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36C" w:rsidRDefault="0066236C">
      <w:pPr>
        <w:rPr>
          <w:sz w:val="24"/>
        </w:rPr>
      </w:pPr>
    </w:p>
    <w:p w:rsidR="0066236C" w:rsidRDefault="0066236C">
      <w:pPr>
        <w:rPr>
          <w:sz w:val="24"/>
        </w:rPr>
      </w:pPr>
    </w:p>
    <w:p w:rsidR="0066236C" w:rsidRDefault="0066236C">
      <w:pPr>
        <w:spacing w:line="360" w:lineRule="auto"/>
        <w:rPr>
          <w:sz w:val="24"/>
          <w:szCs w:val="24"/>
        </w:rPr>
      </w:pPr>
      <w:r>
        <w:rPr>
          <w:sz w:val="24"/>
          <w:szCs w:val="24"/>
        </w:rPr>
        <w:t>INVESTITOR:</w:t>
      </w:r>
      <w:r>
        <w:rPr>
          <w:sz w:val="24"/>
          <w:szCs w:val="24"/>
        </w:rPr>
        <w:tab/>
        <w:t xml:space="preserve">Občina </w:t>
      </w:r>
      <w:r w:rsidR="004A71C9">
        <w:rPr>
          <w:sz w:val="24"/>
          <w:szCs w:val="24"/>
        </w:rPr>
        <w:t>Gornja Radgona, Partizanska 13, 9250 G.Radgona</w:t>
      </w:r>
      <w:r>
        <w:rPr>
          <w:sz w:val="24"/>
          <w:szCs w:val="24"/>
        </w:rPr>
        <w:tab/>
      </w:r>
    </w:p>
    <w:p w:rsidR="0066236C" w:rsidRDefault="0066236C">
      <w:pPr>
        <w:spacing w:line="360" w:lineRule="auto"/>
        <w:rPr>
          <w:sz w:val="24"/>
          <w:szCs w:val="24"/>
        </w:rPr>
      </w:pPr>
      <w:r>
        <w:rPr>
          <w:sz w:val="24"/>
          <w:szCs w:val="24"/>
        </w:rPr>
        <w:t>NAROČNIK:</w:t>
      </w:r>
      <w:r>
        <w:rPr>
          <w:sz w:val="24"/>
          <w:szCs w:val="24"/>
        </w:rPr>
        <w:tab/>
      </w:r>
      <w:r>
        <w:rPr>
          <w:sz w:val="24"/>
          <w:szCs w:val="24"/>
        </w:rPr>
        <w:tab/>
      </w:r>
      <w:r w:rsidR="004A71C9">
        <w:rPr>
          <w:sz w:val="24"/>
          <w:szCs w:val="24"/>
        </w:rPr>
        <w:t>Občina Gornja Radgona, Partizanska 13, 9250 G.Radgona</w:t>
      </w:r>
    </w:p>
    <w:p w:rsidR="0066236C" w:rsidRDefault="0066236C">
      <w:pPr>
        <w:spacing w:line="360" w:lineRule="auto"/>
        <w:rPr>
          <w:sz w:val="24"/>
          <w:szCs w:val="24"/>
        </w:rPr>
      </w:pPr>
      <w:r>
        <w:rPr>
          <w:sz w:val="24"/>
          <w:szCs w:val="24"/>
        </w:rPr>
        <w:t>OBJEKT:</w:t>
      </w:r>
      <w:r>
        <w:rPr>
          <w:sz w:val="24"/>
          <w:szCs w:val="24"/>
        </w:rPr>
        <w:tab/>
      </w:r>
      <w:r>
        <w:rPr>
          <w:sz w:val="24"/>
          <w:szCs w:val="24"/>
        </w:rPr>
        <w:tab/>
      </w:r>
      <w:r w:rsidR="00677ACC">
        <w:rPr>
          <w:sz w:val="24"/>
          <w:szCs w:val="24"/>
        </w:rPr>
        <w:t>Vodovod</w:t>
      </w:r>
      <w:r>
        <w:rPr>
          <w:sz w:val="24"/>
          <w:szCs w:val="24"/>
        </w:rPr>
        <w:t xml:space="preserve"> </w:t>
      </w:r>
      <w:r w:rsidR="00EF0136">
        <w:rPr>
          <w:sz w:val="24"/>
          <w:szCs w:val="24"/>
        </w:rPr>
        <w:t>Gornja Radgona</w:t>
      </w:r>
    </w:p>
    <w:p w:rsidR="0066236C" w:rsidRPr="00EF0136" w:rsidRDefault="0066236C">
      <w:pPr>
        <w:spacing w:line="360" w:lineRule="auto"/>
        <w:rPr>
          <w:sz w:val="24"/>
          <w:szCs w:val="24"/>
        </w:rPr>
      </w:pPr>
      <w:r>
        <w:rPr>
          <w:sz w:val="24"/>
          <w:szCs w:val="24"/>
        </w:rPr>
        <w:t>PROJEKT:</w:t>
      </w:r>
      <w:r>
        <w:rPr>
          <w:sz w:val="24"/>
          <w:szCs w:val="24"/>
        </w:rPr>
        <w:tab/>
      </w:r>
      <w:r>
        <w:rPr>
          <w:sz w:val="24"/>
          <w:szCs w:val="24"/>
        </w:rPr>
        <w:tab/>
        <w:t>P</w:t>
      </w:r>
      <w:r w:rsidR="00E66DC9">
        <w:rPr>
          <w:sz w:val="24"/>
          <w:szCs w:val="24"/>
        </w:rPr>
        <w:t>ZI</w:t>
      </w:r>
    </w:p>
    <w:p w:rsidR="0066236C" w:rsidRPr="00EF0136" w:rsidRDefault="0066236C">
      <w:pPr>
        <w:spacing w:line="360" w:lineRule="auto"/>
        <w:rPr>
          <w:sz w:val="24"/>
          <w:szCs w:val="24"/>
        </w:rPr>
      </w:pPr>
      <w:r>
        <w:rPr>
          <w:sz w:val="24"/>
          <w:szCs w:val="24"/>
        </w:rPr>
        <w:t>ŠT.PROJEKTA:</w:t>
      </w:r>
      <w:r>
        <w:rPr>
          <w:sz w:val="24"/>
          <w:szCs w:val="24"/>
        </w:rPr>
        <w:tab/>
      </w:r>
      <w:r w:rsidR="00677ACC">
        <w:rPr>
          <w:sz w:val="24"/>
          <w:szCs w:val="24"/>
        </w:rPr>
        <w:t>445-01/16</w:t>
      </w:r>
    </w:p>
    <w:p w:rsidR="0066236C" w:rsidRDefault="0066236C">
      <w:pPr>
        <w:pStyle w:val="Glava"/>
        <w:spacing w:line="360" w:lineRule="auto"/>
        <w:rPr>
          <w:sz w:val="24"/>
          <w:szCs w:val="24"/>
          <w:lang w:val="de-DE"/>
        </w:rPr>
      </w:pPr>
      <w:r>
        <w:rPr>
          <w:sz w:val="24"/>
          <w:szCs w:val="24"/>
          <w:lang w:val="de-DE"/>
        </w:rPr>
        <w:t xml:space="preserve">O.V.P.:                     </w:t>
      </w:r>
      <w:r>
        <w:rPr>
          <w:sz w:val="24"/>
          <w:szCs w:val="24"/>
          <w:lang w:val="sl-SI"/>
        </w:rPr>
        <w:t>Aleksander Merc, univ. dipl. inž. grad.; IZS G-1238</w:t>
      </w:r>
    </w:p>
    <w:p w:rsidR="0066236C" w:rsidRDefault="0066236C">
      <w:pPr>
        <w:pBdr>
          <w:bottom w:val="single" w:sz="4" w:space="1" w:color="auto"/>
        </w:pBdr>
        <w:rPr>
          <w:lang w:val="de-DE"/>
        </w:rPr>
      </w:pPr>
    </w:p>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66236C" w:rsidRDefault="0066236C"/>
    <w:p w:rsidR="00E66DC9" w:rsidRDefault="009D0F69">
      <w:pPr>
        <w:pStyle w:val="Kazalovsebine1"/>
        <w:rPr>
          <w:rFonts w:asciiTheme="minorHAnsi" w:eastAsiaTheme="minorEastAsia" w:hAnsiTheme="minorHAnsi" w:cstheme="minorBidi"/>
          <w:b w:val="0"/>
          <w:caps w:val="0"/>
          <w:noProof/>
          <w:szCs w:val="22"/>
        </w:rPr>
      </w:pPr>
      <w:r>
        <w:rPr>
          <w:rFonts w:ascii="Arial" w:hAnsi="Arial" w:cs="Arial"/>
          <w:b w:val="0"/>
          <w:caps w:val="0"/>
          <w:lang w:val="en-GB"/>
        </w:rPr>
        <w:lastRenderedPageBreak/>
        <w:fldChar w:fldCharType="begin"/>
      </w:r>
      <w:r w:rsidR="0066236C">
        <w:rPr>
          <w:rFonts w:ascii="Arial" w:hAnsi="Arial" w:cs="Arial"/>
          <w:b w:val="0"/>
          <w:caps w:val="0"/>
          <w:lang w:val="en-GB"/>
        </w:rPr>
        <w:instrText xml:space="preserve"> TOC \o "1-3" \h \z \u </w:instrText>
      </w:r>
      <w:r>
        <w:rPr>
          <w:rFonts w:ascii="Arial" w:hAnsi="Arial" w:cs="Arial"/>
          <w:b w:val="0"/>
          <w:caps w:val="0"/>
          <w:lang w:val="en-GB"/>
        </w:rPr>
        <w:fldChar w:fldCharType="separate"/>
      </w:r>
      <w:hyperlink w:anchor="_Toc522437987" w:history="1">
        <w:r w:rsidR="00E66DC9" w:rsidRPr="00022DAA">
          <w:rPr>
            <w:rStyle w:val="Hiperpovezava"/>
            <w:rFonts w:ascii="Arial" w:hAnsi="Arial" w:cs="Arial"/>
            <w:noProof/>
            <w:lang w:val="en-GB"/>
          </w:rPr>
          <w:t>1.</w:t>
        </w:r>
        <w:r w:rsidR="00E66DC9">
          <w:rPr>
            <w:rFonts w:asciiTheme="minorHAnsi" w:eastAsiaTheme="minorEastAsia" w:hAnsiTheme="minorHAnsi" w:cstheme="minorBidi"/>
            <w:b w:val="0"/>
            <w:caps w:val="0"/>
            <w:noProof/>
            <w:szCs w:val="22"/>
          </w:rPr>
          <w:tab/>
        </w:r>
        <w:r w:rsidR="00E66DC9" w:rsidRPr="00022DAA">
          <w:rPr>
            <w:rStyle w:val="Hiperpovezava"/>
            <w:rFonts w:ascii="Arial" w:hAnsi="Arial" w:cs="Arial"/>
            <w:noProof/>
            <w:lang w:val="en-GB"/>
          </w:rPr>
          <w:t>tehnično poročilo</w:t>
        </w:r>
        <w:r w:rsidR="00E66DC9">
          <w:rPr>
            <w:noProof/>
            <w:webHidden/>
          </w:rPr>
          <w:tab/>
        </w:r>
        <w:r w:rsidR="00E66DC9">
          <w:rPr>
            <w:noProof/>
            <w:webHidden/>
          </w:rPr>
          <w:fldChar w:fldCharType="begin"/>
        </w:r>
        <w:r w:rsidR="00E66DC9">
          <w:rPr>
            <w:noProof/>
            <w:webHidden/>
          </w:rPr>
          <w:instrText xml:space="preserve"> PAGEREF _Toc522437987 \h </w:instrText>
        </w:r>
        <w:r w:rsidR="00E66DC9">
          <w:rPr>
            <w:noProof/>
            <w:webHidden/>
          </w:rPr>
        </w:r>
        <w:r w:rsidR="00E66DC9">
          <w:rPr>
            <w:noProof/>
            <w:webHidden/>
          </w:rPr>
          <w:fldChar w:fldCharType="separate"/>
        </w:r>
        <w:r w:rsidR="00E66DC9">
          <w:rPr>
            <w:noProof/>
            <w:webHidden/>
          </w:rPr>
          <w:t>3</w:t>
        </w:r>
        <w:r w:rsidR="00E66DC9">
          <w:rPr>
            <w:noProof/>
            <w:webHidden/>
          </w:rPr>
          <w:fldChar w:fldCharType="end"/>
        </w:r>
      </w:hyperlink>
    </w:p>
    <w:p w:rsidR="00E66DC9" w:rsidRDefault="00D7110D">
      <w:pPr>
        <w:pStyle w:val="Kazalovsebine2"/>
        <w:rPr>
          <w:rFonts w:asciiTheme="minorHAnsi" w:eastAsiaTheme="minorEastAsia" w:hAnsiTheme="minorHAnsi" w:cstheme="minorBidi"/>
          <w:caps w:val="0"/>
          <w:noProof/>
          <w:szCs w:val="22"/>
        </w:rPr>
      </w:pPr>
      <w:hyperlink w:anchor="_Toc522437988" w:history="1">
        <w:r w:rsidR="00E66DC9" w:rsidRPr="00022DAA">
          <w:rPr>
            <w:rStyle w:val="Hiperpovezava"/>
            <w:rFonts w:ascii="Arial" w:hAnsi="Arial" w:cs="Arial"/>
            <w:noProof/>
          </w:rPr>
          <w:t>1.1</w:t>
        </w:r>
        <w:r w:rsidR="00E66DC9">
          <w:rPr>
            <w:rFonts w:asciiTheme="minorHAnsi" w:eastAsiaTheme="minorEastAsia" w:hAnsiTheme="minorHAnsi" w:cstheme="minorBidi"/>
            <w:caps w:val="0"/>
            <w:noProof/>
            <w:szCs w:val="22"/>
          </w:rPr>
          <w:tab/>
        </w:r>
        <w:r w:rsidR="00E66DC9" w:rsidRPr="00022DAA">
          <w:rPr>
            <w:rStyle w:val="Hiperpovezava"/>
            <w:rFonts w:ascii="Arial" w:hAnsi="Arial" w:cs="Arial"/>
            <w:noProof/>
          </w:rPr>
          <w:t>SPLOŠNO</w:t>
        </w:r>
        <w:r w:rsidR="00E66DC9">
          <w:rPr>
            <w:noProof/>
            <w:webHidden/>
          </w:rPr>
          <w:tab/>
        </w:r>
        <w:r w:rsidR="00E66DC9">
          <w:rPr>
            <w:noProof/>
            <w:webHidden/>
          </w:rPr>
          <w:fldChar w:fldCharType="begin"/>
        </w:r>
        <w:r w:rsidR="00E66DC9">
          <w:rPr>
            <w:noProof/>
            <w:webHidden/>
          </w:rPr>
          <w:instrText xml:space="preserve"> PAGEREF _Toc522437988 \h </w:instrText>
        </w:r>
        <w:r w:rsidR="00E66DC9">
          <w:rPr>
            <w:noProof/>
            <w:webHidden/>
          </w:rPr>
        </w:r>
        <w:r w:rsidR="00E66DC9">
          <w:rPr>
            <w:noProof/>
            <w:webHidden/>
          </w:rPr>
          <w:fldChar w:fldCharType="separate"/>
        </w:r>
        <w:r w:rsidR="00E66DC9">
          <w:rPr>
            <w:noProof/>
            <w:webHidden/>
          </w:rPr>
          <w:t>3</w:t>
        </w:r>
        <w:r w:rsidR="00E66DC9">
          <w:rPr>
            <w:noProof/>
            <w:webHidden/>
          </w:rPr>
          <w:fldChar w:fldCharType="end"/>
        </w:r>
      </w:hyperlink>
    </w:p>
    <w:p w:rsidR="00E66DC9" w:rsidRDefault="00D7110D">
      <w:pPr>
        <w:pStyle w:val="Kazalovsebine3"/>
        <w:rPr>
          <w:rFonts w:asciiTheme="minorHAnsi" w:eastAsiaTheme="minorEastAsia" w:hAnsiTheme="minorHAnsi" w:cstheme="minorBidi"/>
          <w:i w:val="0"/>
          <w:noProof/>
          <w:szCs w:val="22"/>
        </w:rPr>
      </w:pPr>
      <w:hyperlink w:anchor="_Toc522437989" w:history="1">
        <w:r w:rsidR="00E66DC9" w:rsidRPr="00022DAA">
          <w:rPr>
            <w:rStyle w:val="Hiperpovezava"/>
            <w:rFonts w:ascii="Arial" w:hAnsi="Arial" w:cs="Arial"/>
            <w:noProof/>
          </w:rPr>
          <w:t>1.1.1</w:t>
        </w:r>
        <w:r w:rsidR="00E66DC9">
          <w:rPr>
            <w:rFonts w:asciiTheme="minorHAnsi" w:eastAsiaTheme="minorEastAsia" w:hAnsiTheme="minorHAnsi" w:cstheme="minorBidi"/>
            <w:i w:val="0"/>
            <w:noProof/>
            <w:szCs w:val="22"/>
          </w:rPr>
          <w:tab/>
        </w:r>
        <w:r w:rsidR="00E66DC9" w:rsidRPr="00022DAA">
          <w:rPr>
            <w:rStyle w:val="Hiperpovezava"/>
            <w:rFonts w:ascii="Arial" w:hAnsi="Arial" w:cs="Arial"/>
            <w:noProof/>
          </w:rPr>
          <w:t>NAZIV OBJEKTA</w:t>
        </w:r>
        <w:r w:rsidR="00E66DC9">
          <w:rPr>
            <w:noProof/>
            <w:webHidden/>
          </w:rPr>
          <w:tab/>
        </w:r>
        <w:r w:rsidR="00E66DC9">
          <w:rPr>
            <w:noProof/>
            <w:webHidden/>
          </w:rPr>
          <w:fldChar w:fldCharType="begin"/>
        </w:r>
        <w:r w:rsidR="00E66DC9">
          <w:rPr>
            <w:noProof/>
            <w:webHidden/>
          </w:rPr>
          <w:instrText xml:space="preserve"> PAGEREF _Toc522437989 \h </w:instrText>
        </w:r>
        <w:r w:rsidR="00E66DC9">
          <w:rPr>
            <w:noProof/>
            <w:webHidden/>
          </w:rPr>
        </w:r>
        <w:r w:rsidR="00E66DC9">
          <w:rPr>
            <w:noProof/>
            <w:webHidden/>
          </w:rPr>
          <w:fldChar w:fldCharType="separate"/>
        </w:r>
        <w:r w:rsidR="00E66DC9">
          <w:rPr>
            <w:noProof/>
            <w:webHidden/>
          </w:rPr>
          <w:t>3</w:t>
        </w:r>
        <w:r w:rsidR="00E66DC9">
          <w:rPr>
            <w:noProof/>
            <w:webHidden/>
          </w:rPr>
          <w:fldChar w:fldCharType="end"/>
        </w:r>
      </w:hyperlink>
    </w:p>
    <w:p w:rsidR="00E66DC9" w:rsidRDefault="00D7110D">
      <w:pPr>
        <w:pStyle w:val="Kazalovsebine3"/>
        <w:rPr>
          <w:rFonts w:asciiTheme="minorHAnsi" w:eastAsiaTheme="minorEastAsia" w:hAnsiTheme="minorHAnsi" w:cstheme="minorBidi"/>
          <w:i w:val="0"/>
          <w:noProof/>
          <w:szCs w:val="22"/>
        </w:rPr>
      </w:pPr>
      <w:hyperlink w:anchor="_Toc522437990" w:history="1">
        <w:r w:rsidR="00E66DC9" w:rsidRPr="00022DAA">
          <w:rPr>
            <w:rStyle w:val="Hiperpovezava"/>
            <w:rFonts w:ascii="Arial" w:hAnsi="Arial" w:cs="Arial"/>
            <w:noProof/>
          </w:rPr>
          <w:t>1.1.2</w:t>
        </w:r>
        <w:r w:rsidR="00E66DC9">
          <w:rPr>
            <w:rFonts w:asciiTheme="minorHAnsi" w:eastAsiaTheme="minorEastAsia" w:hAnsiTheme="minorHAnsi" w:cstheme="minorBidi"/>
            <w:i w:val="0"/>
            <w:noProof/>
            <w:szCs w:val="22"/>
          </w:rPr>
          <w:tab/>
        </w:r>
        <w:r w:rsidR="00E66DC9" w:rsidRPr="00022DAA">
          <w:rPr>
            <w:rStyle w:val="Hiperpovezava"/>
            <w:rFonts w:ascii="Arial" w:hAnsi="Arial" w:cs="Arial"/>
            <w:noProof/>
          </w:rPr>
          <w:t>PROJEKTNA NALOGA</w:t>
        </w:r>
        <w:r w:rsidR="00E66DC9">
          <w:rPr>
            <w:noProof/>
            <w:webHidden/>
          </w:rPr>
          <w:tab/>
        </w:r>
        <w:r w:rsidR="00E66DC9">
          <w:rPr>
            <w:noProof/>
            <w:webHidden/>
          </w:rPr>
          <w:fldChar w:fldCharType="begin"/>
        </w:r>
        <w:r w:rsidR="00E66DC9">
          <w:rPr>
            <w:noProof/>
            <w:webHidden/>
          </w:rPr>
          <w:instrText xml:space="preserve"> PAGEREF _Toc522437990 \h </w:instrText>
        </w:r>
        <w:r w:rsidR="00E66DC9">
          <w:rPr>
            <w:noProof/>
            <w:webHidden/>
          </w:rPr>
        </w:r>
        <w:r w:rsidR="00E66DC9">
          <w:rPr>
            <w:noProof/>
            <w:webHidden/>
          </w:rPr>
          <w:fldChar w:fldCharType="separate"/>
        </w:r>
        <w:r w:rsidR="00E66DC9">
          <w:rPr>
            <w:noProof/>
            <w:webHidden/>
          </w:rPr>
          <w:t>3</w:t>
        </w:r>
        <w:r w:rsidR="00E66DC9">
          <w:rPr>
            <w:noProof/>
            <w:webHidden/>
          </w:rPr>
          <w:fldChar w:fldCharType="end"/>
        </w:r>
      </w:hyperlink>
    </w:p>
    <w:p w:rsidR="00E66DC9" w:rsidRDefault="00D7110D">
      <w:pPr>
        <w:pStyle w:val="Kazalovsebine2"/>
        <w:rPr>
          <w:rFonts w:asciiTheme="minorHAnsi" w:eastAsiaTheme="minorEastAsia" w:hAnsiTheme="minorHAnsi" w:cstheme="minorBidi"/>
          <w:caps w:val="0"/>
          <w:noProof/>
          <w:szCs w:val="22"/>
        </w:rPr>
      </w:pPr>
      <w:hyperlink w:anchor="_Toc522437991" w:history="1">
        <w:r w:rsidR="00E66DC9" w:rsidRPr="00022DAA">
          <w:rPr>
            <w:rStyle w:val="Hiperpovezava"/>
            <w:rFonts w:ascii="Arial" w:hAnsi="Arial"/>
            <w:bCs/>
            <w:noProof/>
          </w:rPr>
          <w:t>1.2</w:t>
        </w:r>
        <w:r w:rsidR="00E66DC9">
          <w:rPr>
            <w:rFonts w:asciiTheme="minorHAnsi" w:eastAsiaTheme="minorEastAsia" w:hAnsiTheme="minorHAnsi" w:cstheme="minorBidi"/>
            <w:caps w:val="0"/>
            <w:noProof/>
            <w:szCs w:val="22"/>
          </w:rPr>
          <w:tab/>
        </w:r>
        <w:r w:rsidR="00E66DC9" w:rsidRPr="00022DAA">
          <w:rPr>
            <w:rStyle w:val="Hiperpovezava"/>
            <w:rFonts w:ascii="Arial" w:hAnsi="Arial"/>
            <w:bCs/>
            <w:noProof/>
          </w:rPr>
          <w:t>OBSTOJEČE STANJE</w:t>
        </w:r>
        <w:r w:rsidR="00E66DC9">
          <w:rPr>
            <w:noProof/>
            <w:webHidden/>
          </w:rPr>
          <w:tab/>
        </w:r>
        <w:r w:rsidR="00E66DC9">
          <w:rPr>
            <w:noProof/>
            <w:webHidden/>
          </w:rPr>
          <w:fldChar w:fldCharType="begin"/>
        </w:r>
        <w:r w:rsidR="00E66DC9">
          <w:rPr>
            <w:noProof/>
            <w:webHidden/>
          </w:rPr>
          <w:instrText xml:space="preserve"> PAGEREF _Toc522437991 \h </w:instrText>
        </w:r>
        <w:r w:rsidR="00E66DC9">
          <w:rPr>
            <w:noProof/>
            <w:webHidden/>
          </w:rPr>
        </w:r>
        <w:r w:rsidR="00E66DC9">
          <w:rPr>
            <w:noProof/>
            <w:webHidden/>
          </w:rPr>
          <w:fldChar w:fldCharType="separate"/>
        </w:r>
        <w:r w:rsidR="00E66DC9">
          <w:rPr>
            <w:noProof/>
            <w:webHidden/>
          </w:rPr>
          <w:t>4</w:t>
        </w:r>
        <w:r w:rsidR="00E66DC9">
          <w:rPr>
            <w:noProof/>
            <w:webHidden/>
          </w:rPr>
          <w:fldChar w:fldCharType="end"/>
        </w:r>
      </w:hyperlink>
    </w:p>
    <w:p w:rsidR="00E66DC9" w:rsidRDefault="00D7110D">
      <w:pPr>
        <w:pStyle w:val="Kazalovsebine3"/>
        <w:rPr>
          <w:rFonts w:asciiTheme="minorHAnsi" w:eastAsiaTheme="minorEastAsia" w:hAnsiTheme="minorHAnsi" w:cstheme="minorBidi"/>
          <w:i w:val="0"/>
          <w:noProof/>
          <w:szCs w:val="22"/>
        </w:rPr>
      </w:pPr>
      <w:hyperlink w:anchor="_Toc522437992" w:history="1">
        <w:r w:rsidR="00E66DC9" w:rsidRPr="00022DAA">
          <w:rPr>
            <w:rStyle w:val="Hiperpovezava"/>
            <w:rFonts w:ascii="Arial" w:hAnsi="Arial"/>
            <w:bCs/>
            <w:noProof/>
          </w:rPr>
          <w:t>1.2.1</w:t>
        </w:r>
        <w:r w:rsidR="00E66DC9">
          <w:rPr>
            <w:rFonts w:asciiTheme="minorHAnsi" w:eastAsiaTheme="minorEastAsia" w:hAnsiTheme="minorHAnsi" w:cstheme="minorBidi"/>
            <w:i w:val="0"/>
            <w:noProof/>
            <w:szCs w:val="22"/>
          </w:rPr>
          <w:tab/>
        </w:r>
        <w:r w:rsidR="00E66DC9" w:rsidRPr="00022DAA">
          <w:rPr>
            <w:rStyle w:val="Hiperpovezava"/>
            <w:rFonts w:ascii="Arial" w:hAnsi="Arial"/>
            <w:bCs/>
            <w:noProof/>
          </w:rPr>
          <w:t>PROGRAMSKE OSNOVE</w:t>
        </w:r>
        <w:r w:rsidR="00E66DC9">
          <w:rPr>
            <w:noProof/>
            <w:webHidden/>
          </w:rPr>
          <w:tab/>
        </w:r>
        <w:r w:rsidR="00E66DC9">
          <w:rPr>
            <w:noProof/>
            <w:webHidden/>
          </w:rPr>
          <w:fldChar w:fldCharType="begin"/>
        </w:r>
        <w:r w:rsidR="00E66DC9">
          <w:rPr>
            <w:noProof/>
            <w:webHidden/>
          </w:rPr>
          <w:instrText xml:space="preserve"> PAGEREF _Toc522437992 \h </w:instrText>
        </w:r>
        <w:r w:rsidR="00E66DC9">
          <w:rPr>
            <w:noProof/>
            <w:webHidden/>
          </w:rPr>
        </w:r>
        <w:r w:rsidR="00E66DC9">
          <w:rPr>
            <w:noProof/>
            <w:webHidden/>
          </w:rPr>
          <w:fldChar w:fldCharType="separate"/>
        </w:r>
        <w:r w:rsidR="00E66DC9">
          <w:rPr>
            <w:noProof/>
            <w:webHidden/>
          </w:rPr>
          <w:t>5</w:t>
        </w:r>
        <w:r w:rsidR="00E66DC9">
          <w:rPr>
            <w:noProof/>
            <w:webHidden/>
          </w:rPr>
          <w:fldChar w:fldCharType="end"/>
        </w:r>
      </w:hyperlink>
    </w:p>
    <w:p w:rsidR="00E66DC9" w:rsidRDefault="00D7110D">
      <w:pPr>
        <w:pStyle w:val="Kazalovsebine3"/>
        <w:rPr>
          <w:rFonts w:asciiTheme="minorHAnsi" w:eastAsiaTheme="minorEastAsia" w:hAnsiTheme="minorHAnsi" w:cstheme="minorBidi"/>
          <w:i w:val="0"/>
          <w:noProof/>
          <w:szCs w:val="22"/>
        </w:rPr>
      </w:pPr>
      <w:hyperlink w:anchor="_Toc522437993" w:history="1">
        <w:r w:rsidR="00E66DC9" w:rsidRPr="00022DAA">
          <w:rPr>
            <w:rStyle w:val="Hiperpovezava"/>
            <w:rFonts w:ascii="Arial" w:hAnsi="Arial"/>
            <w:bCs/>
            <w:noProof/>
          </w:rPr>
          <w:t>1.2.2</w:t>
        </w:r>
        <w:r w:rsidR="00E66DC9">
          <w:rPr>
            <w:rFonts w:asciiTheme="minorHAnsi" w:eastAsiaTheme="minorEastAsia" w:hAnsiTheme="minorHAnsi" w:cstheme="minorBidi"/>
            <w:i w:val="0"/>
            <w:noProof/>
            <w:szCs w:val="22"/>
          </w:rPr>
          <w:tab/>
        </w:r>
        <w:r w:rsidR="00E66DC9" w:rsidRPr="00022DAA">
          <w:rPr>
            <w:rStyle w:val="Hiperpovezava"/>
            <w:rFonts w:ascii="Arial" w:hAnsi="Arial"/>
            <w:bCs/>
            <w:noProof/>
          </w:rPr>
          <w:t>NAMEN GRADNJE</w:t>
        </w:r>
        <w:r w:rsidR="00E66DC9">
          <w:rPr>
            <w:noProof/>
            <w:webHidden/>
          </w:rPr>
          <w:tab/>
        </w:r>
        <w:r w:rsidR="00E66DC9">
          <w:rPr>
            <w:noProof/>
            <w:webHidden/>
          </w:rPr>
          <w:fldChar w:fldCharType="begin"/>
        </w:r>
        <w:r w:rsidR="00E66DC9">
          <w:rPr>
            <w:noProof/>
            <w:webHidden/>
          </w:rPr>
          <w:instrText xml:space="preserve"> PAGEREF _Toc522437993 \h </w:instrText>
        </w:r>
        <w:r w:rsidR="00E66DC9">
          <w:rPr>
            <w:noProof/>
            <w:webHidden/>
          </w:rPr>
        </w:r>
        <w:r w:rsidR="00E66DC9">
          <w:rPr>
            <w:noProof/>
            <w:webHidden/>
          </w:rPr>
          <w:fldChar w:fldCharType="separate"/>
        </w:r>
        <w:r w:rsidR="00E66DC9">
          <w:rPr>
            <w:noProof/>
            <w:webHidden/>
          </w:rPr>
          <w:t>5</w:t>
        </w:r>
        <w:r w:rsidR="00E66DC9">
          <w:rPr>
            <w:noProof/>
            <w:webHidden/>
          </w:rPr>
          <w:fldChar w:fldCharType="end"/>
        </w:r>
      </w:hyperlink>
    </w:p>
    <w:p w:rsidR="00E66DC9" w:rsidRDefault="00D7110D">
      <w:pPr>
        <w:pStyle w:val="Kazalovsebine3"/>
        <w:rPr>
          <w:rFonts w:asciiTheme="minorHAnsi" w:eastAsiaTheme="minorEastAsia" w:hAnsiTheme="minorHAnsi" w:cstheme="minorBidi"/>
          <w:i w:val="0"/>
          <w:noProof/>
          <w:szCs w:val="22"/>
        </w:rPr>
      </w:pPr>
      <w:hyperlink w:anchor="_Toc522437994" w:history="1">
        <w:r w:rsidR="00E66DC9" w:rsidRPr="00022DAA">
          <w:rPr>
            <w:rStyle w:val="Hiperpovezava"/>
            <w:rFonts w:ascii="Arial" w:hAnsi="Arial"/>
            <w:bCs/>
            <w:noProof/>
          </w:rPr>
          <w:t>1.2.3</w:t>
        </w:r>
        <w:r w:rsidR="00E66DC9">
          <w:rPr>
            <w:rFonts w:asciiTheme="minorHAnsi" w:eastAsiaTheme="minorEastAsia" w:hAnsiTheme="minorHAnsi" w:cstheme="minorBidi"/>
            <w:i w:val="0"/>
            <w:noProof/>
            <w:szCs w:val="22"/>
          </w:rPr>
          <w:tab/>
        </w:r>
        <w:r w:rsidR="00E66DC9" w:rsidRPr="00022DAA">
          <w:rPr>
            <w:rStyle w:val="Hiperpovezava"/>
            <w:rFonts w:ascii="Arial" w:hAnsi="Arial"/>
            <w:bCs/>
            <w:noProof/>
          </w:rPr>
          <w:t>KOMUNALNI VODI</w:t>
        </w:r>
        <w:r w:rsidR="00E66DC9">
          <w:rPr>
            <w:noProof/>
            <w:webHidden/>
          </w:rPr>
          <w:tab/>
        </w:r>
        <w:r w:rsidR="00E66DC9">
          <w:rPr>
            <w:noProof/>
            <w:webHidden/>
          </w:rPr>
          <w:fldChar w:fldCharType="begin"/>
        </w:r>
        <w:r w:rsidR="00E66DC9">
          <w:rPr>
            <w:noProof/>
            <w:webHidden/>
          </w:rPr>
          <w:instrText xml:space="preserve"> PAGEREF _Toc522437994 \h </w:instrText>
        </w:r>
        <w:r w:rsidR="00E66DC9">
          <w:rPr>
            <w:noProof/>
            <w:webHidden/>
          </w:rPr>
        </w:r>
        <w:r w:rsidR="00E66DC9">
          <w:rPr>
            <w:noProof/>
            <w:webHidden/>
          </w:rPr>
          <w:fldChar w:fldCharType="separate"/>
        </w:r>
        <w:r w:rsidR="00E66DC9">
          <w:rPr>
            <w:noProof/>
            <w:webHidden/>
          </w:rPr>
          <w:t>5</w:t>
        </w:r>
        <w:r w:rsidR="00E66DC9">
          <w:rPr>
            <w:noProof/>
            <w:webHidden/>
          </w:rPr>
          <w:fldChar w:fldCharType="end"/>
        </w:r>
      </w:hyperlink>
    </w:p>
    <w:p w:rsidR="00E66DC9" w:rsidRDefault="00D7110D">
      <w:pPr>
        <w:pStyle w:val="Kazalovsebine3"/>
        <w:rPr>
          <w:rFonts w:asciiTheme="minorHAnsi" w:eastAsiaTheme="minorEastAsia" w:hAnsiTheme="minorHAnsi" w:cstheme="minorBidi"/>
          <w:i w:val="0"/>
          <w:noProof/>
          <w:szCs w:val="22"/>
        </w:rPr>
      </w:pPr>
      <w:hyperlink w:anchor="_Toc522437995" w:history="1">
        <w:r w:rsidR="00E66DC9" w:rsidRPr="00022DAA">
          <w:rPr>
            <w:rStyle w:val="Hiperpovezava"/>
            <w:rFonts w:ascii="Arial" w:hAnsi="Arial"/>
            <w:bCs/>
            <w:iCs/>
            <w:noProof/>
          </w:rPr>
          <w:t>1.2.4</w:t>
        </w:r>
        <w:r w:rsidR="00E66DC9">
          <w:rPr>
            <w:rFonts w:asciiTheme="minorHAnsi" w:eastAsiaTheme="minorEastAsia" w:hAnsiTheme="minorHAnsi" w:cstheme="minorBidi"/>
            <w:i w:val="0"/>
            <w:noProof/>
            <w:szCs w:val="22"/>
          </w:rPr>
          <w:tab/>
        </w:r>
        <w:r w:rsidR="00E66DC9" w:rsidRPr="00022DAA">
          <w:rPr>
            <w:rStyle w:val="Hiperpovezava"/>
            <w:rFonts w:ascii="Arial" w:hAnsi="Arial"/>
            <w:bCs/>
            <w:iCs/>
            <w:noProof/>
          </w:rPr>
          <w:t>HIDRAVLIČNI IZRAČUN</w:t>
        </w:r>
        <w:r w:rsidR="00E66DC9">
          <w:rPr>
            <w:noProof/>
            <w:webHidden/>
          </w:rPr>
          <w:tab/>
        </w:r>
        <w:r w:rsidR="00E66DC9">
          <w:rPr>
            <w:noProof/>
            <w:webHidden/>
          </w:rPr>
          <w:fldChar w:fldCharType="begin"/>
        </w:r>
        <w:r w:rsidR="00E66DC9">
          <w:rPr>
            <w:noProof/>
            <w:webHidden/>
          </w:rPr>
          <w:instrText xml:space="preserve"> PAGEREF _Toc522437995 \h </w:instrText>
        </w:r>
        <w:r w:rsidR="00E66DC9">
          <w:rPr>
            <w:noProof/>
            <w:webHidden/>
          </w:rPr>
        </w:r>
        <w:r w:rsidR="00E66DC9">
          <w:rPr>
            <w:noProof/>
            <w:webHidden/>
          </w:rPr>
          <w:fldChar w:fldCharType="separate"/>
        </w:r>
        <w:r w:rsidR="00E66DC9">
          <w:rPr>
            <w:noProof/>
            <w:webHidden/>
          </w:rPr>
          <w:t>10</w:t>
        </w:r>
        <w:r w:rsidR="00E66DC9">
          <w:rPr>
            <w:noProof/>
            <w:webHidden/>
          </w:rPr>
          <w:fldChar w:fldCharType="end"/>
        </w:r>
      </w:hyperlink>
    </w:p>
    <w:p w:rsidR="00E66DC9" w:rsidRDefault="00D7110D">
      <w:pPr>
        <w:pStyle w:val="Kazalovsebine2"/>
        <w:rPr>
          <w:rFonts w:asciiTheme="minorHAnsi" w:eastAsiaTheme="minorEastAsia" w:hAnsiTheme="minorHAnsi" w:cstheme="minorBidi"/>
          <w:caps w:val="0"/>
          <w:noProof/>
          <w:szCs w:val="22"/>
        </w:rPr>
      </w:pPr>
      <w:hyperlink w:anchor="_Toc522437996" w:history="1">
        <w:r w:rsidR="00E66DC9" w:rsidRPr="00022DAA">
          <w:rPr>
            <w:rStyle w:val="Hiperpovezava"/>
            <w:rFonts w:ascii="Arial" w:hAnsi="Arial"/>
            <w:bCs/>
            <w:noProof/>
          </w:rPr>
          <w:t>1.3</w:t>
        </w:r>
        <w:r w:rsidR="00E66DC9">
          <w:rPr>
            <w:rFonts w:asciiTheme="minorHAnsi" w:eastAsiaTheme="minorEastAsia" w:hAnsiTheme="minorHAnsi" w:cstheme="minorBidi"/>
            <w:caps w:val="0"/>
            <w:noProof/>
            <w:szCs w:val="22"/>
          </w:rPr>
          <w:tab/>
        </w:r>
        <w:r w:rsidR="00E66DC9" w:rsidRPr="00022DAA">
          <w:rPr>
            <w:rStyle w:val="Hiperpovezava"/>
            <w:rFonts w:ascii="Arial" w:hAnsi="Arial"/>
            <w:bCs/>
            <w:noProof/>
          </w:rPr>
          <w:t>OPIS POTEKA TRAS</w:t>
        </w:r>
        <w:r w:rsidR="00E66DC9">
          <w:rPr>
            <w:noProof/>
            <w:webHidden/>
          </w:rPr>
          <w:tab/>
        </w:r>
        <w:r w:rsidR="00E66DC9">
          <w:rPr>
            <w:noProof/>
            <w:webHidden/>
          </w:rPr>
          <w:fldChar w:fldCharType="begin"/>
        </w:r>
        <w:r w:rsidR="00E66DC9">
          <w:rPr>
            <w:noProof/>
            <w:webHidden/>
          </w:rPr>
          <w:instrText xml:space="preserve"> PAGEREF _Toc522437996 \h </w:instrText>
        </w:r>
        <w:r w:rsidR="00E66DC9">
          <w:rPr>
            <w:noProof/>
            <w:webHidden/>
          </w:rPr>
        </w:r>
        <w:r w:rsidR="00E66DC9">
          <w:rPr>
            <w:noProof/>
            <w:webHidden/>
          </w:rPr>
          <w:fldChar w:fldCharType="separate"/>
        </w:r>
        <w:r w:rsidR="00E66DC9">
          <w:rPr>
            <w:noProof/>
            <w:webHidden/>
          </w:rPr>
          <w:t>1</w:t>
        </w:r>
        <w:r w:rsidR="00E66DC9">
          <w:rPr>
            <w:noProof/>
            <w:webHidden/>
          </w:rPr>
          <w:fldChar w:fldCharType="end"/>
        </w:r>
      </w:hyperlink>
    </w:p>
    <w:p w:rsidR="00E66DC9" w:rsidRDefault="00D7110D">
      <w:pPr>
        <w:pStyle w:val="Kazalovsebine3"/>
        <w:rPr>
          <w:rFonts w:asciiTheme="minorHAnsi" w:eastAsiaTheme="minorEastAsia" w:hAnsiTheme="minorHAnsi" w:cstheme="minorBidi"/>
          <w:i w:val="0"/>
          <w:noProof/>
          <w:szCs w:val="22"/>
        </w:rPr>
      </w:pPr>
      <w:hyperlink w:anchor="_Toc522437997" w:history="1">
        <w:r w:rsidR="00E66DC9" w:rsidRPr="00022DAA">
          <w:rPr>
            <w:rStyle w:val="Hiperpovezava"/>
            <w:rFonts w:ascii="Arial" w:hAnsi="Arial"/>
            <w:bCs/>
            <w:noProof/>
          </w:rPr>
          <w:t>1.3.1</w:t>
        </w:r>
        <w:r w:rsidR="00E66DC9">
          <w:rPr>
            <w:rFonts w:asciiTheme="minorHAnsi" w:eastAsiaTheme="minorEastAsia" w:hAnsiTheme="minorHAnsi" w:cstheme="minorBidi"/>
            <w:i w:val="0"/>
            <w:noProof/>
            <w:szCs w:val="22"/>
          </w:rPr>
          <w:tab/>
        </w:r>
        <w:r w:rsidR="00E66DC9" w:rsidRPr="00022DAA">
          <w:rPr>
            <w:rStyle w:val="Hiperpovezava"/>
            <w:rFonts w:ascii="Arial" w:hAnsi="Arial"/>
            <w:bCs/>
            <w:noProof/>
          </w:rPr>
          <w:t>Odcepi in nastavki za hišna vodovodna odjemna mesta</w:t>
        </w:r>
        <w:r w:rsidR="00E66DC9">
          <w:rPr>
            <w:noProof/>
            <w:webHidden/>
          </w:rPr>
          <w:tab/>
        </w:r>
        <w:r w:rsidR="00E66DC9">
          <w:rPr>
            <w:noProof/>
            <w:webHidden/>
          </w:rPr>
          <w:fldChar w:fldCharType="begin"/>
        </w:r>
        <w:r w:rsidR="00E66DC9">
          <w:rPr>
            <w:noProof/>
            <w:webHidden/>
          </w:rPr>
          <w:instrText xml:space="preserve"> PAGEREF _Toc522437997 \h </w:instrText>
        </w:r>
        <w:r w:rsidR="00E66DC9">
          <w:rPr>
            <w:noProof/>
            <w:webHidden/>
          </w:rPr>
        </w:r>
        <w:r w:rsidR="00E66DC9">
          <w:rPr>
            <w:noProof/>
            <w:webHidden/>
          </w:rPr>
          <w:fldChar w:fldCharType="separate"/>
        </w:r>
        <w:r w:rsidR="00E66DC9">
          <w:rPr>
            <w:noProof/>
            <w:webHidden/>
          </w:rPr>
          <w:t>1</w:t>
        </w:r>
        <w:r w:rsidR="00E66DC9">
          <w:rPr>
            <w:noProof/>
            <w:webHidden/>
          </w:rPr>
          <w:fldChar w:fldCharType="end"/>
        </w:r>
      </w:hyperlink>
    </w:p>
    <w:p w:rsidR="00E66DC9" w:rsidRDefault="00D7110D">
      <w:pPr>
        <w:pStyle w:val="Kazalovsebine2"/>
        <w:rPr>
          <w:rFonts w:asciiTheme="minorHAnsi" w:eastAsiaTheme="minorEastAsia" w:hAnsiTheme="minorHAnsi" w:cstheme="minorBidi"/>
          <w:caps w:val="0"/>
          <w:noProof/>
          <w:szCs w:val="22"/>
        </w:rPr>
      </w:pPr>
      <w:hyperlink w:anchor="_Toc522437998" w:history="1">
        <w:r w:rsidR="00E66DC9" w:rsidRPr="00022DAA">
          <w:rPr>
            <w:rStyle w:val="Hiperpovezava"/>
            <w:rFonts w:ascii="Arial" w:hAnsi="Arial"/>
            <w:bCs/>
            <w:noProof/>
          </w:rPr>
          <w:t>1.4</w:t>
        </w:r>
        <w:r w:rsidR="00E66DC9">
          <w:rPr>
            <w:rFonts w:asciiTheme="minorHAnsi" w:eastAsiaTheme="minorEastAsia" w:hAnsiTheme="minorHAnsi" w:cstheme="minorBidi"/>
            <w:caps w:val="0"/>
            <w:noProof/>
            <w:szCs w:val="22"/>
          </w:rPr>
          <w:tab/>
        </w:r>
        <w:r w:rsidR="00E66DC9" w:rsidRPr="00022DAA">
          <w:rPr>
            <w:rStyle w:val="Hiperpovezava"/>
            <w:rFonts w:ascii="Arial" w:hAnsi="Arial"/>
            <w:bCs/>
            <w:noProof/>
          </w:rPr>
          <w:t>TEHNIČNI OPIS IZVEDBE</w:t>
        </w:r>
        <w:r w:rsidR="00E66DC9">
          <w:rPr>
            <w:noProof/>
            <w:webHidden/>
          </w:rPr>
          <w:tab/>
        </w:r>
        <w:r w:rsidR="00E66DC9">
          <w:rPr>
            <w:noProof/>
            <w:webHidden/>
          </w:rPr>
          <w:fldChar w:fldCharType="begin"/>
        </w:r>
        <w:r w:rsidR="00E66DC9">
          <w:rPr>
            <w:noProof/>
            <w:webHidden/>
          </w:rPr>
          <w:instrText xml:space="preserve"> PAGEREF _Toc522437998 \h </w:instrText>
        </w:r>
        <w:r w:rsidR="00E66DC9">
          <w:rPr>
            <w:noProof/>
            <w:webHidden/>
          </w:rPr>
        </w:r>
        <w:r w:rsidR="00E66DC9">
          <w:rPr>
            <w:noProof/>
            <w:webHidden/>
          </w:rPr>
          <w:fldChar w:fldCharType="separate"/>
        </w:r>
        <w:r w:rsidR="00E66DC9">
          <w:rPr>
            <w:noProof/>
            <w:webHidden/>
          </w:rPr>
          <w:t>1</w:t>
        </w:r>
        <w:r w:rsidR="00E66DC9">
          <w:rPr>
            <w:noProof/>
            <w:webHidden/>
          </w:rPr>
          <w:fldChar w:fldCharType="end"/>
        </w:r>
      </w:hyperlink>
    </w:p>
    <w:p w:rsidR="00E66DC9" w:rsidRDefault="00D7110D">
      <w:pPr>
        <w:pStyle w:val="Kazalovsebine3"/>
        <w:rPr>
          <w:rFonts w:asciiTheme="minorHAnsi" w:eastAsiaTheme="minorEastAsia" w:hAnsiTheme="minorHAnsi" w:cstheme="minorBidi"/>
          <w:i w:val="0"/>
          <w:noProof/>
          <w:szCs w:val="22"/>
        </w:rPr>
      </w:pPr>
      <w:hyperlink w:anchor="_Toc522437999" w:history="1">
        <w:r w:rsidR="00E66DC9" w:rsidRPr="00022DAA">
          <w:rPr>
            <w:rStyle w:val="Hiperpovezava"/>
            <w:rFonts w:ascii="Arial" w:hAnsi="Arial"/>
            <w:bCs/>
            <w:noProof/>
          </w:rPr>
          <w:t>1.4.1</w:t>
        </w:r>
        <w:r w:rsidR="00E66DC9">
          <w:rPr>
            <w:rFonts w:asciiTheme="minorHAnsi" w:eastAsiaTheme="minorEastAsia" w:hAnsiTheme="minorHAnsi" w:cstheme="minorBidi"/>
            <w:i w:val="0"/>
            <w:noProof/>
            <w:szCs w:val="22"/>
          </w:rPr>
          <w:tab/>
        </w:r>
        <w:r w:rsidR="00E66DC9" w:rsidRPr="00022DAA">
          <w:rPr>
            <w:rStyle w:val="Hiperpovezava"/>
            <w:rFonts w:ascii="Arial" w:hAnsi="Arial"/>
            <w:bCs/>
            <w:noProof/>
          </w:rPr>
          <w:t>ZEMELJSKA DELA ZA VODOVODE</w:t>
        </w:r>
        <w:r w:rsidR="00E66DC9">
          <w:rPr>
            <w:noProof/>
            <w:webHidden/>
          </w:rPr>
          <w:tab/>
        </w:r>
        <w:r w:rsidR="00E66DC9">
          <w:rPr>
            <w:noProof/>
            <w:webHidden/>
          </w:rPr>
          <w:fldChar w:fldCharType="begin"/>
        </w:r>
        <w:r w:rsidR="00E66DC9">
          <w:rPr>
            <w:noProof/>
            <w:webHidden/>
          </w:rPr>
          <w:instrText xml:space="preserve"> PAGEREF _Toc522437999 \h </w:instrText>
        </w:r>
        <w:r w:rsidR="00E66DC9">
          <w:rPr>
            <w:noProof/>
            <w:webHidden/>
          </w:rPr>
        </w:r>
        <w:r w:rsidR="00E66DC9">
          <w:rPr>
            <w:noProof/>
            <w:webHidden/>
          </w:rPr>
          <w:fldChar w:fldCharType="separate"/>
        </w:r>
        <w:r w:rsidR="00E66DC9">
          <w:rPr>
            <w:noProof/>
            <w:webHidden/>
          </w:rPr>
          <w:t>1</w:t>
        </w:r>
        <w:r w:rsidR="00E66DC9">
          <w:rPr>
            <w:noProof/>
            <w:webHidden/>
          </w:rPr>
          <w:fldChar w:fldCharType="end"/>
        </w:r>
      </w:hyperlink>
    </w:p>
    <w:p w:rsidR="00E66DC9" w:rsidRDefault="00D7110D">
      <w:pPr>
        <w:pStyle w:val="Kazalovsebine3"/>
        <w:rPr>
          <w:rFonts w:asciiTheme="minorHAnsi" w:eastAsiaTheme="minorEastAsia" w:hAnsiTheme="minorHAnsi" w:cstheme="minorBidi"/>
          <w:i w:val="0"/>
          <w:noProof/>
          <w:szCs w:val="22"/>
        </w:rPr>
      </w:pPr>
      <w:hyperlink w:anchor="_Toc522438000" w:history="1">
        <w:r w:rsidR="00E66DC9" w:rsidRPr="00022DAA">
          <w:rPr>
            <w:rStyle w:val="Hiperpovezava"/>
            <w:rFonts w:ascii="Arial" w:hAnsi="Arial"/>
            <w:bCs/>
            <w:noProof/>
          </w:rPr>
          <w:t>1.4.2</w:t>
        </w:r>
        <w:r w:rsidR="00E66DC9">
          <w:rPr>
            <w:rFonts w:asciiTheme="minorHAnsi" w:eastAsiaTheme="minorEastAsia" w:hAnsiTheme="minorHAnsi" w:cstheme="minorBidi"/>
            <w:i w:val="0"/>
            <w:noProof/>
            <w:szCs w:val="22"/>
          </w:rPr>
          <w:tab/>
        </w:r>
        <w:r w:rsidR="00E66DC9" w:rsidRPr="00022DAA">
          <w:rPr>
            <w:rStyle w:val="Hiperpovezava"/>
            <w:rFonts w:ascii="Arial" w:hAnsi="Arial"/>
            <w:bCs/>
            <w:noProof/>
          </w:rPr>
          <w:t>MONTAŽNA DELA</w:t>
        </w:r>
        <w:r w:rsidR="00E66DC9">
          <w:rPr>
            <w:noProof/>
            <w:webHidden/>
          </w:rPr>
          <w:tab/>
        </w:r>
        <w:r w:rsidR="00E66DC9">
          <w:rPr>
            <w:noProof/>
            <w:webHidden/>
          </w:rPr>
          <w:fldChar w:fldCharType="begin"/>
        </w:r>
        <w:r w:rsidR="00E66DC9">
          <w:rPr>
            <w:noProof/>
            <w:webHidden/>
          </w:rPr>
          <w:instrText xml:space="preserve"> PAGEREF _Toc522438000 \h </w:instrText>
        </w:r>
        <w:r w:rsidR="00E66DC9">
          <w:rPr>
            <w:noProof/>
            <w:webHidden/>
          </w:rPr>
        </w:r>
        <w:r w:rsidR="00E66DC9">
          <w:rPr>
            <w:noProof/>
            <w:webHidden/>
          </w:rPr>
          <w:fldChar w:fldCharType="separate"/>
        </w:r>
        <w:r w:rsidR="00E66DC9">
          <w:rPr>
            <w:noProof/>
            <w:webHidden/>
          </w:rPr>
          <w:t>2</w:t>
        </w:r>
        <w:r w:rsidR="00E66DC9">
          <w:rPr>
            <w:noProof/>
            <w:webHidden/>
          </w:rPr>
          <w:fldChar w:fldCharType="end"/>
        </w:r>
      </w:hyperlink>
    </w:p>
    <w:p w:rsidR="00E66DC9" w:rsidRDefault="00D7110D">
      <w:pPr>
        <w:pStyle w:val="Kazalovsebine3"/>
        <w:rPr>
          <w:rFonts w:asciiTheme="minorHAnsi" w:eastAsiaTheme="minorEastAsia" w:hAnsiTheme="minorHAnsi" w:cstheme="minorBidi"/>
          <w:i w:val="0"/>
          <w:noProof/>
          <w:szCs w:val="22"/>
        </w:rPr>
      </w:pPr>
      <w:hyperlink w:anchor="_Toc522438001" w:history="1">
        <w:r w:rsidR="00E66DC9" w:rsidRPr="00022DAA">
          <w:rPr>
            <w:rStyle w:val="Hiperpovezava"/>
            <w:rFonts w:ascii="Arial" w:hAnsi="Arial"/>
            <w:bCs/>
            <w:noProof/>
          </w:rPr>
          <w:t>1.4.3</w:t>
        </w:r>
        <w:r w:rsidR="00E66DC9">
          <w:rPr>
            <w:rFonts w:asciiTheme="minorHAnsi" w:eastAsiaTheme="minorEastAsia" w:hAnsiTheme="minorHAnsi" w:cstheme="minorBidi"/>
            <w:i w:val="0"/>
            <w:noProof/>
            <w:szCs w:val="22"/>
          </w:rPr>
          <w:tab/>
        </w:r>
        <w:r w:rsidR="00E66DC9" w:rsidRPr="00022DAA">
          <w:rPr>
            <w:rStyle w:val="Hiperpovezava"/>
            <w:rFonts w:ascii="Arial" w:hAnsi="Arial"/>
            <w:bCs/>
            <w:noProof/>
          </w:rPr>
          <w:t>OZNAČBA CEVOVODA</w:t>
        </w:r>
        <w:r w:rsidR="00E66DC9">
          <w:rPr>
            <w:noProof/>
            <w:webHidden/>
          </w:rPr>
          <w:tab/>
        </w:r>
        <w:r w:rsidR="00E66DC9">
          <w:rPr>
            <w:noProof/>
            <w:webHidden/>
          </w:rPr>
          <w:fldChar w:fldCharType="begin"/>
        </w:r>
        <w:r w:rsidR="00E66DC9">
          <w:rPr>
            <w:noProof/>
            <w:webHidden/>
          </w:rPr>
          <w:instrText xml:space="preserve"> PAGEREF _Toc522438001 \h </w:instrText>
        </w:r>
        <w:r w:rsidR="00E66DC9">
          <w:rPr>
            <w:noProof/>
            <w:webHidden/>
          </w:rPr>
        </w:r>
        <w:r w:rsidR="00E66DC9">
          <w:rPr>
            <w:noProof/>
            <w:webHidden/>
          </w:rPr>
          <w:fldChar w:fldCharType="separate"/>
        </w:r>
        <w:r w:rsidR="00E66DC9">
          <w:rPr>
            <w:noProof/>
            <w:webHidden/>
          </w:rPr>
          <w:t>3</w:t>
        </w:r>
        <w:r w:rsidR="00E66DC9">
          <w:rPr>
            <w:noProof/>
            <w:webHidden/>
          </w:rPr>
          <w:fldChar w:fldCharType="end"/>
        </w:r>
      </w:hyperlink>
    </w:p>
    <w:p w:rsidR="00E66DC9" w:rsidRDefault="00D7110D">
      <w:pPr>
        <w:pStyle w:val="Kazalovsebine3"/>
        <w:rPr>
          <w:rFonts w:asciiTheme="minorHAnsi" w:eastAsiaTheme="minorEastAsia" w:hAnsiTheme="minorHAnsi" w:cstheme="minorBidi"/>
          <w:i w:val="0"/>
          <w:noProof/>
          <w:szCs w:val="22"/>
        </w:rPr>
      </w:pPr>
      <w:hyperlink w:anchor="_Toc522438002" w:history="1">
        <w:r w:rsidR="00E66DC9" w:rsidRPr="00022DAA">
          <w:rPr>
            <w:rStyle w:val="Hiperpovezava"/>
            <w:rFonts w:ascii="Arial" w:hAnsi="Arial"/>
            <w:bCs/>
            <w:noProof/>
          </w:rPr>
          <w:t>1.4.4</w:t>
        </w:r>
        <w:r w:rsidR="00E66DC9">
          <w:rPr>
            <w:rFonts w:asciiTheme="minorHAnsi" w:eastAsiaTheme="minorEastAsia" w:hAnsiTheme="minorHAnsi" w:cstheme="minorBidi"/>
            <w:i w:val="0"/>
            <w:noProof/>
            <w:szCs w:val="22"/>
          </w:rPr>
          <w:tab/>
        </w:r>
        <w:r w:rsidR="00E66DC9" w:rsidRPr="00022DAA">
          <w:rPr>
            <w:rStyle w:val="Hiperpovezava"/>
            <w:rFonts w:ascii="Arial" w:hAnsi="Arial"/>
            <w:bCs/>
            <w:noProof/>
          </w:rPr>
          <w:t>PREGLED, ČIŠČENJE, DEZINFEKCIJA IN PREVZEM</w:t>
        </w:r>
        <w:r w:rsidR="00E66DC9">
          <w:rPr>
            <w:noProof/>
            <w:webHidden/>
          </w:rPr>
          <w:tab/>
        </w:r>
        <w:r w:rsidR="00E66DC9">
          <w:rPr>
            <w:noProof/>
            <w:webHidden/>
          </w:rPr>
          <w:fldChar w:fldCharType="begin"/>
        </w:r>
        <w:r w:rsidR="00E66DC9">
          <w:rPr>
            <w:noProof/>
            <w:webHidden/>
          </w:rPr>
          <w:instrText xml:space="preserve"> PAGEREF _Toc522438002 \h </w:instrText>
        </w:r>
        <w:r w:rsidR="00E66DC9">
          <w:rPr>
            <w:noProof/>
            <w:webHidden/>
          </w:rPr>
        </w:r>
        <w:r w:rsidR="00E66DC9">
          <w:rPr>
            <w:noProof/>
            <w:webHidden/>
          </w:rPr>
          <w:fldChar w:fldCharType="separate"/>
        </w:r>
        <w:r w:rsidR="00E66DC9">
          <w:rPr>
            <w:noProof/>
            <w:webHidden/>
          </w:rPr>
          <w:t>3</w:t>
        </w:r>
        <w:r w:rsidR="00E66DC9">
          <w:rPr>
            <w:noProof/>
            <w:webHidden/>
          </w:rPr>
          <w:fldChar w:fldCharType="end"/>
        </w:r>
      </w:hyperlink>
    </w:p>
    <w:p w:rsidR="00E66DC9" w:rsidRDefault="00D7110D">
      <w:pPr>
        <w:pStyle w:val="Kazalovsebine3"/>
        <w:rPr>
          <w:rFonts w:asciiTheme="minorHAnsi" w:eastAsiaTheme="minorEastAsia" w:hAnsiTheme="minorHAnsi" w:cstheme="minorBidi"/>
          <w:i w:val="0"/>
          <w:noProof/>
          <w:szCs w:val="22"/>
        </w:rPr>
      </w:pPr>
      <w:hyperlink w:anchor="_Toc522438003" w:history="1">
        <w:r w:rsidR="00E66DC9" w:rsidRPr="00022DAA">
          <w:rPr>
            <w:rStyle w:val="Hiperpovezava"/>
            <w:rFonts w:ascii="Arial" w:hAnsi="Arial"/>
            <w:bCs/>
            <w:noProof/>
          </w:rPr>
          <w:t>1.4.5</w:t>
        </w:r>
        <w:r w:rsidR="00E66DC9">
          <w:rPr>
            <w:rFonts w:asciiTheme="minorHAnsi" w:eastAsiaTheme="minorEastAsia" w:hAnsiTheme="minorHAnsi" w:cstheme="minorBidi"/>
            <w:i w:val="0"/>
            <w:noProof/>
            <w:szCs w:val="22"/>
          </w:rPr>
          <w:tab/>
        </w:r>
        <w:r w:rsidR="00E66DC9" w:rsidRPr="00022DAA">
          <w:rPr>
            <w:rStyle w:val="Hiperpovezava"/>
            <w:rFonts w:ascii="Arial" w:hAnsi="Arial"/>
            <w:bCs/>
            <w:noProof/>
          </w:rPr>
          <w:t>DEZINFEKCIJA</w:t>
        </w:r>
        <w:r w:rsidR="00E66DC9">
          <w:rPr>
            <w:noProof/>
            <w:webHidden/>
          </w:rPr>
          <w:tab/>
        </w:r>
        <w:r w:rsidR="00E66DC9">
          <w:rPr>
            <w:noProof/>
            <w:webHidden/>
          </w:rPr>
          <w:fldChar w:fldCharType="begin"/>
        </w:r>
        <w:r w:rsidR="00E66DC9">
          <w:rPr>
            <w:noProof/>
            <w:webHidden/>
          </w:rPr>
          <w:instrText xml:space="preserve"> PAGEREF _Toc522438003 \h </w:instrText>
        </w:r>
        <w:r w:rsidR="00E66DC9">
          <w:rPr>
            <w:noProof/>
            <w:webHidden/>
          </w:rPr>
        </w:r>
        <w:r w:rsidR="00E66DC9">
          <w:rPr>
            <w:noProof/>
            <w:webHidden/>
          </w:rPr>
          <w:fldChar w:fldCharType="separate"/>
        </w:r>
        <w:r w:rsidR="00E66DC9">
          <w:rPr>
            <w:noProof/>
            <w:webHidden/>
          </w:rPr>
          <w:t>5</w:t>
        </w:r>
        <w:r w:rsidR="00E66DC9">
          <w:rPr>
            <w:noProof/>
            <w:webHidden/>
          </w:rPr>
          <w:fldChar w:fldCharType="end"/>
        </w:r>
      </w:hyperlink>
    </w:p>
    <w:p w:rsidR="00E66DC9" w:rsidRDefault="00D7110D">
      <w:pPr>
        <w:pStyle w:val="Kazalovsebine3"/>
        <w:rPr>
          <w:rFonts w:asciiTheme="minorHAnsi" w:eastAsiaTheme="minorEastAsia" w:hAnsiTheme="minorHAnsi" w:cstheme="minorBidi"/>
          <w:i w:val="0"/>
          <w:noProof/>
          <w:szCs w:val="22"/>
        </w:rPr>
      </w:pPr>
      <w:hyperlink w:anchor="_Toc522438004" w:history="1">
        <w:r w:rsidR="00E66DC9" w:rsidRPr="00022DAA">
          <w:rPr>
            <w:rStyle w:val="Hiperpovezava"/>
            <w:rFonts w:ascii="Arial" w:hAnsi="Arial"/>
            <w:bCs/>
            <w:noProof/>
          </w:rPr>
          <w:t>1.4.6</w:t>
        </w:r>
        <w:r w:rsidR="00E66DC9">
          <w:rPr>
            <w:rFonts w:asciiTheme="minorHAnsi" w:eastAsiaTheme="minorEastAsia" w:hAnsiTheme="minorHAnsi" w:cstheme="minorBidi"/>
            <w:i w:val="0"/>
            <w:noProof/>
            <w:szCs w:val="22"/>
          </w:rPr>
          <w:tab/>
        </w:r>
        <w:r w:rsidR="00E66DC9" w:rsidRPr="00022DAA">
          <w:rPr>
            <w:rStyle w:val="Hiperpovezava"/>
            <w:rFonts w:ascii="Arial" w:hAnsi="Arial"/>
            <w:bCs/>
            <w:noProof/>
          </w:rPr>
          <w:t>VARNOSTNI UKREPI</w:t>
        </w:r>
        <w:r w:rsidR="00E66DC9">
          <w:rPr>
            <w:noProof/>
            <w:webHidden/>
          </w:rPr>
          <w:tab/>
        </w:r>
        <w:r w:rsidR="00E66DC9">
          <w:rPr>
            <w:noProof/>
            <w:webHidden/>
          </w:rPr>
          <w:fldChar w:fldCharType="begin"/>
        </w:r>
        <w:r w:rsidR="00E66DC9">
          <w:rPr>
            <w:noProof/>
            <w:webHidden/>
          </w:rPr>
          <w:instrText xml:space="preserve"> PAGEREF _Toc522438004 \h </w:instrText>
        </w:r>
        <w:r w:rsidR="00E66DC9">
          <w:rPr>
            <w:noProof/>
            <w:webHidden/>
          </w:rPr>
        </w:r>
        <w:r w:rsidR="00E66DC9">
          <w:rPr>
            <w:noProof/>
            <w:webHidden/>
          </w:rPr>
          <w:fldChar w:fldCharType="separate"/>
        </w:r>
        <w:r w:rsidR="00E66DC9">
          <w:rPr>
            <w:noProof/>
            <w:webHidden/>
          </w:rPr>
          <w:t>6</w:t>
        </w:r>
        <w:r w:rsidR="00E66DC9">
          <w:rPr>
            <w:noProof/>
            <w:webHidden/>
          </w:rPr>
          <w:fldChar w:fldCharType="end"/>
        </w:r>
      </w:hyperlink>
    </w:p>
    <w:p w:rsidR="00E66DC9" w:rsidRDefault="00D7110D">
      <w:pPr>
        <w:pStyle w:val="Kazalovsebine3"/>
        <w:rPr>
          <w:rFonts w:asciiTheme="minorHAnsi" w:eastAsiaTheme="minorEastAsia" w:hAnsiTheme="minorHAnsi" w:cstheme="minorBidi"/>
          <w:i w:val="0"/>
          <w:noProof/>
          <w:szCs w:val="22"/>
        </w:rPr>
      </w:pPr>
      <w:hyperlink w:anchor="_Toc522438005" w:history="1">
        <w:r w:rsidR="00E66DC9" w:rsidRPr="00022DAA">
          <w:rPr>
            <w:rStyle w:val="Hiperpovezava"/>
            <w:rFonts w:ascii="Arial" w:hAnsi="Arial"/>
            <w:bCs/>
            <w:noProof/>
          </w:rPr>
          <w:t>1.4.7</w:t>
        </w:r>
        <w:r w:rsidR="00E66DC9">
          <w:rPr>
            <w:rFonts w:asciiTheme="minorHAnsi" w:eastAsiaTheme="minorEastAsia" w:hAnsiTheme="minorHAnsi" w:cstheme="minorBidi"/>
            <w:i w:val="0"/>
            <w:noProof/>
            <w:szCs w:val="22"/>
          </w:rPr>
          <w:tab/>
        </w:r>
        <w:r w:rsidR="00E66DC9" w:rsidRPr="00022DAA">
          <w:rPr>
            <w:rStyle w:val="Hiperpovezava"/>
            <w:rFonts w:ascii="Arial" w:hAnsi="Arial"/>
            <w:bCs/>
            <w:noProof/>
          </w:rPr>
          <w:t>IZVEDBENI POGOJI</w:t>
        </w:r>
        <w:r w:rsidR="00E66DC9">
          <w:rPr>
            <w:noProof/>
            <w:webHidden/>
          </w:rPr>
          <w:tab/>
        </w:r>
        <w:r w:rsidR="00E66DC9">
          <w:rPr>
            <w:noProof/>
            <w:webHidden/>
          </w:rPr>
          <w:fldChar w:fldCharType="begin"/>
        </w:r>
        <w:r w:rsidR="00E66DC9">
          <w:rPr>
            <w:noProof/>
            <w:webHidden/>
          </w:rPr>
          <w:instrText xml:space="preserve"> PAGEREF _Toc522438005 \h </w:instrText>
        </w:r>
        <w:r w:rsidR="00E66DC9">
          <w:rPr>
            <w:noProof/>
            <w:webHidden/>
          </w:rPr>
        </w:r>
        <w:r w:rsidR="00E66DC9">
          <w:rPr>
            <w:noProof/>
            <w:webHidden/>
          </w:rPr>
          <w:fldChar w:fldCharType="separate"/>
        </w:r>
        <w:r w:rsidR="00E66DC9">
          <w:rPr>
            <w:noProof/>
            <w:webHidden/>
          </w:rPr>
          <w:t>7</w:t>
        </w:r>
        <w:r w:rsidR="00E66DC9">
          <w:rPr>
            <w:noProof/>
            <w:webHidden/>
          </w:rPr>
          <w:fldChar w:fldCharType="end"/>
        </w:r>
      </w:hyperlink>
    </w:p>
    <w:p w:rsidR="00E66DC9" w:rsidRDefault="00D7110D">
      <w:pPr>
        <w:pStyle w:val="Kazalovsebine2"/>
        <w:rPr>
          <w:rFonts w:asciiTheme="minorHAnsi" w:eastAsiaTheme="minorEastAsia" w:hAnsiTheme="minorHAnsi" w:cstheme="minorBidi"/>
          <w:caps w:val="0"/>
          <w:noProof/>
          <w:szCs w:val="22"/>
        </w:rPr>
      </w:pPr>
      <w:hyperlink w:anchor="_Toc522438006" w:history="1">
        <w:r w:rsidR="00E66DC9" w:rsidRPr="00022DAA">
          <w:rPr>
            <w:rStyle w:val="Hiperpovezava"/>
            <w:rFonts w:ascii="Arial" w:hAnsi="Arial"/>
            <w:bCs/>
            <w:noProof/>
          </w:rPr>
          <w:t>1.5</w:t>
        </w:r>
        <w:r w:rsidR="00E66DC9">
          <w:rPr>
            <w:rFonts w:asciiTheme="minorHAnsi" w:eastAsiaTheme="minorEastAsia" w:hAnsiTheme="minorHAnsi" w:cstheme="minorBidi"/>
            <w:caps w:val="0"/>
            <w:noProof/>
            <w:szCs w:val="22"/>
          </w:rPr>
          <w:tab/>
        </w:r>
        <w:r w:rsidR="00E66DC9" w:rsidRPr="00022DAA">
          <w:rPr>
            <w:rStyle w:val="Hiperpovezava"/>
            <w:rFonts w:ascii="Arial" w:hAnsi="Arial"/>
            <w:bCs/>
            <w:noProof/>
          </w:rPr>
          <w:t>TEHNIČNI POGOJI ZA IZVAJANJE GRADBENIH IN OBRTNIŠKIH DEL</w:t>
        </w:r>
        <w:r w:rsidR="00E66DC9">
          <w:rPr>
            <w:noProof/>
            <w:webHidden/>
          </w:rPr>
          <w:tab/>
        </w:r>
        <w:r w:rsidR="00E66DC9">
          <w:rPr>
            <w:noProof/>
            <w:webHidden/>
          </w:rPr>
          <w:fldChar w:fldCharType="begin"/>
        </w:r>
        <w:r w:rsidR="00E66DC9">
          <w:rPr>
            <w:noProof/>
            <w:webHidden/>
          </w:rPr>
          <w:instrText xml:space="preserve"> PAGEREF _Toc522438006 \h </w:instrText>
        </w:r>
        <w:r w:rsidR="00E66DC9">
          <w:rPr>
            <w:noProof/>
            <w:webHidden/>
          </w:rPr>
        </w:r>
        <w:r w:rsidR="00E66DC9">
          <w:rPr>
            <w:noProof/>
            <w:webHidden/>
          </w:rPr>
          <w:fldChar w:fldCharType="separate"/>
        </w:r>
        <w:r w:rsidR="00E66DC9">
          <w:rPr>
            <w:noProof/>
            <w:webHidden/>
          </w:rPr>
          <w:t>9</w:t>
        </w:r>
        <w:r w:rsidR="00E66DC9">
          <w:rPr>
            <w:noProof/>
            <w:webHidden/>
          </w:rPr>
          <w:fldChar w:fldCharType="end"/>
        </w:r>
      </w:hyperlink>
    </w:p>
    <w:p w:rsidR="00E66DC9" w:rsidRDefault="00D7110D">
      <w:pPr>
        <w:pStyle w:val="Kazalovsebine3"/>
        <w:rPr>
          <w:rFonts w:asciiTheme="minorHAnsi" w:eastAsiaTheme="minorEastAsia" w:hAnsiTheme="minorHAnsi" w:cstheme="minorBidi"/>
          <w:i w:val="0"/>
          <w:noProof/>
          <w:szCs w:val="22"/>
        </w:rPr>
      </w:pPr>
      <w:hyperlink w:anchor="_Toc522438007" w:history="1">
        <w:r w:rsidR="00E66DC9" w:rsidRPr="00022DAA">
          <w:rPr>
            <w:rStyle w:val="Hiperpovezava"/>
            <w:rFonts w:ascii="Arial" w:hAnsi="Arial"/>
            <w:bCs/>
            <w:iCs/>
            <w:noProof/>
            <w:lang w:val="de-DE"/>
          </w:rPr>
          <w:t>1.5.1</w:t>
        </w:r>
        <w:r w:rsidR="00E66DC9">
          <w:rPr>
            <w:rFonts w:asciiTheme="minorHAnsi" w:eastAsiaTheme="minorEastAsia" w:hAnsiTheme="minorHAnsi" w:cstheme="minorBidi"/>
            <w:i w:val="0"/>
            <w:noProof/>
            <w:szCs w:val="22"/>
          </w:rPr>
          <w:tab/>
        </w:r>
        <w:r w:rsidR="00E66DC9" w:rsidRPr="00022DAA">
          <w:rPr>
            <w:rStyle w:val="Hiperpovezava"/>
            <w:rFonts w:ascii="Arial" w:hAnsi="Arial"/>
            <w:bCs/>
            <w:iCs/>
            <w:noProof/>
            <w:lang w:val="de-DE"/>
          </w:rPr>
          <w:t>ZEMELJSKA DELA</w:t>
        </w:r>
        <w:r w:rsidR="00E66DC9">
          <w:rPr>
            <w:noProof/>
            <w:webHidden/>
          </w:rPr>
          <w:tab/>
        </w:r>
        <w:r w:rsidR="00E66DC9">
          <w:rPr>
            <w:noProof/>
            <w:webHidden/>
          </w:rPr>
          <w:fldChar w:fldCharType="begin"/>
        </w:r>
        <w:r w:rsidR="00E66DC9">
          <w:rPr>
            <w:noProof/>
            <w:webHidden/>
          </w:rPr>
          <w:instrText xml:space="preserve"> PAGEREF _Toc522438007 \h </w:instrText>
        </w:r>
        <w:r w:rsidR="00E66DC9">
          <w:rPr>
            <w:noProof/>
            <w:webHidden/>
          </w:rPr>
        </w:r>
        <w:r w:rsidR="00E66DC9">
          <w:rPr>
            <w:noProof/>
            <w:webHidden/>
          </w:rPr>
          <w:fldChar w:fldCharType="separate"/>
        </w:r>
        <w:r w:rsidR="00E66DC9">
          <w:rPr>
            <w:noProof/>
            <w:webHidden/>
          </w:rPr>
          <w:t>9</w:t>
        </w:r>
        <w:r w:rsidR="00E66DC9">
          <w:rPr>
            <w:noProof/>
            <w:webHidden/>
          </w:rPr>
          <w:fldChar w:fldCharType="end"/>
        </w:r>
      </w:hyperlink>
    </w:p>
    <w:p w:rsidR="00E66DC9" w:rsidRDefault="00D7110D">
      <w:pPr>
        <w:pStyle w:val="Kazalovsebine3"/>
        <w:rPr>
          <w:rFonts w:asciiTheme="minorHAnsi" w:eastAsiaTheme="minorEastAsia" w:hAnsiTheme="minorHAnsi" w:cstheme="minorBidi"/>
          <w:i w:val="0"/>
          <w:noProof/>
          <w:szCs w:val="22"/>
        </w:rPr>
      </w:pPr>
      <w:hyperlink w:anchor="_Toc522438008" w:history="1">
        <w:r w:rsidR="00E66DC9" w:rsidRPr="00022DAA">
          <w:rPr>
            <w:rStyle w:val="Hiperpovezava"/>
            <w:rFonts w:ascii="Arial" w:hAnsi="Arial"/>
            <w:bCs/>
            <w:iCs/>
            <w:noProof/>
            <w:lang w:val="de-DE"/>
          </w:rPr>
          <w:t>1.5.2</w:t>
        </w:r>
        <w:r w:rsidR="00E66DC9">
          <w:rPr>
            <w:rFonts w:asciiTheme="minorHAnsi" w:eastAsiaTheme="minorEastAsia" w:hAnsiTheme="minorHAnsi" w:cstheme="minorBidi"/>
            <w:i w:val="0"/>
            <w:noProof/>
            <w:szCs w:val="22"/>
          </w:rPr>
          <w:tab/>
        </w:r>
        <w:r w:rsidR="00E66DC9" w:rsidRPr="00022DAA">
          <w:rPr>
            <w:rStyle w:val="Hiperpovezava"/>
            <w:rFonts w:ascii="Arial" w:hAnsi="Arial"/>
            <w:bCs/>
            <w:iCs/>
            <w:noProof/>
            <w:lang w:val="de-DE"/>
          </w:rPr>
          <w:t>BETONSKA IN ARMIRANOBETONSKA DELA</w:t>
        </w:r>
        <w:r w:rsidR="00E66DC9">
          <w:rPr>
            <w:noProof/>
            <w:webHidden/>
          </w:rPr>
          <w:tab/>
        </w:r>
        <w:r w:rsidR="00E66DC9">
          <w:rPr>
            <w:noProof/>
            <w:webHidden/>
          </w:rPr>
          <w:fldChar w:fldCharType="begin"/>
        </w:r>
        <w:r w:rsidR="00E66DC9">
          <w:rPr>
            <w:noProof/>
            <w:webHidden/>
          </w:rPr>
          <w:instrText xml:space="preserve"> PAGEREF _Toc522438008 \h </w:instrText>
        </w:r>
        <w:r w:rsidR="00E66DC9">
          <w:rPr>
            <w:noProof/>
            <w:webHidden/>
          </w:rPr>
        </w:r>
        <w:r w:rsidR="00E66DC9">
          <w:rPr>
            <w:noProof/>
            <w:webHidden/>
          </w:rPr>
          <w:fldChar w:fldCharType="separate"/>
        </w:r>
        <w:r w:rsidR="00E66DC9">
          <w:rPr>
            <w:noProof/>
            <w:webHidden/>
          </w:rPr>
          <w:t>10</w:t>
        </w:r>
        <w:r w:rsidR="00E66DC9">
          <w:rPr>
            <w:noProof/>
            <w:webHidden/>
          </w:rPr>
          <w:fldChar w:fldCharType="end"/>
        </w:r>
      </w:hyperlink>
    </w:p>
    <w:p w:rsidR="00E66DC9" w:rsidRDefault="00D7110D">
      <w:pPr>
        <w:pStyle w:val="Kazalovsebine3"/>
        <w:rPr>
          <w:rFonts w:asciiTheme="minorHAnsi" w:eastAsiaTheme="minorEastAsia" w:hAnsiTheme="minorHAnsi" w:cstheme="minorBidi"/>
          <w:i w:val="0"/>
          <w:noProof/>
          <w:szCs w:val="22"/>
        </w:rPr>
      </w:pPr>
      <w:hyperlink w:anchor="_Toc522438009" w:history="1">
        <w:r w:rsidR="00E66DC9" w:rsidRPr="00022DAA">
          <w:rPr>
            <w:rStyle w:val="Hiperpovezava"/>
            <w:rFonts w:ascii="Arial" w:hAnsi="Arial"/>
            <w:bCs/>
            <w:iCs/>
            <w:noProof/>
          </w:rPr>
          <w:t>1.5.3</w:t>
        </w:r>
        <w:r w:rsidR="00E66DC9">
          <w:rPr>
            <w:rFonts w:asciiTheme="minorHAnsi" w:eastAsiaTheme="minorEastAsia" w:hAnsiTheme="minorHAnsi" w:cstheme="minorBidi"/>
            <w:i w:val="0"/>
            <w:noProof/>
            <w:szCs w:val="22"/>
          </w:rPr>
          <w:tab/>
        </w:r>
        <w:r w:rsidR="00E66DC9" w:rsidRPr="00022DAA">
          <w:rPr>
            <w:rStyle w:val="Hiperpovezava"/>
            <w:rFonts w:ascii="Arial" w:hAnsi="Arial"/>
            <w:bCs/>
            <w:iCs/>
            <w:noProof/>
          </w:rPr>
          <w:t>TESARSKA DELA</w:t>
        </w:r>
        <w:r w:rsidR="00E66DC9">
          <w:rPr>
            <w:noProof/>
            <w:webHidden/>
          </w:rPr>
          <w:tab/>
        </w:r>
        <w:r w:rsidR="00E66DC9">
          <w:rPr>
            <w:noProof/>
            <w:webHidden/>
          </w:rPr>
          <w:fldChar w:fldCharType="begin"/>
        </w:r>
        <w:r w:rsidR="00E66DC9">
          <w:rPr>
            <w:noProof/>
            <w:webHidden/>
          </w:rPr>
          <w:instrText xml:space="preserve"> PAGEREF _Toc522438009 \h </w:instrText>
        </w:r>
        <w:r w:rsidR="00E66DC9">
          <w:rPr>
            <w:noProof/>
            <w:webHidden/>
          </w:rPr>
        </w:r>
        <w:r w:rsidR="00E66DC9">
          <w:rPr>
            <w:noProof/>
            <w:webHidden/>
          </w:rPr>
          <w:fldChar w:fldCharType="separate"/>
        </w:r>
        <w:r w:rsidR="00E66DC9">
          <w:rPr>
            <w:noProof/>
            <w:webHidden/>
          </w:rPr>
          <w:t>16</w:t>
        </w:r>
        <w:r w:rsidR="00E66DC9">
          <w:rPr>
            <w:noProof/>
            <w:webHidden/>
          </w:rPr>
          <w:fldChar w:fldCharType="end"/>
        </w:r>
      </w:hyperlink>
    </w:p>
    <w:p w:rsidR="0066236C" w:rsidRDefault="009D0F69">
      <w:pPr>
        <w:rPr>
          <w:rFonts w:cs="Arial"/>
          <w:lang w:val="en-GB"/>
        </w:rPr>
      </w:pPr>
      <w:r>
        <w:rPr>
          <w:rFonts w:cs="Arial"/>
          <w:b/>
          <w:caps/>
          <w:lang w:val="en-GB"/>
        </w:rPr>
        <w:fldChar w:fldCharType="end"/>
      </w:r>
    </w:p>
    <w:p w:rsidR="0066236C" w:rsidRDefault="0066236C">
      <w:pPr>
        <w:rPr>
          <w:lang w:val="en-GB"/>
        </w:rPr>
      </w:pPr>
    </w:p>
    <w:p w:rsidR="0066236C" w:rsidRDefault="0066236C">
      <w:pPr>
        <w:rPr>
          <w:lang w:val="en-GB"/>
        </w:rPr>
      </w:pPr>
    </w:p>
    <w:p w:rsidR="0066236C" w:rsidRDefault="0066236C">
      <w:pPr>
        <w:rPr>
          <w:lang w:val="en-GB"/>
        </w:rPr>
      </w:pPr>
    </w:p>
    <w:p w:rsidR="0066236C" w:rsidRDefault="0066236C">
      <w:pPr>
        <w:rPr>
          <w:lang w:val="en-GB"/>
        </w:rPr>
      </w:pPr>
    </w:p>
    <w:p w:rsidR="0066236C" w:rsidRDefault="0066236C">
      <w:pPr>
        <w:rPr>
          <w:lang w:val="en-GB"/>
        </w:rPr>
      </w:pPr>
    </w:p>
    <w:p w:rsidR="0066236C" w:rsidRDefault="0066236C">
      <w:pPr>
        <w:rPr>
          <w:lang w:val="en-GB"/>
        </w:rPr>
      </w:pPr>
    </w:p>
    <w:p w:rsidR="0066236C" w:rsidRDefault="0066236C">
      <w:pPr>
        <w:rPr>
          <w:lang w:val="en-GB"/>
        </w:rPr>
      </w:pPr>
    </w:p>
    <w:p w:rsidR="0066236C" w:rsidRDefault="0066236C"/>
    <w:p w:rsidR="0066236C" w:rsidRDefault="0066236C">
      <w:pPr>
        <w:rPr>
          <w:lang w:val="en-GB"/>
        </w:rPr>
      </w:pPr>
    </w:p>
    <w:p w:rsidR="0066236C" w:rsidRDefault="0066236C">
      <w:pPr>
        <w:rPr>
          <w:lang w:val="en-GB"/>
        </w:rPr>
      </w:pPr>
    </w:p>
    <w:p w:rsidR="0066236C" w:rsidRDefault="0066236C">
      <w:pPr>
        <w:rPr>
          <w:lang w:val="en-GB"/>
        </w:rPr>
      </w:pPr>
    </w:p>
    <w:p w:rsidR="0066236C" w:rsidRDefault="0066236C">
      <w:pPr>
        <w:rPr>
          <w:lang w:val="en-GB"/>
        </w:rPr>
      </w:pPr>
    </w:p>
    <w:p w:rsidR="0066236C" w:rsidRDefault="0066236C">
      <w:pPr>
        <w:pStyle w:val="Naslov1"/>
        <w:rPr>
          <w:rFonts w:ascii="Arial" w:hAnsi="Arial" w:cs="Arial"/>
          <w:lang w:val="en-GB"/>
        </w:rPr>
      </w:pPr>
      <w:bookmarkStart w:id="0" w:name="_Toc110755967"/>
      <w:bookmarkStart w:id="1" w:name="_Toc110756135"/>
      <w:bookmarkStart w:id="2" w:name="_Toc110756390"/>
      <w:bookmarkStart w:id="3" w:name="_Toc110756444"/>
      <w:bookmarkStart w:id="4" w:name="_Toc111997017"/>
      <w:bookmarkStart w:id="5" w:name="_Toc111997045"/>
      <w:bookmarkStart w:id="6" w:name="_Toc112221840"/>
      <w:bookmarkStart w:id="7" w:name="_Toc126379293"/>
      <w:bookmarkStart w:id="8" w:name="_Toc128289605"/>
      <w:bookmarkStart w:id="9" w:name="_Toc137880209"/>
      <w:bookmarkStart w:id="10" w:name="_Toc137954057"/>
      <w:bookmarkStart w:id="11" w:name="_Toc139690132"/>
      <w:bookmarkStart w:id="12" w:name="_Toc522437987"/>
      <w:r>
        <w:rPr>
          <w:rFonts w:ascii="Arial" w:hAnsi="Arial" w:cs="Arial"/>
          <w:lang w:val="en-GB"/>
        </w:rPr>
        <w:t>tehnično poročilo</w:t>
      </w:r>
      <w:bookmarkEnd w:id="0"/>
      <w:bookmarkEnd w:id="1"/>
      <w:bookmarkEnd w:id="2"/>
      <w:bookmarkEnd w:id="3"/>
      <w:bookmarkEnd w:id="4"/>
      <w:bookmarkEnd w:id="5"/>
      <w:bookmarkEnd w:id="6"/>
      <w:bookmarkEnd w:id="7"/>
      <w:bookmarkEnd w:id="8"/>
      <w:bookmarkEnd w:id="9"/>
      <w:bookmarkEnd w:id="10"/>
      <w:bookmarkEnd w:id="11"/>
      <w:bookmarkEnd w:id="12"/>
    </w:p>
    <w:p w:rsidR="0066236C" w:rsidRDefault="0066236C">
      <w:pPr>
        <w:rPr>
          <w:lang w:val="en-GB"/>
        </w:rPr>
      </w:pPr>
    </w:p>
    <w:p w:rsidR="0066236C" w:rsidRDefault="0066236C">
      <w:pPr>
        <w:pStyle w:val="Naslov2"/>
        <w:rPr>
          <w:rFonts w:ascii="Arial" w:hAnsi="Arial" w:cs="Arial"/>
          <w:sz w:val="32"/>
          <w:szCs w:val="32"/>
        </w:rPr>
      </w:pPr>
      <w:bookmarkStart w:id="13" w:name="_Toc110755968"/>
      <w:bookmarkStart w:id="14" w:name="_Toc110756136"/>
      <w:bookmarkStart w:id="15" w:name="_Toc110756391"/>
      <w:bookmarkStart w:id="16" w:name="_Toc110756445"/>
      <w:bookmarkStart w:id="17" w:name="_Toc111997018"/>
      <w:bookmarkStart w:id="18" w:name="_Toc111997046"/>
      <w:bookmarkStart w:id="19" w:name="_Toc112221841"/>
      <w:bookmarkStart w:id="20" w:name="_Toc126379294"/>
      <w:bookmarkStart w:id="21" w:name="_Toc128289606"/>
      <w:bookmarkStart w:id="22" w:name="_Toc137880210"/>
      <w:bookmarkStart w:id="23" w:name="_Toc137954058"/>
      <w:bookmarkStart w:id="24" w:name="_Toc139690133"/>
      <w:bookmarkStart w:id="25" w:name="_Toc522437988"/>
      <w:r>
        <w:rPr>
          <w:rFonts w:ascii="Arial" w:hAnsi="Arial" w:cs="Arial"/>
          <w:sz w:val="32"/>
          <w:szCs w:val="32"/>
        </w:rPr>
        <w:lastRenderedPageBreak/>
        <w:t>SPLOŠNO</w:t>
      </w:r>
      <w:bookmarkEnd w:id="13"/>
      <w:bookmarkEnd w:id="14"/>
      <w:bookmarkEnd w:id="15"/>
      <w:bookmarkEnd w:id="16"/>
      <w:bookmarkEnd w:id="17"/>
      <w:bookmarkEnd w:id="18"/>
      <w:bookmarkEnd w:id="19"/>
      <w:bookmarkEnd w:id="20"/>
      <w:bookmarkEnd w:id="21"/>
      <w:bookmarkEnd w:id="22"/>
      <w:bookmarkEnd w:id="23"/>
      <w:bookmarkEnd w:id="24"/>
      <w:bookmarkEnd w:id="25"/>
    </w:p>
    <w:p w:rsidR="0066236C" w:rsidRDefault="0066236C">
      <w:pPr>
        <w:rPr>
          <w:rFonts w:cs="Arial"/>
          <w:b/>
          <w:sz w:val="24"/>
        </w:rPr>
      </w:pPr>
    </w:p>
    <w:p w:rsidR="0066236C" w:rsidRDefault="0066236C">
      <w:pPr>
        <w:pStyle w:val="Naslov3"/>
        <w:rPr>
          <w:rFonts w:ascii="Arial" w:hAnsi="Arial" w:cs="Arial"/>
          <w:i w:val="0"/>
        </w:rPr>
      </w:pPr>
      <w:bookmarkStart w:id="26" w:name="_Toc110755969"/>
      <w:bookmarkStart w:id="27" w:name="_Toc110756137"/>
      <w:bookmarkStart w:id="28" w:name="_Toc110756392"/>
      <w:bookmarkStart w:id="29" w:name="_Toc110756446"/>
      <w:bookmarkStart w:id="30" w:name="_Toc111997019"/>
      <w:bookmarkStart w:id="31" w:name="_Toc111997047"/>
      <w:bookmarkStart w:id="32" w:name="_Toc112221842"/>
      <w:bookmarkStart w:id="33" w:name="_Toc126379295"/>
      <w:bookmarkStart w:id="34" w:name="_Toc128289607"/>
      <w:bookmarkStart w:id="35" w:name="_Toc137880211"/>
      <w:bookmarkStart w:id="36" w:name="_Toc137954059"/>
      <w:bookmarkStart w:id="37" w:name="_Toc139690134"/>
      <w:bookmarkStart w:id="38" w:name="_Toc522437989"/>
      <w:r>
        <w:rPr>
          <w:rFonts w:ascii="Arial" w:hAnsi="Arial" w:cs="Arial"/>
          <w:i w:val="0"/>
        </w:rPr>
        <w:t>NAZIV OBJEKTA</w:t>
      </w:r>
      <w:bookmarkEnd w:id="26"/>
      <w:bookmarkEnd w:id="27"/>
      <w:bookmarkEnd w:id="28"/>
      <w:bookmarkEnd w:id="29"/>
      <w:bookmarkEnd w:id="30"/>
      <w:bookmarkEnd w:id="31"/>
      <w:bookmarkEnd w:id="32"/>
      <w:bookmarkEnd w:id="33"/>
      <w:bookmarkEnd w:id="34"/>
      <w:bookmarkEnd w:id="35"/>
      <w:bookmarkEnd w:id="36"/>
      <w:bookmarkEnd w:id="37"/>
      <w:bookmarkEnd w:id="38"/>
    </w:p>
    <w:p w:rsidR="0066236C" w:rsidRDefault="0066236C">
      <w:pPr>
        <w:rPr>
          <w:b/>
          <w:sz w:val="24"/>
        </w:rPr>
      </w:pPr>
    </w:p>
    <w:p w:rsidR="0066236C" w:rsidRDefault="00227772">
      <w:pPr>
        <w:pStyle w:val="Telobesedila"/>
        <w:rPr>
          <w:sz w:val="24"/>
        </w:rPr>
      </w:pPr>
      <w:r>
        <w:rPr>
          <w:sz w:val="24"/>
        </w:rPr>
        <w:t>Vodovod</w:t>
      </w:r>
      <w:r w:rsidR="0066236C">
        <w:rPr>
          <w:sz w:val="24"/>
        </w:rPr>
        <w:t xml:space="preserve"> </w:t>
      </w:r>
      <w:r w:rsidR="00553563">
        <w:rPr>
          <w:sz w:val="24"/>
        </w:rPr>
        <w:t>Gornja Radgona</w:t>
      </w:r>
      <w:r w:rsidR="0066236C">
        <w:rPr>
          <w:sz w:val="24"/>
        </w:rPr>
        <w:t>.</w:t>
      </w:r>
    </w:p>
    <w:p w:rsidR="0066236C" w:rsidRDefault="0066236C">
      <w:pPr>
        <w:rPr>
          <w:rFonts w:cs="Arial"/>
          <w:sz w:val="24"/>
        </w:rPr>
      </w:pPr>
    </w:p>
    <w:p w:rsidR="0066236C" w:rsidRDefault="0066236C">
      <w:pPr>
        <w:pStyle w:val="Naslov3"/>
        <w:rPr>
          <w:rFonts w:ascii="Arial" w:hAnsi="Arial" w:cs="Arial"/>
          <w:i w:val="0"/>
        </w:rPr>
      </w:pPr>
      <w:bookmarkStart w:id="39" w:name="_Toc110755971"/>
      <w:bookmarkStart w:id="40" w:name="_Toc110756138"/>
      <w:bookmarkStart w:id="41" w:name="_Toc110756393"/>
      <w:bookmarkStart w:id="42" w:name="_Toc110756447"/>
      <w:bookmarkStart w:id="43" w:name="_Toc111997020"/>
      <w:bookmarkStart w:id="44" w:name="_Toc111997048"/>
      <w:bookmarkStart w:id="45" w:name="_Toc112221843"/>
      <w:bookmarkStart w:id="46" w:name="_Toc126379296"/>
      <w:bookmarkStart w:id="47" w:name="_Toc128289608"/>
      <w:bookmarkStart w:id="48" w:name="_Toc137880212"/>
      <w:bookmarkStart w:id="49" w:name="_Toc137954060"/>
      <w:bookmarkStart w:id="50" w:name="_Toc139690135"/>
      <w:bookmarkStart w:id="51" w:name="_Toc522437990"/>
      <w:r>
        <w:rPr>
          <w:rFonts w:ascii="Arial" w:hAnsi="Arial" w:cs="Arial"/>
          <w:i w:val="0"/>
        </w:rPr>
        <w:t>PROJEKTNA NALOGA</w:t>
      </w:r>
      <w:bookmarkEnd w:id="39"/>
      <w:bookmarkEnd w:id="40"/>
      <w:bookmarkEnd w:id="41"/>
      <w:bookmarkEnd w:id="42"/>
      <w:bookmarkEnd w:id="43"/>
      <w:bookmarkEnd w:id="44"/>
      <w:bookmarkEnd w:id="45"/>
      <w:bookmarkEnd w:id="46"/>
      <w:bookmarkEnd w:id="47"/>
      <w:bookmarkEnd w:id="48"/>
      <w:bookmarkEnd w:id="49"/>
      <w:bookmarkEnd w:id="50"/>
      <w:bookmarkEnd w:id="51"/>
    </w:p>
    <w:p w:rsidR="0066236C" w:rsidRDefault="0066236C">
      <w:pPr>
        <w:rPr>
          <w:sz w:val="24"/>
        </w:rPr>
      </w:pPr>
    </w:p>
    <w:p w:rsidR="0066236C" w:rsidRDefault="0066236C">
      <w:pPr>
        <w:pStyle w:val="Telobesedila"/>
        <w:ind w:right="-284"/>
        <w:rPr>
          <w:sz w:val="24"/>
        </w:rPr>
      </w:pPr>
      <w:r>
        <w:rPr>
          <w:sz w:val="24"/>
        </w:rPr>
        <w:t xml:space="preserve">Naročnik Občina </w:t>
      </w:r>
      <w:r w:rsidR="00553563">
        <w:rPr>
          <w:sz w:val="24"/>
        </w:rPr>
        <w:t>Gornja Radgona</w:t>
      </w:r>
      <w:r>
        <w:rPr>
          <w:sz w:val="24"/>
        </w:rPr>
        <w:t xml:space="preserve"> je naročilo </w:t>
      </w:r>
      <w:r w:rsidR="00553563">
        <w:rPr>
          <w:sz w:val="24"/>
        </w:rPr>
        <w:t xml:space="preserve">Projekt za </w:t>
      </w:r>
      <w:r w:rsidR="00E66DC9">
        <w:rPr>
          <w:sz w:val="24"/>
        </w:rPr>
        <w:t>izvedbo</w:t>
      </w:r>
      <w:r>
        <w:rPr>
          <w:sz w:val="24"/>
        </w:rPr>
        <w:t xml:space="preserve"> (P</w:t>
      </w:r>
      <w:r w:rsidR="00E66DC9">
        <w:rPr>
          <w:sz w:val="24"/>
        </w:rPr>
        <w:t>ZI</w:t>
      </w:r>
      <w:r>
        <w:rPr>
          <w:sz w:val="24"/>
        </w:rPr>
        <w:t xml:space="preserve">) za zgoraj navedeni </w:t>
      </w:r>
      <w:r w:rsidR="00227772">
        <w:rPr>
          <w:sz w:val="24"/>
        </w:rPr>
        <w:t>objekt</w:t>
      </w:r>
      <w:r>
        <w:rPr>
          <w:sz w:val="24"/>
        </w:rPr>
        <w:t>. Izdel</w:t>
      </w:r>
      <w:r w:rsidR="001E1BB5">
        <w:rPr>
          <w:sz w:val="24"/>
        </w:rPr>
        <w:t>ati je potrebno projekt vodovodnih cevovodov</w:t>
      </w:r>
      <w:r w:rsidR="00582804">
        <w:rPr>
          <w:sz w:val="24"/>
        </w:rPr>
        <w:t xml:space="preserve"> (sekundarne veje)</w:t>
      </w:r>
      <w:r>
        <w:rPr>
          <w:sz w:val="24"/>
        </w:rPr>
        <w:t xml:space="preserve"> </w:t>
      </w:r>
      <w:r w:rsidR="00925984">
        <w:rPr>
          <w:sz w:val="24"/>
        </w:rPr>
        <w:t xml:space="preserve">na področju mesta Gornja </w:t>
      </w:r>
      <w:r w:rsidR="00582804">
        <w:rPr>
          <w:sz w:val="24"/>
        </w:rPr>
        <w:t>Radgona</w:t>
      </w:r>
      <w:r w:rsidR="001E1BB5">
        <w:rPr>
          <w:sz w:val="24"/>
        </w:rPr>
        <w:t>. Obstoječe vodovodno omrežje, na katerega se bodo navezovali predvideni odseki vodovoda, so</w:t>
      </w:r>
      <w:r>
        <w:rPr>
          <w:sz w:val="24"/>
        </w:rPr>
        <w:t xml:space="preserve"> v upravljanju </w:t>
      </w:r>
      <w:r w:rsidR="00582804">
        <w:rPr>
          <w:sz w:val="24"/>
        </w:rPr>
        <w:t xml:space="preserve">Komunale </w:t>
      </w:r>
      <w:r w:rsidR="00005643">
        <w:rPr>
          <w:sz w:val="24"/>
        </w:rPr>
        <w:t>Radgona</w:t>
      </w:r>
      <w:r w:rsidR="001E1BB5">
        <w:rPr>
          <w:sz w:val="24"/>
        </w:rPr>
        <w:t>, javno podjetje d.o.o</w:t>
      </w:r>
      <w:r>
        <w:rPr>
          <w:sz w:val="24"/>
        </w:rPr>
        <w:t xml:space="preserve">. </w:t>
      </w:r>
    </w:p>
    <w:p w:rsidR="0066236C" w:rsidRDefault="0066236C">
      <w:pPr>
        <w:pStyle w:val="Telobesedila"/>
        <w:ind w:right="-284"/>
        <w:rPr>
          <w:sz w:val="24"/>
        </w:rPr>
      </w:pPr>
    </w:p>
    <w:p w:rsidR="0066236C" w:rsidRDefault="001E1BB5">
      <w:pPr>
        <w:pStyle w:val="Telobesedila"/>
        <w:ind w:right="-284"/>
        <w:rPr>
          <w:sz w:val="24"/>
        </w:rPr>
      </w:pPr>
      <w:r>
        <w:rPr>
          <w:sz w:val="24"/>
        </w:rPr>
        <w:t>Za izdelavo predm</w:t>
      </w:r>
      <w:r w:rsidR="00E66DC9">
        <w:rPr>
          <w:sz w:val="24"/>
        </w:rPr>
        <w:t>etne projektne dokumentacije Pzi</w:t>
      </w:r>
      <w:r>
        <w:rPr>
          <w:sz w:val="24"/>
        </w:rPr>
        <w:t xml:space="preserve"> št. 445-01/16, so bile pridobeljene naslednje podlage </w:t>
      </w:r>
      <w:r w:rsidR="0066236C">
        <w:rPr>
          <w:sz w:val="24"/>
        </w:rPr>
        <w:t>:</w:t>
      </w:r>
    </w:p>
    <w:p w:rsidR="0066236C" w:rsidRDefault="0066236C">
      <w:pPr>
        <w:pStyle w:val="Telobesedila"/>
        <w:ind w:right="-284"/>
        <w:rPr>
          <w:sz w:val="24"/>
        </w:rPr>
      </w:pPr>
    </w:p>
    <w:p w:rsidR="0066236C" w:rsidRDefault="0066236C">
      <w:pPr>
        <w:pStyle w:val="Telobesedila"/>
        <w:ind w:right="-284"/>
        <w:rPr>
          <w:sz w:val="24"/>
        </w:rPr>
      </w:pPr>
      <w:r>
        <w:rPr>
          <w:sz w:val="24"/>
        </w:rPr>
        <w:t>-</w:t>
      </w:r>
      <w:r>
        <w:rPr>
          <w:sz w:val="24"/>
        </w:rPr>
        <w:tab/>
      </w:r>
      <w:r w:rsidR="001E1BB5">
        <w:rPr>
          <w:sz w:val="24"/>
        </w:rPr>
        <w:t xml:space="preserve">digitalni zemljiški kataster </w:t>
      </w:r>
      <w:r>
        <w:rPr>
          <w:sz w:val="24"/>
        </w:rPr>
        <w:tab/>
      </w:r>
      <w:r>
        <w:rPr>
          <w:sz w:val="24"/>
        </w:rPr>
        <w:tab/>
      </w:r>
      <w:r>
        <w:rPr>
          <w:sz w:val="24"/>
        </w:rPr>
        <w:tab/>
      </w:r>
    </w:p>
    <w:p w:rsidR="001E1BB5" w:rsidRDefault="001E1BB5">
      <w:pPr>
        <w:pStyle w:val="Telobesedila"/>
        <w:ind w:right="-284"/>
        <w:rPr>
          <w:sz w:val="24"/>
        </w:rPr>
      </w:pPr>
    </w:p>
    <w:p w:rsidR="0066236C" w:rsidRDefault="0066236C">
      <w:pPr>
        <w:pStyle w:val="Telobesedila"/>
        <w:ind w:right="-284"/>
        <w:rPr>
          <w:sz w:val="24"/>
        </w:rPr>
      </w:pPr>
      <w:r>
        <w:rPr>
          <w:sz w:val="24"/>
        </w:rPr>
        <w:t>-</w:t>
      </w:r>
      <w:r>
        <w:rPr>
          <w:sz w:val="24"/>
        </w:rPr>
        <w:tab/>
      </w:r>
      <w:r w:rsidR="001E1BB5">
        <w:rPr>
          <w:sz w:val="24"/>
        </w:rPr>
        <w:t>digitalni kataster GJI, s strani upravljalcev GJI</w:t>
      </w:r>
      <w:r>
        <w:rPr>
          <w:sz w:val="24"/>
        </w:rPr>
        <w:tab/>
      </w:r>
      <w:r>
        <w:rPr>
          <w:sz w:val="24"/>
        </w:rPr>
        <w:tab/>
        <w:t xml:space="preserve"> </w:t>
      </w:r>
    </w:p>
    <w:p w:rsidR="0066236C" w:rsidRDefault="0066236C">
      <w:pPr>
        <w:pStyle w:val="Telobesedila"/>
        <w:ind w:right="-284"/>
        <w:rPr>
          <w:sz w:val="24"/>
        </w:rPr>
      </w:pPr>
    </w:p>
    <w:p w:rsidR="0066236C" w:rsidRDefault="0066236C">
      <w:pPr>
        <w:pStyle w:val="Telobesedila"/>
        <w:ind w:right="-284"/>
        <w:rPr>
          <w:sz w:val="24"/>
        </w:rPr>
      </w:pPr>
      <w:r>
        <w:rPr>
          <w:sz w:val="24"/>
        </w:rPr>
        <w:t>-</w:t>
      </w:r>
      <w:r>
        <w:rPr>
          <w:sz w:val="24"/>
        </w:rPr>
        <w:tab/>
      </w:r>
      <w:r w:rsidR="001E1BB5">
        <w:rPr>
          <w:sz w:val="24"/>
        </w:rPr>
        <w:t xml:space="preserve">geodetski posnetek območja </w:t>
      </w:r>
    </w:p>
    <w:p w:rsidR="001E1BB5" w:rsidRDefault="001E1BB5">
      <w:pPr>
        <w:pStyle w:val="Telobesedila"/>
        <w:ind w:right="-284"/>
        <w:rPr>
          <w:sz w:val="24"/>
        </w:rPr>
      </w:pPr>
    </w:p>
    <w:p w:rsidR="001E1BB5" w:rsidRDefault="001E1BB5" w:rsidP="001E1BB5">
      <w:pPr>
        <w:pStyle w:val="Telobesedila"/>
        <w:ind w:right="-284"/>
        <w:rPr>
          <w:sz w:val="24"/>
        </w:rPr>
      </w:pPr>
      <w:r>
        <w:rPr>
          <w:sz w:val="24"/>
        </w:rPr>
        <w:t>-</w:t>
      </w:r>
      <w:r>
        <w:rPr>
          <w:sz w:val="24"/>
        </w:rPr>
        <w:tab/>
      </w:r>
      <w:r w:rsidR="00EA42C1">
        <w:rPr>
          <w:sz w:val="24"/>
        </w:rPr>
        <w:t>projektna naloga s strani investitorja (Občina Gornja Radgona)</w:t>
      </w:r>
      <w:r>
        <w:rPr>
          <w:sz w:val="24"/>
        </w:rPr>
        <w:t xml:space="preserve"> </w:t>
      </w:r>
    </w:p>
    <w:p w:rsidR="0066236C" w:rsidRDefault="0066236C">
      <w:pPr>
        <w:pStyle w:val="Telobesedila"/>
        <w:ind w:right="-284"/>
        <w:rPr>
          <w:sz w:val="24"/>
        </w:rPr>
      </w:pPr>
    </w:p>
    <w:p w:rsidR="00EA42C1" w:rsidRDefault="00EA42C1">
      <w:pPr>
        <w:pStyle w:val="Telobesedila"/>
        <w:ind w:right="-284"/>
        <w:rPr>
          <w:sz w:val="24"/>
        </w:rPr>
      </w:pPr>
    </w:p>
    <w:p w:rsidR="0066236C" w:rsidRDefault="0066236C">
      <w:pPr>
        <w:pStyle w:val="Telobesedila"/>
        <w:ind w:right="-284"/>
        <w:rPr>
          <w:sz w:val="24"/>
        </w:rPr>
      </w:pPr>
      <w:r>
        <w:rPr>
          <w:sz w:val="24"/>
        </w:rPr>
        <w:t>V nadaljevanju podajamo predmet obdelave iz projektne naloge:</w:t>
      </w:r>
    </w:p>
    <w:p w:rsidR="001A6103" w:rsidRDefault="001A6103">
      <w:pPr>
        <w:pStyle w:val="Telobesedila"/>
        <w:ind w:right="-284"/>
        <w:rPr>
          <w:sz w:val="24"/>
        </w:rPr>
      </w:pPr>
    </w:p>
    <w:p w:rsidR="0066236C" w:rsidRDefault="0066236C">
      <w:pPr>
        <w:pStyle w:val="Telobesedila"/>
        <w:ind w:right="-284"/>
        <w:rPr>
          <w:b/>
          <w:i/>
          <w:sz w:val="24"/>
        </w:rPr>
      </w:pPr>
      <w:r>
        <w:rPr>
          <w:b/>
          <w:i/>
          <w:sz w:val="24"/>
        </w:rPr>
        <w:t>Območje obdelave:</w:t>
      </w:r>
    </w:p>
    <w:p w:rsidR="0066236C" w:rsidRDefault="00582804">
      <w:pPr>
        <w:pStyle w:val="Telobesedila"/>
        <w:ind w:right="-284"/>
        <w:rPr>
          <w:sz w:val="24"/>
        </w:rPr>
      </w:pPr>
      <w:r>
        <w:rPr>
          <w:sz w:val="24"/>
        </w:rPr>
        <w:t xml:space="preserve">Predvideva se izgradnja novih </w:t>
      </w:r>
      <w:r w:rsidR="00EA42C1">
        <w:rPr>
          <w:sz w:val="24"/>
        </w:rPr>
        <w:t xml:space="preserve">sekundarnih </w:t>
      </w:r>
      <w:r>
        <w:rPr>
          <w:sz w:val="24"/>
        </w:rPr>
        <w:t>vej vodovodnega omrežja, kot je razvidno iz projekta</w:t>
      </w:r>
      <w:r w:rsidR="001A6103">
        <w:rPr>
          <w:sz w:val="24"/>
        </w:rPr>
        <w:t xml:space="preserve"> oz. priloženih načrtov </w:t>
      </w:r>
      <w:r w:rsidR="000521DE">
        <w:rPr>
          <w:sz w:val="24"/>
        </w:rPr>
        <w:t xml:space="preserve"> </w:t>
      </w:r>
      <w:r>
        <w:rPr>
          <w:sz w:val="24"/>
        </w:rPr>
        <w:t>-</w:t>
      </w:r>
      <w:r w:rsidR="000521DE">
        <w:rPr>
          <w:sz w:val="24"/>
        </w:rPr>
        <w:t xml:space="preserve"> </w:t>
      </w:r>
      <w:r>
        <w:rPr>
          <w:sz w:val="24"/>
        </w:rPr>
        <w:t>glej situacijo.</w:t>
      </w:r>
    </w:p>
    <w:p w:rsidR="001A6103" w:rsidRDefault="001A6103">
      <w:pPr>
        <w:pStyle w:val="Telobesedila"/>
        <w:ind w:right="-284"/>
        <w:rPr>
          <w:sz w:val="24"/>
        </w:rPr>
      </w:pPr>
    </w:p>
    <w:p w:rsidR="0066236C" w:rsidRDefault="0066236C">
      <w:pPr>
        <w:pStyle w:val="Telobesedila"/>
        <w:ind w:right="-284"/>
        <w:rPr>
          <w:b/>
          <w:i/>
          <w:sz w:val="24"/>
        </w:rPr>
      </w:pPr>
      <w:r>
        <w:rPr>
          <w:b/>
          <w:i/>
          <w:sz w:val="24"/>
        </w:rPr>
        <w:t>Osnovni tehnični podatki:</w:t>
      </w:r>
    </w:p>
    <w:p w:rsidR="0066236C" w:rsidRPr="005B43D0" w:rsidRDefault="0066236C" w:rsidP="005B43D0">
      <w:pPr>
        <w:pStyle w:val="Default"/>
        <w:jc w:val="both"/>
        <w:rPr>
          <w:rFonts w:ascii="Arial" w:hAnsi="Arial" w:cs="Arial"/>
          <w:color w:val="221E1F"/>
          <w:sz w:val="22"/>
          <w:szCs w:val="22"/>
        </w:rPr>
      </w:pPr>
      <w:r>
        <w:t>Projektirani cevovod je dimnzije LŽ DN</w:t>
      </w:r>
      <w:r w:rsidR="00582804">
        <w:t>100</w:t>
      </w:r>
      <w:r w:rsidR="003112CE">
        <w:t xml:space="preserve"> ( </w:t>
      </w:r>
      <w:r w:rsidR="0066065A">
        <w:t>10391,45</w:t>
      </w:r>
      <w:r w:rsidR="003112CE">
        <w:t xml:space="preserve"> m</w:t>
      </w:r>
      <w:r w:rsidR="0066065A">
        <w:t xml:space="preserve"> </w:t>
      </w:r>
      <w:r w:rsidR="003112CE">
        <w:t xml:space="preserve">) </w:t>
      </w:r>
      <w:r w:rsidR="00582804">
        <w:t xml:space="preserve">, </w:t>
      </w:r>
      <w:r w:rsidR="005B43D0">
        <w:t>DN</w:t>
      </w:r>
      <w:r>
        <w:t>150,</w:t>
      </w:r>
      <w:r w:rsidR="0066065A">
        <w:t xml:space="preserve"> ( 226,03 m )</w:t>
      </w:r>
      <w:r>
        <w:t xml:space="preserve"> </w:t>
      </w:r>
      <w:r w:rsidR="00582804">
        <w:t xml:space="preserve">in </w:t>
      </w:r>
      <w:r w:rsidR="005B43D0">
        <w:t>DN</w:t>
      </w:r>
      <w:r w:rsidR="00582804">
        <w:t>200</w:t>
      </w:r>
      <w:r w:rsidR="0066065A">
        <w:t xml:space="preserve"> ( 173,65 m )</w:t>
      </w:r>
      <w:r w:rsidR="00582804">
        <w:t>,</w:t>
      </w:r>
      <w:r w:rsidR="00C8677D">
        <w:t xml:space="preserve"> DN 300</w:t>
      </w:r>
      <w:r w:rsidR="0066065A">
        <w:t xml:space="preserve"> ( 760,52 m ) </w:t>
      </w:r>
      <w:r w:rsidR="00582804">
        <w:t xml:space="preserve"> skupne </w:t>
      </w:r>
      <w:r w:rsidR="005B43D0">
        <w:t>dolžine ca.</w:t>
      </w:r>
      <w:r w:rsidR="0066065A">
        <w:rPr>
          <w:rFonts w:ascii="Arial" w:hAnsi="Arial" w:cs="Arial"/>
          <w:color w:val="221E1F"/>
        </w:rPr>
        <w:t xml:space="preserve">11.551,65 </w:t>
      </w:r>
      <w:r>
        <w:t xml:space="preserve">m. Dimenzioniran je v skladu z </w:t>
      </w:r>
      <w:r w:rsidR="00A323CA">
        <w:t>izvedenim hidravličnim izračunom. Predvideni vodovodni c</w:t>
      </w:r>
      <w:r>
        <w:t>evovod</w:t>
      </w:r>
      <w:r w:rsidR="00A323CA">
        <w:t>i</w:t>
      </w:r>
      <w:r>
        <w:t xml:space="preserve"> </w:t>
      </w:r>
      <w:r w:rsidR="00A323CA">
        <w:t>se navezujejo na obstoječe vodovodno omrežje, ki je v upravljanju podje</w:t>
      </w:r>
      <w:r w:rsidR="00C8677D">
        <w:t>t</w:t>
      </w:r>
      <w:r w:rsidR="00A323CA">
        <w:t>ja Komunala Radgona, javno podjetje d.o.o.</w:t>
      </w:r>
    </w:p>
    <w:p w:rsidR="0066236C" w:rsidRDefault="00A323CA" w:rsidP="005B43D0">
      <w:pPr>
        <w:pStyle w:val="Telobesedila"/>
        <w:ind w:right="-284"/>
        <w:rPr>
          <w:sz w:val="24"/>
        </w:rPr>
      </w:pPr>
      <w:r>
        <w:rPr>
          <w:sz w:val="24"/>
        </w:rPr>
        <w:t xml:space="preserve">Na mestu navezave, na obstoječe vode, </w:t>
      </w:r>
      <w:r w:rsidR="0066236C">
        <w:rPr>
          <w:sz w:val="24"/>
        </w:rPr>
        <w:t xml:space="preserve">se na najugodnejši lokaciji izvede </w:t>
      </w:r>
      <w:r>
        <w:rPr>
          <w:sz w:val="24"/>
        </w:rPr>
        <w:t>podzemni zasun, kot je prikazano v priloženih načrtih.</w:t>
      </w:r>
    </w:p>
    <w:p w:rsidR="0066236C" w:rsidRDefault="0066236C" w:rsidP="005B43D0">
      <w:pPr>
        <w:pStyle w:val="Telobesedila"/>
        <w:ind w:right="-284"/>
        <w:rPr>
          <w:sz w:val="24"/>
        </w:rPr>
      </w:pPr>
      <w:r>
        <w:rPr>
          <w:sz w:val="24"/>
        </w:rPr>
        <w:t xml:space="preserve">Cevovod poteka kolikor se da v </w:t>
      </w:r>
      <w:r w:rsidR="00A323CA">
        <w:rPr>
          <w:sz w:val="24"/>
        </w:rPr>
        <w:t>delu cestnega telesa ali</w:t>
      </w:r>
      <w:r>
        <w:rPr>
          <w:sz w:val="24"/>
        </w:rPr>
        <w:t xml:space="preserve"> v robu cestnega telesa, izven cestišča. Tlaki bodo reducirani na izhodne tlake ca. 4 bar.</w:t>
      </w:r>
    </w:p>
    <w:p w:rsidR="0066236C" w:rsidRDefault="0066236C" w:rsidP="005B43D0">
      <w:pPr>
        <w:pStyle w:val="Telobesedila"/>
        <w:ind w:right="-284"/>
        <w:rPr>
          <w:sz w:val="24"/>
        </w:rPr>
      </w:pPr>
      <w:r>
        <w:rPr>
          <w:sz w:val="24"/>
        </w:rPr>
        <w:t xml:space="preserve">V ostalem je </w:t>
      </w:r>
      <w:r w:rsidR="00A323CA">
        <w:rPr>
          <w:sz w:val="24"/>
        </w:rPr>
        <w:t>pr</w:t>
      </w:r>
      <w:r w:rsidR="00E66DC9">
        <w:rPr>
          <w:sz w:val="24"/>
        </w:rPr>
        <w:t>ed izvedbo po</w:t>
      </w:r>
      <w:r w:rsidR="00582804">
        <w:rPr>
          <w:sz w:val="24"/>
        </w:rPr>
        <w:t>trebno</w:t>
      </w:r>
      <w:r w:rsidR="00A323CA">
        <w:rPr>
          <w:sz w:val="24"/>
        </w:rPr>
        <w:t xml:space="preserve"> upošte</w:t>
      </w:r>
      <w:r>
        <w:rPr>
          <w:sz w:val="24"/>
        </w:rPr>
        <w:t>v</w:t>
      </w:r>
      <w:r w:rsidR="00A323CA">
        <w:rPr>
          <w:sz w:val="24"/>
        </w:rPr>
        <w:t>a</w:t>
      </w:r>
      <w:r>
        <w:rPr>
          <w:sz w:val="24"/>
        </w:rPr>
        <w:t>ti izv</w:t>
      </w:r>
      <w:r w:rsidR="00A323CA">
        <w:rPr>
          <w:sz w:val="24"/>
        </w:rPr>
        <w:t xml:space="preserve">edbo vozlišč z odcepi, zračniki, </w:t>
      </w:r>
      <w:r>
        <w:rPr>
          <w:sz w:val="24"/>
        </w:rPr>
        <w:t>izpusti,</w:t>
      </w:r>
      <w:r w:rsidR="00A323CA">
        <w:rPr>
          <w:sz w:val="24"/>
        </w:rPr>
        <w:t xml:space="preserve"> predvidenimi hidranti ter</w:t>
      </w:r>
      <w:r>
        <w:rPr>
          <w:sz w:val="24"/>
        </w:rPr>
        <w:t xml:space="preserve"> prečkanja cestišča</w:t>
      </w:r>
      <w:r w:rsidR="00A323CA">
        <w:rPr>
          <w:sz w:val="24"/>
        </w:rPr>
        <w:t xml:space="preserve"> (podvrtanja)</w:t>
      </w:r>
      <w:r>
        <w:rPr>
          <w:sz w:val="24"/>
        </w:rPr>
        <w:t xml:space="preserve"> in druge pogoje v skladu z strokovnimi zahtevami funkcionalnosti cevovoda ter Tehničnimi</w:t>
      </w:r>
      <w:r w:rsidR="006F519C">
        <w:rPr>
          <w:sz w:val="24"/>
        </w:rPr>
        <w:t xml:space="preserve"> smrnicami</w:t>
      </w:r>
      <w:r>
        <w:rPr>
          <w:sz w:val="24"/>
        </w:rPr>
        <w:t xml:space="preserve"> in </w:t>
      </w:r>
      <w:r w:rsidR="006F519C">
        <w:rPr>
          <w:sz w:val="24"/>
        </w:rPr>
        <w:t>pravilniki s področja projektiranja tovrstnih objektov in pod pogoji upravljalca, obstoječega vodovodnega omrežja - Komunala</w:t>
      </w:r>
      <w:r w:rsidR="00582804">
        <w:rPr>
          <w:sz w:val="24"/>
        </w:rPr>
        <w:t xml:space="preserve"> Radgona</w:t>
      </w:r>
      <w:r w:rsidR="006F519C">
        <w:rPr>
          <w:sz w:val="24"/>
        </w:rPr>
        <w:t>, javno podjetje d.o.o</w:t>
      </w:r>
      <w:r>
        <w:rPr>
          <w:sz w:val="24"/>
        </w:rPr>
        <w:t>.</w:t>
      </w:r>
    </w:p>
    <w:p w:rsidR="0066236C" w:rsidRDefault="0066236C">
      <w:pPr>
        <w:pStyle w:val="Telobesedila"/>
        <w:ind w:right="-284"/>
        <w:rPr>
          <w:sz w:val="24"/>
        </w:rPr>
      </w:pPr>
      <w:r>
        <w:rPr>
          <w:sz w:val="24"/>
        </w:rPr>
        <w:lastRenderedPageBreak/>
        <w:t xml:space="preserve">Pred pričetkom </w:t>
      </w:r>
      <w:r w:rsidR="00582804">
        <w:rPr>
          <w:sz w:val="24"/>
        </w:rPr>
        <w:t>del</w:t>
      </w:r>
      <w:r>
        <w:rPr>
          <w:sz w:val="24"/>
        </w:rPr>
        <w:t xml:space="preserve"> je nujno sodelovanje s str</w:t>
      </w:r>
      <w:r w:rsidR="00C116EC">
        <w:rPr>
          <w:sz w:val="24"/>
        </w:rPr>
        <w:t>o</w:t>
      </w:r>
      <w:r>
        <w:rPr>
          <w:sz w:val="24"/>
        </w:rPr>
        <w:t xml:space="preserve">kovnimi službami </w:t>
      </w:r>
      <w:r w:rsidR="00582804">
        <w:rPr>
          <w:sz w:val="24"/>
        </w:rPr>
        <w:t>Komunale Radgona</w:t>
      </w:r>
      <w:r w:rsidR="00C116EC">
        <w:rPr>
          <w:sz w:val="24"/>
        </w:rPr>
        <w:t xml:space="preserve"> d.o.o.</w:t>
      </w:r>
      <w:r>
        <w:rPr>
          <w:sz w:val="24"/>
        </w:rPr>
        <w:t>, s predhodnim ogledom terena in določitvijo ostalih pogojev upravljalca.</w:t>
      </w:r>
    </w:p>
    <w:p w:rsidR="007B4CA9" w:rsidRDefault="007B4CA9">
      <w:pPr>
        <w:pStyle w:val="Telobesedila"/>
        <w:ind w:right="-284"/>
        <w:rPr>
          <w:sz w:val="24"/>
        </w:rPr>
      </w:pPr>
    </w:p>
    <w:p w:rsidR="00C8677D" w:rsidRDefault="00C8677D">
      <w:pPr>
        <w:pStyle w:val="Telobesedila"/>
        <w:ind w:right="-284"/>
        <w:rPr>
          <w:sz w:val="24"/>
        </w:rPr>
      </w:pPr>
      <w:r>
        <w:rPr>
          <w:sz w:val="24"/>
        </w:rPr>
        <w:t>Navezave na obstoječ vodovod se izvedejo:</w:t>
      </w:r>
    </w:p>
    <w:p w:rsidR="007B4CA9" w:rsidRDefault="007B4CA9">
      <w:pPr>
        <w:pStyle w:val="Telobesedila"/>
        <w:ind w:right="-284"/>
        <w:rPr>
          <w:sz w:val="24"/>
        </w:rPr>
      </w:pPr>
    </w:p>
    <w:p w:rsidR="00C8677D" w:rsidRDefault="008116AC">
      <w:pPr>
        <w:pStyle w:val="Telobesedila"/>
        <w:ind w:right="-284"/>
        <w:rPr>
          <w:sz w:val="24"/>
        </w:rPr>
      </w:pPr>
      <w:r>
        <w:rPr>
          <w:sz w:val="24"/>
        </w:rPr>
        <w:t xml:space="preserve">Odsek </w:t>
      </w:r>
      <w:r w:rsidR="00E66DC9">
        <w:rPr>
          <w:sz w:val="24"/>
        </w:rPr>
        <w:t>1.0</w:t>
      </w:r>
      <w:r>
        <w:rPr>
          <w:sz w:val="24"/>
        </w:rPr>
        <w:t xml:space="preserve"> na parceli št.: 526 k.o.: Radgona</w:t>
      </w:r>
      <w:r w:rsidR="00256751">
        <w:rPr>
          <w:sz w:val="24"/>
        </w:rPr>
        <w:t xml:space="preserve"> v vozlišču </w:t>
      </w:r>
      <w:r w:rsidR="00E66DC9">
        <w:rPr>
          <w:sz w:val="24"/>
        </w:rPr>
        <w:t>1</w:t>
      </w:r>
    </w:p>
    <w:p w:rsidR="00E66DC9" w:rsidRDefault="00E66DC9" w:rsidP="00E66DC9">
      <w:pPr>
        <w:pStyle w:val="Telobesedila"/>
        <w:ind w:right="-284"/>
        <w:rPr>
          <w:sz w:val="24"/>
        </w:rPr>
      </w:pPr>
      <w:r>
        <w:rPr>
          <w:sz w:val="24"/>
        </w:rPr>
        <w:t>Odsek 1.1 na parceli št.: 526 k.o.: Radgona v vozlišču 2</w:t>
      </w:r>
    </w:p>
    <w:p w:rsidR="008116AC" w:rsidRDefault="008116AC">
      <w:pPr>
        <w:pStyle w:val="Telobesedila"/>
        <w:ind w:right="-284"/>
        <w:rPr>
          <w:sz w:val="24"/>
        </w:rPr>
      </w:pPr>
      <w:r>
        <w:rPr>
          <w:sz w:val="24"/>
        </w:rPr>
        <w:t>Odsek 3.0 na parceli št.: 1227/2 k.o.: Radgona</w:t>
      </w:r>
      <w:r w:rsidR="00256751">
        <w:rPr>
          <w:sz w:val="24"/>
        </w:rPr>
        <w:t xml:space="preserve"> v vozlišču </w:t>
      </w:r>
      <w:r w:rsidR="00E66DC9">
        <w:rPr>
          <w:sz w:val="24"/>
        </w:rPr>
        <w:t>13</w:t>
      </w:r>
    </w:p>
    <w:p w:rsidR="008116AC" w:rsidRDefault="008116AC">
      <w:pPr>
        <w:pStyle w:val="Telobesedila"/>
        <w:ind w:right="-284"/>
        <w:rPr>
          <w:sz w:val="24"/>
        </w:rPr>
      </w:pPr>
      <w:r>
        <w:rPr>
          <w:sz w:val="24"/>
        </w:rPr>
        <w:t>Odsek 3.1 na parceli št.: 518/1</w:t>
      </w:r>
      <w:r w:rsidR="00D862F6">
        <w:rPr>
          <w:sz w:val="24"/>
        </w:rPr>
        <w:t xml:space="preserve"> k.o.: Radgona</w:t>
      </w:r>
      <w:r w:rsidR="00256751">
        <w:rPr>
          <w:sz w:val="24"/>
        </w:rPr>
        <w:t xml:space="preserve"> v vozlišču </w:t>
      </w:r>
      <w:r w:rsidR="00E66DC9">
        <w:rPr>
          <w:sz w:val="24"/>
        </w:rPr>
        <w:t>17</w:t>
      </w:r>
    </w:p>
    <w:p w:rsidR="00D862F6" w:rsidRDefault="000E1C3E">
      <w:pPr>
        <w:pStyle w:val="Telobesedila"/>
        <w:ind w:right="-284"/>
        <w:rPr>
          <w:sz w:val="24"/>
        </w:rPr>
      </w:pPr>
      <w:r>
        <w:rPr>
          <w:sz w:val="24"/>
        </w:rPr>
        <w:t>Odsek 4.0 na parceli št.: 458/2 k.o.: Hercegovščak</w:t>
      </w:r>
      <w:r w:rsidR="00256751">
        <w:rPr>
          <w:sz w:val="24"/>
        </w:rPr>
        <w:t xml:space="preserve"> v vozlišču  v vozlišču </w:t>
      </w:r>
      <w:r w:rsidR="00E66DC9">
        <w:rPr>
          <w:sz w:val="24"/>
        </w:rPr>
        <w:t>19</w:t>
      </w:r>
    </w:p>
    <w:p w:rsidR="00E66DC9" w:rsidRDefault="00E66DC9">
      <w:pPr>
        <w:pStyle w:val="Telobesedila"/>
        <w:ind w:right="-284"/>
        <w:rPr>
          <w:sz w:val="24"/>
        </w:rPr>
      </w:pPr>
      <w:r>
        <w:rPr>
          <w:sz w:val="24"/>
        </w:rPr>
        <w:t>Odsek 5.0 na parceli št</w:t>
      </w:r>
      <w:r w:rsidRPr="00E66DC9">
        <w:rPr>
          <w:sz w:val="24"/>
        </w:rPr>
        <w:t>.: 563/1 k</w:t>
      </w:r>
      <w:r>
        <w:rPr>
          <w:sz w:val="24"/>
        </w:rPr>
        <w:t>.o.: Radgona v vozlišču 21</w:t>
      </w:r>
    </w:p>
    <w:p w:rsidR="000E1C3E" w:rsidRDefault="000E1C3E">
      <w:pPr>
        <w:pStyle w:val="Telobesedila"/>
        <w:ind w:right="-284"/>
        <w:rPr>
          <w:sz w:val="24"/>
        </w:rPr>
      </w:pPr>
      <w:r>
        <w:rPr>
          <w:sz w:val="24"/>
        </w:rPr>
        <w:t xml:space="preserve">Odsek 6.0 na parceli št.: </w:t>
      </w:r>
      <w:r w:rsidR="00E66DC9">
        <w:rPr>
          <w:sz w:val="24"/>
        </w:rPr>
        <w:t xml:space="preserve">339 in </w:t>
      </w:r>
      <w:r w:rsidR="00D164FC">
        <w:rPr>
          <w:sz w:val="24"/>
        </w:rPr>
        <w:t>1225</w:t>
      </w:r>
      <w:r w:rsidR="00256751">
        <w:rPr>
          <w:sz w:val="24"/>
        </w:rPr>
        <w:t xml:space="preserve"> k.o.: Radgona v vozlišču </w:t>
      </w:r>
      <w:r w:rsidR="00E66DC9">
        <w:rPr>
          <w:sz w:val="24"/>
        </w:rPr>
        <w:t>27 in 28</w:t>
      </w:r>
    </w:p>
    <w:p w:rsidR="005A1DFC" w:rsidRDefault="00306BAA">
      <w:pPr>
        <w:pStyle w:val="Telobesedila"/>
        <w:ind w:right="-284"/>
        <w:rPr>
          <w:sz w:val="24"/>
        </w:rPr>
      </w:pPr>
      <w:r>
        <w:rPr>
          <w:sz w:val="24"/>
        </w:rPr>
        <w:t xml:space="preserve">Odsek 7.0 na parceli št.: 1222/1 k.o.: Radgona v vozlišču </w:t>
      </w:r>
      <w:r w:rsidR="00E66DC9">
        <w:rPr>
          <w:sz w:val="24"/>
        </w:rPr>
        <w:t>29 in 31</w:t>
      </w:r>
    </w:p>
    <w:p w:rsidR="00A43D01" w:rsidRDefault="00A43D01">
      <w:pPr>
        <w:pStyle w:val="Telobesedila"/>
        <w:ind w:right="-284"/>
        <w:rPr>
          <w:sz w:val="24"/>
        </w:rPr>
      </w:pPr>
      <w:r>
        <w:rPr>
          <w:sz w:val="24"/>
        </w:rPr>
        <w:t>Odsek 8.0 na parceli št.: 1223/3</w:t>
      </w:r>
      <w:r w:rsidR="00E66DC9">
        <w:rPr>
          <w:sz w:val="24"/>
        </w:rPr>
        <w:t xml:space="preserve"> in 378/2</w:t>
      </w:r>
      <w:r>
        <w:rPr>
          <w:sz w:val="24"/>
        </w:rPr>
        <w:t xml:space="preserve"> k.o.: Radgona v vozlišču </w:t>
      </w:r>
      <w:r w:rsidR="00E66DC9">
        <w:rPr>
          <w:sz w:val="24"/>
        </w:rPr>
        <w:t>33 in 38</w:t>
      </w:r>
    </w:p>
    <w:p w:rsidR="00306BAA" w:rsidRDefault="00306BAA">
      <w:pPr>
        <w:pStyle w:val="Telobesedila"/>
        <w:ind w:right="-284"/>
        <w:rPr>
          <w:sz w:val="24"/>
        </w:rPr>
      </w:pPr>
      <w:r>
        <w:rPr>
          <w:sz w:val="24"/>
        </w:rPr>
        <w:t xml:space="preserve">Odsek 8.2 na parceli št.: 339 k.o.: Radgona v vozlišču </w:t>
      </w:r>
      <w:r w:rsidR="00E66DC9">
        <w:rPr>
          <w:sz w:val="24"/>
        </w:rPr>
        <w:t>40</w:t>
      </w:r>
    </w:p>
    <w:p w:rsidR="00A43D01" w:rsidRDefault="00A43D01">
      <w:pPr>
        <w:pStyle w:val="Telobesedila"/>
        <w:ind w:right="-284"/>
        <w:rPr>
          <w:sz w:val="24"/>
        </w:rPr>
      </w:pPr>
      <w:r>
        <w:rPr>
          <w:sz w:val="24"/>
        </w:rPr>
        <w:t xml:space="preserve">Odsek 8.3 na parceli št.: 289 k.o.: Radgona v vozlišču </w:t>
      </w:r>
      <w:r w:rsidR="00E66DC9">
        <w:rPr>
          <w:sz w:val="24"/>
        </w:rPr>
        <w:t>42</w:t>
      </w:r>
    </w:p>
    <w:p w:rsidR="00306BAA" w:rsidRDefault="00306BAA">
      <w:pPr>
        <w:pStyle w:val="Telobesedila"/>
        <w:ind w:right="-284"/>
        <w:rPr>
          <w:sz w:val="24"/>
        </w:rPr>
      </w:pPr>
      <w:r>
        <w:rPr>
          <w:sz w:val="24"/>
        </w:rPr>
        <w:t>Odsek 8.5 na parceli št.: 1</w:t>
      </w:r>
      <w:r w:rsidR="00E66DC9">
        <w:rPr>
          <w:sz w:val="24"/>
        </w:rPr>
        <w:t>223/2 k.o.: Radgona v vozlišču 45</w:t>
      </w:r>
    </w:p>
    <w:p w:rsidR="00306BAA" w:rsidRDefault="00306BAA">
      <w:pPr>
        <w:pStyle w:val="Telobesedila"/>
        <w:ind w:right="-284"/>
        <w:rPr>
          <w:sz w:val="24"/>
        </w:rPr>
      </w:pPr>
      <w:r>
        <w:rPr>
          <w:sz w:val="24"/>
        </w:rPr>
        <w:t xml:space="preserve">Odsek 8.5.1 na parceli št.: 132 k.o.: Radgona v vozlišču </w:t>
      </w:r>
      <w:r w:rsidR="00E66DC9">
        <w:rPr>
          <w:sz w:val="24"/>
        </w:rPr>
        <w:t>46</w:t>
      </w:r>
    </w:p>
    <w:p w:rsidR="00306BAA" w:rsidRDefault="00FD425E">
      <w:pPr>
        <w:pStyle w:val="Telobesedila"/>
        <w:ind w:right="-284"/>
        <w:rPr>
          <w:sz w:val="24"/>
        </w:rPr>
      </w:pPr>
      <w:r>
        <w:rPr>
          <w:sz w:val="24"/>
        </w:rPr>
        <w:t xml:space="preserve">Odsek 10.0 na parceli št.: 156 k.o.: Radgona v vozlišču </w:t>
      </w:r>
      <w:r w:rsidR="00E66DC9">
        <w:rPr>
          <w:sz w:val="24"/>
        </w:rPr>
        <w:t>48</w:t>
      </w:r>
    </w:p>
    <w:p w:rsidR="00FD425E" w:rsidRDefault="00FD425E">
      <w:pPr>
        <w:pStyle w:val="Telobesedila"/>
        <w:ind w:right="-284"/>
        <w:rPr>
          <w:sz w:val="24"/>
        </w:rPr>
      </w:pPr>
      <w:r>
        <w:rPr>
          <w:sz w:val="24"/>
        </w:rPr>
        <w:t xml:space="preserve">Odsek 11.0 na parceli št.: 377/1 k.o.: Radgona v vozlišču </w:t>
      </w:r>
      <w:r w:rsidR="00E66DC9">
        <w:rPr>
          <w:sz w:val="24"/>
        </w:rPr>
        <w:t>50</w:t>
      </w:r>
    </w:p>
    <w:p w:rsidR="00FD425E" w:rsidRDefault="00FD425E" w:rsidP="00FD425E">
      <w:pPr>
        <w:pStyle w:val="Telobesedila"/>
        <w:ind w:right="-284"/>
        <w:rPr>
          <w:sz w:val="24"/>
        </w:rPr>
      </w:pPr>
      <w:r>
        <w:rPr>
          <w:sz w:val="24"/>
        </w:rPr>
        <w:t xml:space="preserve">Odsek 12.0 na parceli št.: 219/25 k.o.: Radgona v vozlišču </w:t>
      </w:r>
      <w:r w:rsidR="00E66DC9">
        <w:rPr>
          <w:sz w:val="24"/>
        </w:rPr>
        <w:t>54</w:t>
      </w:r>
    </w:p>
    <w:p w:rsidR="00FD425E" w:rsidRDefault="00AB3AED" w:rsidP="00FD425E">
      <w:pPr>
        <w:pStyle w:val="Telobesedila"/>
        <w:ind w:right="-284"/>
        <w:rPr>
          <w:sz w:val="24"/>
        </w:rPr>
      </w:pPr>
      <w:r>
        <w:rPr>
          <w:sz w:val="24"/>
        </w:rPr>
        <w:t xml:space="preserve">Odsek 13.0 na parceli št.: 1224/4 k.o.: Radgona v vozlišču </w:t>
      </w:r>
      <w:r w:rsidR="00E66DC9">
        <w:rPr>
          <w:sz w:val="24"/>
        </w:rPr>
        <w:t>56</w:t>
      </w:r>
    </w:p>
    <w:p w:rsidR="00AB3AED" w:rsidRDefault="00AB3AED" w:rsidP="00FD425E">
      <w:pPr>
        <w:pStyle w:val="Telobesedila"/>
        <w:ind w:right="-284"/>
        <w:rPr>
          <w:sz w:val="24"/>
        </w:rPr>
      </w:pPr>
      <w:r>
        <w:rPr>
          <w:sz w:val="24"/>
        </w:rPr>
        <w:t xml:space="preserve">Odsek 13.3 na parceli št.: 1224/4 k.o.: Radgona v vozlišču </w:t>
      </w:r>
      <w:r w:rsidR="00E66DC9">
        <w:rPr>
          <w:sz w:val="24"/>
        </w:rPr>
        <w:t>64</w:t>
      </w:r>
    </w:p>
    <w:p w:rsidR="00FD425E" w:rsidRDefault="00AB3AED">
      <w:pPr>
        <w:pStyle w:val="Telobesedila"/>
        <w:ind w:right="-284"/>
        <w:rPr>
          <w:sz w:val="24"/>
        </w:rPr>
      </w:pPr>
      <w:r>
        <w:rPr>
          <w:sz w:val="24"/>
        </w:rPr>
        <w:t xml:space="preserve">Odsek 14.0  na parceli št.: 1227/1 k.o.: Radgona v vozlišču </w:t>
      </w:r>
      <w:r w:rsidR="00E66DC9">
        <w:rPr>
          <w:sz w:val="24"/>
        </w:rPr>
        <w:t>66</w:t>
      </w:r>
    </w:p>
    <w:p w:rsidR="00AB3AED" w:rsidRDefault="007A4D91">
      <w:pPr>
        <w:pStyle w:val="Telobesedila"/>
        <w:ind w:right="-284"/>
        <w:rPr>
          <w:sz w:val="24"/>
        </w:rPr>
      </w:pPr>
      <w:r>
        <w:rPr>
          <w:sz w:val="24"/>
        </w:rPr>
        <w:t>Odsek 1</w:t>
      </w:r>
      <w:r w:rsidR="00E66DC9">
        <w:rPr>
          <w:sz w:val="24"/>
        </w:rPr>
        <w:t>7</w:t>
      </w:r>
      <w:r>
        <w:rPr>
          <w:sz w:val="24"/>
        </w:rPr>
        <w:t xml:space="preserve">.0  na parceli št.: 727/2 k.o.: Radgona v vozlišču </w:t>
      </w:r>
      <w:r w:rsidR="00E66DC9">
        <w:rPr>
          <w:sz w:val="24"/>
        </w:rPr>
        <w:t>94</w:t>
      </w:r>
    </w:p>
    <w:p w:rsidR="007A4D91" w:rsidRPr="00921D15" w:rsidRDefault="00921D15">
      <w:pPr>
        <w:pStyle w:val="Telobesedila"/>
        <w:ind w:right="-284"/>
        <w:rPr>
          <w:sz w:val="24"/>
          <w:szCs w:val="24"/>
        </w:rPr>
      </w:pPr>
      <w:r w:rsidRPr="00921D15">
        <w:rPr>
          <w:rFonts w:cs="Arial"/>
          <w:sz w:val="24"/>
          <w:szCs w:val="24"/>
        </w:rPr>
        <w:t xml:space="preserve">Odsek 24.0  na parceli št.: 704/1 k.o.: Hercegovščak v vozlišču </w:t>
      </w:r>
      <w:r w:rsidR="00E66DC9">
        <w:rPr>
          <w:rFonts w:cs="Arial"/>
          <w:sz w:val="24"/>
          <w:szCs w:val="24"/>
        </w:rPr>
        <w:t>130</w:t>
      </w:r>
    </w:p>
    <w:p w:rsidR="0066236C" w:rsidRDefault="0066236C">
      <w:pPr>
        <w:pStyle w:val="Telobesedila"/>
        <w:ind w:right="-284"/>
        <w:rPr>
          <w:sz w:val="24"/>
        </w:rPr>
      </w:pPr>
    </w:p>
    <w:p w:rsidR="0066236C" w:rsidRDefault="0066236C">
      <w:pPr>
        <w:pStyle w:val="Naslov2"/>
        <w:rPr>
          <w:rFonts w:ascii="Arial" w:hAnsi="Arial"/>
          <w:bCs/>
          <w:sz w:val="32"/>
        </w:rPr>
      </w:pPr>
      <w:bookmarkStart w:id="52" w:name="_Toc110755972"/>
      <w:bookmarkStart w:id="53" w:name="_Toc110756139"/>
      <w:bookmarkStart w:id="54" w:name="_Toc110756394"/>
      <w:bookmarkStart w:id="55" w:name="_Toc110756448"/>
      <w:bookmarkStart w:id="56" w:name="_Toc111997021"/>
      <w:bookmarkStart w:id="57" w:name="_Toc111997049"/>
      <w:bookmarkStart w:id="58" w:name="_Toc112221844"/>
      <w:bookmarkStart w:id="59" w:name="_Toc126379297"/>
      <w:bookmarkStart w:id="60" w:name="_Toc128289609"/>
      <w:bookmarkStart w:id="61" w:name="_Toc137880213"/>
      <w:bookmarkStart w:id="62" w:name="_Toc137954061"/>
      <w:bookmarkStart w:id="63" w:name="_Toc139690136"/>
      <w:bookmarkStart w:id="64" w:name="_Toc522437991"/>
      <w:r>
        <w:rPr>
          <w:rFonts w:ascii="Arial" w:hAnsi="Arial"/>
          <w:bCs/>
          <w:sz w:val="32"/>
        </w:rPr>
        <w:t>OBSTOJEČE STANJE</w:t>
      </w:r>
      <w:bookmarkEnd w:id="52"/>
      <w:bookmarkEnd w:id="53"/>
      <w:bookmarkEnd w:id="54"/>
      <w:bookmarkEnd w:id="55"/>
      <w:bookmarkEnd w:id="56"/>
      <w:bookmarkEnd w:id="57"/>
      <w:bookmarkEnd w:id="58"/>
      <w:bookmarkEnd w:id="59"/>
      <w:bookmarkEnd w:id="60"/>
      <w:bookmarkEnd w:id="61"/>
      <w:bookmarkEnd w:id="62"/>
      <w:bookmarkEnd w:id="63"/>
      <w:bookmarkEnd w:id="64"/>
    </w:p>
    <w:p w:rsidR="0066236C" w:rsidRDefault="0066236C">
      <w:pPr>
        <w:rPr>
          <w:b/>
          <w:sz w:val="24"/>
        </w:rPr>
      </w:pPr>
    </w:p>
    <w:p w:rsidR="00C65B4C" w:rsidRDefault="0066236C">
      <w:pPr>
        <w:rPr>
          <w:sz w:val="24"/>
        </w:rPr>
      </w:pPr>
      <w:r>
        <w:rPr>
          <w:sz w:val="24"/>
        </w:rPr>
        <w:t xml:space="preserve">Obravnavano območje </w:t>
      </w:r>
      <w:r w:rsidR="00C65B4C">
        <w:rPr>
          <w:sz w:val="24"/>
        </w:rPr>
        <w:t xml:space="preserve">ima izvedeno – delno - obstoječe javno vodovodno omrežje, ki je sestavljeno iz delno </w:t>
      </w:r>
      <w:r>
        <w:rPr>
          <w:sz w:val="24"/>
        </w:rPr>
        <w:t xml:space="preserve"> </w:t>
      </w:r>
      <w:r w:rsidR="00C65B4C">
        <w:rPr>
          <w:sz w:val="24"/>
        </w:rPr>
        <w:t>neustreznih vodov</w:t>
      </w:r>
      <w:r>
        <w:rPr>
          <w:sz w:val="24"/>
        </w:rPr>
        <w:t xml:space="preserve"> javne vodooskrbe</w:t>
      </w:r>
      <w:r w:rsidR="00BB2A9D">
        <w:rPr>
          <w:sz w:val="24"/>
        </w:rPr>
        <w:t xml:space="preserve"> </w:t>
      </w:r>
      <w:r w:rsidR="00C65B4C">
        <w:rPr>
          <w:sz w:val="24"/>
        </w:rPr>
        <w:t>oz.</w:t>
      </w:r>
      <w:r w:rsidR="00BB2A9D">
        <w:rPr>
          <w:sz w:val="24"/>
        </w:rPr>
        <w:t xml:space="preserve"> so cevi dotrajane in ne zadoščajo primernih pret</w:t>
      </w:r>
      <w:r w:rsidR="00F44296">
        <w:rPr>
          <w:sz w:val="24"/>
        </w:rPr>
        <w:t>okov ter zadostnih količin vode</w:t>
      </w:r>
      <w:r>
        <w:rPr>
          <w:sz w:val="24"/>
        </w:rPr>
        <w:t xml:space="preserve">. </w:t>
      </w:r>
    </w:p>
    <w:p w:rsidR="0066236C" w:rsidRDefault="0066236C">
      <w:pPr>
        <w:rPr>
          <w:sz w:val="24"/>
        </w:rPr>
      </w:pPr>
      <w:r>
        <w:rPr>
          <w:sz w:val="24"/>
        </w:rPr>
        <w:t xml:space="preserve">Osnovni problem obstoječe vodooskrbe </w:t>
      </w:r>
      <w:r w:rsidR="00980163">
        <w:rPr>
          <w:sz w:val="24"/>
        </w:rPr>
        <w:t>predmetnega</w:t>
      </w:r>
      <w:r>
        <w:rPr>
          <w:sz w:val="24"/>
        </w:rPr>
        <w:t xml:space="preserve"> območja so </w:t>
      </w:r>
      <w:r w:rsidR="00980163">
        <w:rPr>
          <w:sz w:val="24"/>
        </w:rPr>
        <w:t>dotrajani cevovodi, manjkajoči sekundarni vodi, ki bodo povezovali obstoječe vodovodno omrežje v smislu distribucije p</w:t>
      </w:r>
      <w:r w:rsidR="00434688">
        <w:rPr>
          <w:sz w:val="24"/>
        </w:rPr>
        <w:t xml:space="preserve">itne vode na določene lokacije znotraj območja, dodatna poselitev (stanovanjska in poslovna namembnost) območja in dodatne potrebe </w:t>
      </w:r>
      <w:r w:rsidR="00092D20">
        <w:rPr>
          <w:sz w:val="24"/>
        </w:rPr>
        <w:t xml:space="preserve">po </w:t>
      </w:r>
      <w:r w:rsidR="00434688">
        <w:rPr>
          <w:sz w:val="24"/>
        </w:rPr>
        <w:t>distribuciji vode.</w:t>
      </w:r>
      <w:r w:rsidR="00980163">
        <w:rPr>
          <w:sz w:val="24"/>
        </w:rPr>
        <w:t xml:space="preserve"> </w:t>
      </w:r>
    </w:p>
    <w:p w:rsidR="0066236C" w:rsidRDefault="0066236C">
      <w:pPr>
        <w:rPr>
          <w:sz w:val="24"/>
        </w:rPr>
      </w:pPr>
    </w:p>
    <w:p w:rsidR="0066236C" w:rsidRDefault="0066236C">
      <w:pPr>
        <w:pStyle w:val="Naslov3"/>
        <w:rPr>
          <w:rFonts w:ascii="Arial" w:hAnsi="Arial"/>
          <w:bCs/>
          <w:i w:val="0"/>
        </w:rPr>
      </w:pPr>
      <w:bookmarkStart w:id="65" w:name="_Toc110755973"/>
      <w:bookmarkStart w:id="66" w:name="_Toc110756140"/>
      <w:bookmarkStart w:id="67" w:name="_Toc110756395"/>
      <w:bookmarkStart w:id="68" w:name="_Toc110756449"/>
      <w:bookmarkStart w:id="69" w:name="_Toc111997022"/>
      <w:bookmarkStart w:id="70" w:name="_Toc111997050"/>
      <w:bookmarkStart w:id="71" w:name="_Toc112221845"/>
      <w:bookmarkStart w:id="72" w:name="_Toc126379298"/>
      <w:bookmarkStart w:id="73" w:name="_Toc128289610"/>
      <w:bookmarkStart w:id="74" w:name="_Toc137880214"/>
      <w:bookmarkStart w:id="75" w:name="_Toc137954062"/>
      <w:bookmarkStart w:id="76" w:name="_Toc139690137"/>
      <w:bookmarkStart w:id="77" w:name="_Toc522437992"/>
      <w:r>
        <w:rPr>
          <w:rFonts w:ascii="Arial" w:hAnsi="Arial"/>
          <w:bCs/>
          <w:i w:val="0"/>
        </w:rPr>
        <w:t>PROGRAMSKE OSNOVE</w:t>
      </w:r>
      <w:bookmarkEnd w:id="65"/>
      <w:bookmarkEnd w:id="66"/>
      <w:bookmarkEnd w:id="67"/>
      <w:bookmarkEnd w:id="68"/>
      <w:bookmarkEnd w:id="69"/>
      <w:bookmarkEnd w:id="70"/>
      <w:bookmarkEnd w:id="71"/>
      <w:bookmarkEnd w:id="72"/>
      <w:bookmarkEnd w:id="73"/>
      <w:bookmarkEnd w:id="74"/>
      <w:bookmarkEnd w:id="75"/>
      <w:bookmarkEnd w:id="76"/>
      <w:bookmarkEnd w:id="77"/>
    </w:p>
    <w:p w:rsidR="0066236C" w:rsidRDefault="0066236C">
      <w:pPr>
        <w:rPr>
          <w:b/>
          <w:sz w:val="24"/>
        </w:rPr>
      </w:pPr>
    </w:p>
    <w:p w:rsidR="0066236C" w:rsidRDefault="00F44296">
      <w:pPr>
        <w:rPr>
          <w:sz w:val="24"/>
        </w:rPr>
      </w:pPr>
      <w:r>
        <w:rPr>
          <w:sz w:val="24"/>
        </w:rPr>
        <w:t xml:space="preserve">Občina Gorna Radgona in Komunala Radgona kot distributer pitne vode in koncesionar, </w:t>
      </w:r>
      <w:r w:rsidR="0066236C">
        <w:rPr>
          <w:sz w:val="24"/>
        </w:rPr>
        <w:t xml:space="preserve">sta zaradi stalnih motenj v vodooskrbi potrošnikov, sprejeli plan izgradnje optimalnega vodovodnega sistema, ki bo omogočil kvalitetno vodooskrbo vseh prebivalcev na </w:t>
      </w:r>
      <w:r w:rsidR="00434688">
        <w:rPr>
          <w:sz w:val="24"/>
        </w:rPr>
        <w:t>območju</w:t>
      </w:r>
      <w:r>
        <w:rPr>
          <w:sz w:val="24"/>
        </w:rPr>
        <w:t xml:space="preserve"> Gornja Radgona</w:t>
      </w:r>
      <w:r w:rsidR="0066236C">
        <w:rPr>
          <w:sz w:val="24"/>
        </w:rPr>
        <w:t>. Novi vodovodni</w:t>
      </w:r>
      <w:r>
        <w:rPr>
          <w:sz w:val="24"/>
        </w:rPr>
        <w:t xml:space="preserve"> sistem bo zajel vse porabnike </w:t>
      </w:r>
      <w:r w:rsidR="0066236C">
        <w:rPr>
          <w:sz w:val="24"/>
        </w:rPr>
        <w:t xml:space="preserve">in prav tako tiste, ki imajo oporečne vodne vire. V nadaljnih fazah projektiranja se bo upoštevalo dane projektne pogoje, projektno nalogo in hidravlični izračun s strani upravljalca vodovodnega sistema. </w:t>
      </w:r>
    </w:p>
    <w:p w:rsidR="0066236C" w:rsidRDefault="0066236C">
      <w:pPr>
        <w:rPr>
          <w:sz w:val="24"/>
        </w:rPr>
      </w:pPr>
    </w:p>
    <w:p w:rsidR="0066236C" w:rsidRDefault="0066236C">
      <w:pPr>
        <w:pStyle w:val="Naslov3"/>
        <w:rPr>
          <w:rFonts w:ascii="Arial" w:hAnsi="Arial"/>
          <w:bCs/>
          <w:i w:val="0"/>
        </w:rPr>
      </w:pPr>
      <w:bookmarkStart w:id="78" w:name="_Toc110755974"/>
      <w:bookmarkStart w:id="79" w:name="_Toc110756141"/>
      <w:bookmarkStart w:id="80" w:name="_Toc110756396"/>
      <w:bookmarkStart w:id="81" w:name="_Toc110756450"/>
      <w:bookmarkStart w:id="82" w:name="_Toc111997023"/>
      <w:bookmarkStart w:id="83" w:name="_Toc111997051"/>
      <w:bookmarkStart w:id="84" w:name="_Toc112221846"/>
      <w:bookmarkStart w:id="85" w:name="_Toc126379299"/>
      <w:bookmarkStart w:id="86" w:name="_Toc128289611"/>
      <w:bookmarkStart w:id="87" w:name="_Toc137880215"/>
      <w:bookmarkStart w:id="88" w:name="_Toc137954063"/>
      <w:bookmarkStart w:id="89" w:name="_Toc139690138"/>
      <w:bookmarkStart w:id="90" w:name="_Toc522437993"/>
      <w:r>
        <w:rPr>
          <w:rFonts w:ascii="Arial" w:hAnsi="Arial"/>
          <w:bCs/>
          <w:i w:val="0"/>
        </w:rPr>
        <w:t>NAMEN GRADNJE</w:t>
      </w:r>
      <w:bookmarkEnd w:id="78"/>
      <w:bookmarkEnd w:id="79"/>
      <w:bookmarkEnd w:id="80"/>
      <w:bookmarkEnd w:id="81"/>
      <w:bookmarkEnd w:id="82"/>
      <w:bookmarkEnd w:id="83"/>
      <w:bookmarkEnd w:id="84"/>
      <w:bookmarkEnd w:id="85"/>
      <w:bookmarkEnd w:id="86"/>
      <w:bookmarkEnd w:id="87"/>
      <w:bookmarkEnd w:id="88"/>
      <w:bookmarkEnd w:id="89"/>
      <w:bookmarkEnd w:id="90"/>
    </w:p>
    <w:p w:rsidR="0066236C" w:rsidRDefault="0066236C"/>
    <w:p w:rsidR="0066236C" w:rsidRDefault="0066236C">
      <w:pPr>
        <w:rPr>
          <w:sz w:val="24"/>
        </w:rPr>
      </w:pPr>
      <w:r>
        <w:rPr>
          <w:sz w:val="24"/>
        </w:rPr>
        <w:t xml:space="preserve">Namen gradnje novega vodovodnega omrežja s pripadajočimi objekti in navezavo na </w:t>
      </w:r>
      <w:r w:rsidR="00E22173">
        <w:rPr>
          <w:sz w:val="24"/>
        </w:rPr>
        <w:t>obstoječi</w:t>
      </w:r>
      <w:r>
        <w:rPr>
          <w:sz w:val="24"/>
        </w:rPr>
        <w:t xml:space="preserve"> vodovod, je pripeljati zdravo, kvalitetno vodo do vseh prebivalcev. Istočasno bo zgrajena ustrezna hidrantna mreža z nadzemnimi hidranti za stalno zagotavljanje požarne vode.</w:t>
      </w:r>
    </w:p>
    <w:p w:rsidR="0066236C" w:rsidRDefault="0066236C">
      <w:pPr>
        <w:rPr>
          <w:sz w:val="24"/>
        </w:rPr>
      </w:pPr>
    </w:p>
    <w:p w:rsidR="00705C11" w:rsidRDefault="00705C11">
      <w:pPr>
        <w:rPr>
          <w:sz w:val="24"/>
        </w:rPr>
      </w:pPr>
    </w:p>
    <w:p w:rsidR="0066236C" w:rsidRDefault="0066236C">
      <w:pPr>
        <w:pStyle w:val="Naslov3"/>
        <w:rPr>
          <w:rFonts w:ascii="Arial" w:hAnsi="Arial"/>
          <w:bCs/>
          <w:i w:val="0"/>
        </w:rPr>
      </w:pPr>
      <w:bookmarkStart w:id="91" w:name="_Toc110755975"/>
      <w:bookmarkStart w:id="92" w:name="_Toc110756142"/>
      <w:bookmarkStart w:id="93" w:name="_Toc110756397"/>
      <w:bookmarkStart w:id="94" w:name="_Toc110756451"/>
      <w:bookmarkStart w:id="95" w:name="_Toc111997024"/>
      <w:bookmarkStart w:id="96" w:name="_Toc111997052"/>
      <w:bookmarkStart w:id="97" w:name="_Toc112221847"/>
      <w:bookmarkStart w:id="98" w:name="_Toc126379300"/>
      <w:bookmarkStart w:id="99" w:name="_Toc128289612"/>
      <w:bookmarkStart w:id="100" w:name="_Toc137880216"/>
      <w:bookmarkStart w:id="101" w:name="_Toc137954064"/>
      <w:bookmarkStart w:id="102" w:name="_Toc139690139"/>
      <w:bookmarkStart w:id="103" w:name="_Toc522437994"/>
      <w:r>
        <w:rPr>
          <w:rFonts w:ascii="Arial" w:hAnsi="Arial"/>
          <w:bCs/>
          <w:i w:val="0"/>
        </w:rPr>
        <w:t>KOMUNALNI VODI</w:t>
      </w:r>
      <w:bookmarkEnd w:id="91"/>
      <w:bookmarkEnd w:id="92"/>
      <w:bookmarkEnd w:id="93"/>
      <w:bookmarkEnd w:id="94"/>
      <w:bookmarkEnd w:id="95"/>
      <w:bookmarkEnd w:id="96"/>
      <w:bookmarkEnd w:id="97"/>
      <w:bookmarkEnd w:id="98"/>
      <w:bookmarkEnd w:id="99"/>
      <w:bookmarkEnd w:id="100"/>
      <w:bookmarkEnd w:id="101"/>
      <w:bookmarkEnd w:id="102"/>
      <w:bookmarkEnd w:id="103"/>
    </w:p>
    <w:p w:rsidR="0066236C" w:rsidRDefault="0066236C">
      <w:pPr>
        <w:rPr>
          <w:b/>
          <w:sz w:val="24"/>
        </w:rPr>
      </w:pPr>
    </w:p>
    <w:p w:rsidR="00C5294B" w:rsidRDefault="00C5294B" w:rsidP="00476F8C">
      <w:pPr>
        <w:pStyle w:val="Telobesedila"/>
        <w:ind w:right="-284"/>
        <w:rPr>
          <w:rFonts w:cs="Arial"/>
          <w:sz w:val="24"/>
          <w:szCs w:val="24"/>
        </w:rPr>
      </w:pPr>
    </w:p>
    <w:tbl>
      <w:tblPr>
        <w:tblW w:w="9250" w:type="dxa"/>
        <w:tblLayout w:type="fixed"/>
        <w:tblCellMar>
          <w:left w:w="70" w:type="dxa"/>
          <w:right w:w="70" w:type="dxa"/>
        </w:tblCellMar>
        <w:tblLook w:val="0000" w:firstRow="0" w:lastRow="0" w:firstColumn="0" w:lastColumn="0" w:noHBand="0" w:noVBand="0"/>
      </w:tblPr>
      <w:tblGrid>
        <w:gridCol w:w="9250"/>
      </w:tblGrid>
      <w:tr w:rsidR="00C5294B" w:rsidTr="00C5294B">
        <w:tc>
          <w:tcPr>
            <w:tcW w:w="9250" w:type="dxa"/>
          </w:tcPr>
          <w:p w:rsidR="00C5294B" w:rsidRPr="004A555B" w:rsidRDefault="00C5294B" w:rsidP="00C5294B">
            <w:pPr>
              <w:spacing w:line="480" w:lineRule="auto"/>
              <w:rPr>
                <w:sz w:val="24"/>
                <w:szCs w:val="24"/>
                <w:u w:val="single"/>
              </w:rPr>
            </w:pPr>
            <w:r w:rsidRPr="004A555B">
              <w:rPr>
                <w:sz w:val="24"/>
                <w:szCs w:val="24"/>
                <w:u w:val="single"/>
              </w:rPr>
              <w:t>Vodovod</w:t>
            </w:r>
          </w:p>
          <w:p w:rsidR="00C5294B" w:rsidRDefault="00773D56" w:rsidP="00C5294B">
            <w:pPr>
              <w:spacing w:line="480" w:lineRule="auto"/>
              <w:rPr>
                <w:sz w:val="24"/>
                <w:szCs w:val="24"/>
              </w:rPr>
            </w:pPr>
            <w:r>
              <w:rPr>
                <w:sz w:val="24"/>
                <w:szCs w:val="24"/>
              </w:rPr>
              <w:t xml:space="preserve">Upoštevamo dopolnilno soglasje št.: 018-32/2010-06/JŠ 2016-05/AR. </w:t>
            </w:r>
            <w:r w:rsidR="00C5294B">
              <w:rPr>
                <w:sz w:val="24"/>
                <w:szCs w:val="24"/>
              </w:rPr>
              <w:t>Pri križanjih kanalizacijskega voda z cevovodom vodovoda, se le ta izvede tako, da znaša vertikalni odmik kanalizacije 1,0 m od oboda vodovoda ter 0,6 m v poteku vodovoda nad kanalizacijo. Horizontalni odmiki znašajo 3,00 m kadar je kanalizacija na enaki ali manjši globini kot vodovod in 1,5 m, kadar poteka kanalizacija na večji globini kot vodovod.</w:t>
            </w:r>
          </w:p>
          <w:p w:rsidR="00C5294B" w:rsidRDefault="00C5294B" w:rsidP="00C5294B">
            <w:pPr>
              <w:spacing w:line="480" w:lineRule="auto"/>
              <w:rPr>
                <w:sz w:val="24"/>
                <w:szCs w:val="24"/>
              </w:rPr>
            </w:pPr>
            <w:r>
              <w:rPr>
                <w:sz w:val="24"/>
                <w:szCs w:val="24"/>
              </w:rPr>
              <w:t>Pred samim pričetkom gradbenih del je potrebno na terenu s pomočjo upravjalca vodovoda, zakoličiti lokacije posameznih vodov, izkope okoli njih vršiti pod nadzorom upravjalca vodovoda.</w:t>
            </w:r>
          </w:p>
          <w:p w:rsidR="00C5294B" w:rsidRDefault="00C5294B" w:rsidP="00C5294B">
            <w:pPr>
              <w:spacing w:line="480" w:lineRule="auto"/>
              <w:rPr>
                <w:sz w:val="24"/>
                <w:szCs w:val="24"/>
              </w:rPr>
            </w:pPr>
          </w:p>
          <w:p w:rsidR="00C5294B" w:rsidRDefault="00C5294B" w:rsidP="00C5294B">
            <w:pPr>
              <w:spacing w:line="480" w:lineRule="auto"/>
              <w:rPr>
                <w:sz w:val="24"/>
                <w:szCs w:val="24"/>
                <w:u w:val="single"/>
              </w:rPr>
            </w:pPr>
            <w:r>
              <w:rPr>
                <w:sz w:val="24"/>
                <w:szCs w:val="24"/>
                <w:u w:val="single"/>
              </w:rPr>
              <w:t>Elektrika</w:t>
            </w:r>
          </w:p>
          <w:p w:rsidR="00C5294B" w:rsidRPr="0075440B" w:rsidRDefault="00C5294B" w:rsidP="00C5294B">
            <w:pPr>
              <w:spacing w:line="480" w:lineRule="auto"/>
              <w:rPr>
                <w:sz w:val="24"/>
                <w:szCs w:val="24"/>
              </w:rPr>
            </w:pPr>
            <w:r>
              <w:rPr>
                <w:sz w:val="24"/>
                <w:szCs w:val="24"/>
              </w:rPr>
              <w:t xml:space="preserve">Upoštevamo soglasje  št.: 4002-629/2016-2. Pri lesenih oporiščih, ki so vpeta v drogovnike ali betonske klešče, se med časom gradnje upošteva, da mora ostati vznožje lesenega droga po ureditvi okolja oddaljeno najmanj 20 cm od tal.Oddaljenost od roba izkopanega jarka za polaganje kanalizacijske cevi do oporišč je izven samega naselja 5m v naselju pa 1,5 m.Vodoravni razmak pri paralelnem polaganju </w:t>
            </w:r>
            <w:r>
              <w:rPr>
                <w:sz w:val="24"/>
                <w:szCs w:val="24"/>
              </w:rPr>
              <w:lastRenderedPageBreak/>
              <w:t xml:space="preserve">kanalizacijske cevi zraven elektroenergetskega kabla, je najmanj 0,5 m.Navpični svetli razmak pri križanju kabla in kanalizacije je 0,5m. </w:t>
            </w:r>
            <w:r w:rsidRPr="00DF7995">
              <w:rPr>
                <w:b/>
                <w:sz w:val="24"/>
                <w:szCs w:val="24"/>
              </w:rPr>
              <w:t>V primeru, ko nismo mogli doseči želenih odmikov smo izvedli zaščito kabla z cevno kanalizacijo</w:t>
            </w:r>
            <w:r>
              <w:rPr>
                <w:sz w:val="24"/>
                <w:szCs w:val="24"/>
              </w:rPr>
              <w:t>.</w:t>
            </w:r>
          </w:p>
          <w:p w:rsidR="00C5294B" w:rsidRDefault="00C5294B" w:rsidP="00C5294B">
            <w:pPr>
              <w:spacing w:line="480" w:lineRule="auto"/>
              <w:rPr>
                <w:sz w:val="24"/>
                <w:szCs w:val="24"/>
              </w:rPr>
            </w:pPr>
            <w:r>
              <w:rPr>
                <w:sz w:val="24"/>
                <w:szCs w:val="24"/>
              </w:rPr>
              <w:t xml:space="preserve">Pred samim pričetkom gradbenih del je potrebno na terenu s pomočjo upravjalca el.omrežja, zakoličiti lokacije posameznih vodov, izkope okoli njih vršiti pod nadzorom upravjalca el. </w:t>
            </w:r>
            <w:r w:rsidR="00773D56">
              <w:rPr>
                <w:sz w:val="24"/>
                <w:szCs w:val="24"/>
              </w:rPr>
              <w:t>O</w:t>
            </w:r>
            <w:r>
              <w:rPr>
                <w:sz w:val="24"/>
                <w:szCs w:val="24"/>
              </w:rPr>
              <w:t>mrežja</w:t>
            </w:r>
          </w:p>
          <w:p w:rsidR="00773D56" w:rsidRDefault="00773D56" w:rsidP="00773D56">
            <w:pPr>
              <w:pStyle w:val="Telobesedila"/>
              <w:ind w:right="-284"/>
              <w:rPr>
                <w:rFonts w:cs="Arial"/>
                <w:sz w:val="24"/>
                <w:szCs w:val="24"/>
              </w:rPr>
            </w:pPr>
            <w:r>
              <w:rPr>
                <w:sz w:val="24"/>
              </w:rPr>
              <w:t xml:space="preserve">Na lokacijah, kjer so predvideni sekundarni odseki vodovoda (objekt Vodovod Gornja Radgona) potekajo elektroenergetski vodi (podzemni in nadzemni). </w:t>
            </w:r>
            <w:r w:rsidRPr="00476F8C">
              <w:rPr>
                <w:rFonts w:cs="Arial"/>
                <w:sz w:val="24"/>
                <w:szCs w:val="24"/>
              </w:rPr>
              <w:t xml:space="preserve">Pred začetkom del je potrebno elektroenergetske vode na terenu zakoličiti s strani odgovorne osebe , v grafičnih prilogah </w:t>
            </w:r>
            <w:r>
              <w:rPr>
                <w:rFonts w:cs="Arial"/>
                <w:sz w:val="24"/>
                <w:szCs w:val="24"/>
              </w:rPr>
              <w:t xml:space="preserve">načrtov </w:t>
            </w:r>
            <w:r w:rsidRPr="00476F8C">
              <w:rPr>
                <w:rFonts w:cs="Arial"/>
                <w:sz w:val="24"/>
                <w:szCs w:val="24"/>
              </w:rPr>
              <w:t>se nahajajo označena mesta križanj (v kolikor je dan podatek za to) z barvo Magenta, ki prikazuje mesto križanja vodovoda z elektroenergetskimi vodi.</w:t>
            </w:r>
          </w:p>
          <w:p w:rsidR="00773D56" w:rsidRDefault="00773D56" w:rsidP="00C5294B">
            <w:pPr>
              <w:spacing w:line="480" w:lineRule="auto"/>
              <w:rPr>
                <w:sz w:val="24"/>
                <w:szCs w:val="24"/>
              </w:rPr>
            </w:pPr>
          </w:p>
          <w:p w:rsidR="00C5294B" w:rsidRDefault="00C5294B" w:rsidP="00C5294B">
            <w:pPr>
              <w:spacing w:line="480" w:lineRule="auto"/>
              <w:rPr>
                <w:sz w:val="24"/>
                <w:szCs w:val="24"/>
                <w:u w:val="single"/>
              </w:rPr>
            </w:pPr>
            <w:r>
              <w:rPr>
                <w:sz w:val="24"/>
                <w:szCs w:val="24"/>
                <w:u w:val="single"/>
              </w:rPr>
              <w:t>Telefon</w:t>
            </w:r>
          </w:p>
          <w:p w:rsidR="00C5294B" w:rsidRDefault="00C5294B" w:rsidP="00C5294B">
            <w:pPr>
              <w:spacing w:line="480" w:lineRule="auto"/>
              <w:rPr>
                <w:sz w:val="24"/>
                <w:szCs w:val="24"/>
              </w:rPr>
            </w:pPr>
            <w:r>
              <w:rPr>
                <w:sz w:val="24"/>
                <w:szCs w:val="24"/>
              </w:rPr>
              <w:t xml:space="preserve">Upoštevamo soglasje št.: 38987-MS/90-JZ. </w:t>
            </w:r>
            <w:r w:rsidRPr="00AC0569">
              <w:rPr>
                <w:sz w:val="24"/>
                <w:szCs w:val="24"/>
              </w:rPr>
              <w:t>Križanje in</w:t>
            </w:r>
            <w:r>
              <w:rPr>
                <w:sz w:val="24"/>
                <w:szCs w:val="24"/>
              </w:rPr>
              <w:t xml:space="preserve"> vzporedni potek kanalizacije od obstoječega TK omrežja je projektiran tako, da kot križanj ni manjši od 45°vertikalni odmik pa 0,6 m, horizontalni odmik od zemeljskega TK omrežja je najmanj 1-2 m. Na samih mestih križanj bodo TK kabli zaščiteni s PVC cevmi in sicer najmanj 3m na vsako stran od osi kanalizacije.</w:t>
            </w:r>
            <w:r w:rsidRPr="00B67601">
              <w:rPr>
                <w:b/>
                <w:sz w:val="24"/>
                <w:szCs w:val="24"/>
              </w:rPr>
              <w:t xml:space="preserve"> Pri približevanju</w:t>
            </w:r>
            <w:r>
              <w:rPr>
                <w:b/>
                <w:sz w:val="24"/>
                <w:szCs w:val="24"/>
              </w:rPr>
              <w:t xml:space="preserve"> oz. vzporednem poteku trase </w:t>
            </w:r>
            <w:r w:rsidRPr="00B67601">
              <w:rPr>
                <w:b/>
                <w:sz w:val="24"/>
                <w:szCs w:val="24"/>
              </w:rPr>
              <w:t>se kabel zaščiti z zaščitno cevjo Stigma</w:t>
            </w:r>
            <w:r>
              <w:rPr>
                <w:b/>
                <w:sz w:val="24"/>
                <w:szCs w:val="24"/>
              </w:rPr>
              <w:t>.</w:t>
            </w:r>
          </w:p>
          <w:p w:rsidR="00C5294B" w:rsidRDefault="00C5294B" w:rsidP="00C5294B">
            <w:pPr>
              <w:spacing w:line="480" w:lineRule="auto"/>
              <w:rPr>
                <w:sz w:val="24"/>
                <w:szCs w:val="24"/>
              </w:rPr>
            </w:pPr>
            <w:r>
              <w:rPr>
                <w:sz w:val="24"/>
                <w:szCs w:val="24"/>
              </w:rPr>
              <w:t>Vsako poškodbo TK omrežja med gradnjo, je potrebno takoj javiti na tel.št.: 080 1000. Pred samim pričetkom gradbenih del je potrebno na terenu s pomočjo upravjalca TK omrežja, zakoličiti lokacije posameznih vodov, izkope okoli njih vršiti pod nadzorom upravjalca TK omrežja.</w:t>
            </w:r>
          </w:p>
          <w:p w:rsidR="00C5294B" w:rsidRDefault="00C5294B" w:rsidP="00C5294B">
            <w:pPr>
              <w:spacing w:line="480" w:lineRule="auto"/>
              <w:rPr>
                <w:sz w:val="24"/>
                <w:szCs w:val="24"/>
                <w:u w:val="single"/>
              </w:rPr>
            </w:pPr>
            <w:r>
              <w:rPr>
                <w:sz w:val="24"/>
                <w:szCs w:val="24"/>
                <w:u w:val="single"/>
              </w:rPr>
              <w:t>Kabelski vod</w:t>
            </w:r>
          </w:p>
          <w:p w:rsidR="00C5294B" w:rsidRDefault="00C5294B" w:rsidP="00C5294B">
            <w:pPr>
              <w:spacing w:line="480" w:lineRule="auto"/>
              <w:rPr>
                <w:sz w:val="24"/>
                <w:szCs w:val="24"/>
              </w:rPr>
            </w:pPr>
            <w:r>
              <w:rPr>
                <w:sz w:val="24"/>
                <w:szCs w:val="24"/>
              </w:rPr>
              <w:t xml:space="preserve">Upoštevamo soglasje 192/04-DM. </w:t>
            </w:r>
            <w:r w:rsidRPr="00D4311A">
              <w:rPr>
                <w:sz w:val="24"/>
                <w:szCs w:val="24"/>
              </w:rPr>
              <w:t xml:space="preserve">Križanje z </w:t>
            </w:r>
            <w:r>
              <w:rPr>
                <w:sz w:val="24"/>
                <w:szCs w:val="24"/>
              </w:rPr>
              <w:t xml:space="preserve">kabelskimi vodi bo izvedeno tako, da bo kot križanja 90°oz. ne manj kot 45°. Vertikalni odmik med vodi pri križanju znašajo 0,3 </w:t>
            </w:r>
            <w:r>
              <w:rPr>
                <w:sz w:val="24"/>
                <w:szCs w:val="24"/>
              </w:rPr>
              <w:lastRenderedPageBreak/>
              <w:t xml:space="preserve">m. </w:t>
            </w:r>
            <w:r w:rsidRPr="00B67601">
              <w:rPr>
                <w:b/>
                <w:sz w:val="24"/>
                <w:szCs w:val="24"/>
              </w:rPr>
              <w:t>Pri približevanju oz. vzporednem poteku trase je najmanjša horizontalna medsebojna razdalja 0,5m</w:t>
            </w:r>
            <w:r>
              <w:rPr>
                <w:b/>
                <w:sz w:val="24"/>
                <w:szCs w:val="24"/>
              </w:rPr>
              <w:t>, k</w:t>
            </w:r>
            <w:r w:rsidRPr="00B67601">
              <w:rPr>
                <w:b/>
                <w:sz w:val="24"/>
                <w:szCs w:val="24"/>
              </w:rPr>
              <w:t>jer je manj se kabel zaščiti z zaščitno cevjo Stigma</w:t>
            </w:r>
            <w:r>
              <w:rPr>
                <w:sz w:val="24"/>
                <w:szCs w:val="24"/>
              </w:rPr>
              <w:t>. Vsako poškodbo na kabelskih vodih, nastalo med gradbenimi deli, je potrebno takoj javiti na tel.št.:0802288. Pred samim pričetkom gradbenih del je potrebno na terenu s pomočjo upravjalca kabelskih vodov omrežja, zakoličiti lokacije posameznih vodov, izkope okoli njih vršiti pod nadzorom upravjalca kabelskih vodov (Telemach).</w:t>
            </w:r>
          </w:p>
          <w:p w:rsidR="00C5294B" w:rsidRPr="00DA3506" w:rsidRDefault="00C5294B" w:rsidP="00C5294B">
            <w:pPr>
              <w:spacing w:line="480" w:lineRule="auto"/>
              <w:rPr>
                <w:sz w:val="24"/>
                <w:szCs w:val="24"/>
                <w:u w:val="single"/>
              </w:rPr>
            </w:pPr>
            <w:r w:rsidRPr="00DA3506">
              <w:rPr>
                <w:sz w:val="24"/>
                <w:szCs w:val="24"/>
                <w:u w:val="single"/>
              </w:rPr>
              <w:t>Državna cesta</w:t>
            </w:r>
          </w:p>
          <w:p w:rsidR="00C5294B" w:rsidRDefault="00C5294B" w:rsidP="00C5294B">
            <w:pPr>
              <w:rPr>
                <w:sz w:val="24"/>
                <w:szCs w:val="24"/>
              </w:rPr>
            </w:pPr>
            <w:r>
              <w:t>Upoštevamo soglasje št.:37167-333/2016-32 (1509).Trasa vodovoda poteka izven vozišča ceste, razen na lokacijah prečkanj cestišča z minimalnim odmikom 2,0 m od roba asfalta ceste, oz. v takšnem odmiku, da med gradbenimi deli ne bo prihajalo do fizičnega posega v samo vozišče.Posega pa se v pločnik, ki se povrne v prvotno stanje.</w:t>
            </w:r>
            <w:r>
              <w:rPr>
                <w:sz w:val="24"/>
                <w:szCs w:val="24"/>
              </w:rPr>
              <w:t xml:space="preserve"> Iz navedenega vzroka je potrebno upoštevati naslednji sanacijski elaborat:</w:t>
            </w:r>
          </w:p>
          <w:p w:rsidR="00C5294B" w:rsidRPr="004763E5" w:rsidRDefault="00C5294B" w:rsidP="00C5294B">
            <w:pPr>
              <w:rPr>
                <w:b/>
              </w:rPr>
            </w:pPr>
            <w:r>
              <w:rPr>
                <w:b/>
              </w:rPr>
              <w:t xml:space="preserve">- </w:t>
            </w:r>
            <w:r w:rsidRPr="004763E5">
              <w:rPr>
                <w:b/>
              </w:rPr>
              <w:t>Sanacija brežine</w:t>
            </w:r>
          </w:p>
          <w:p w:rsidR="00C5294B" w:rsidRDefault="00C5294B" w:rsidP="00C5294B">
            <w:pPr>
              <w:rPr>
                <w:sz w:val="24"/>
                <w:szCs w:val="24"/>
              </w:rPr>
            </w:pPr>
            <w:r>
              <w:rPr>
                <w:sz w:val="24"/>
                <w:szCs w:val="24"/>
              </w:rPr>
              <w:t>1. Po odstranitvi materiala (izkop) ter vgradnji cevi, se zasutje vrši po slojih 20 cm z komprimacijo.</w:t>
            </w:r>
          </w:p>
          <w:p w:rsidR="00C5294B" w:rsidRDefault="00C5294B" w:rsidP="00C5294B">
            <w:pPr>
              <w:rPr>
                <w:sz w:val="24"/>
                <w:szCs w:val="24"/>
              </w:rPr>
            </w:pPr>
            <w:r>
              <w:rPr>
                <w:sz w:val="24"/>
                <w:szCs w:val="24"/>
              </w:rPr>
              <w:t>2. Na predelu bankine se pred zaključnim slojem vgradi politlak</w:t>
            </w:r>
          </w:p>
          <w:p w:rsidR="00C5294B" w:rsidRDefault="00C5294B" w:rsidP="00C5294B">
            <w:pPr>
              <w:rPr>
                <w:sz w:val="24"/>
                <w:szCs w:val="24"/>
              </w:rPr>
            </w:pPr>
            <w:r>
              <w:rPr>
                <w:sz w:val="24"/>
                <w:szCs w:val="24"/>
              </w:rPr>
              <w:t>3. Bankina se izvede iz agregata 0-16 mm z naklonom iztoka v jarek</w:t>
            </w:r>
          </w:p>
          <w:p w:rsidR="00C5294B" w:rsidRDefault="00C5294B" w:rsidP="00C5294B">
            <w:pPr>
              <w:rPr>
                <w:sz w:val="24"/>
                <w:szCs w:val="24"/>
              </w:rPr>
            </w:pPr>
            <w:r>
              <w:t xml:space="preserve">Sam novi objekt (kanalizacija) ne bo vplival na odvodnjavanje in redno vzdrževanje ceste. Prečkanja cestišča, so izključno izvedena samo z podvrtavanjem, s tem, da je  minimalna globina vrha komunalnega voda 1,20 m, glede na nivo vozišča. </w:t>
            </w:r>
            <w:r w:rsidRPr="00B43B75">
              <w:rPr>
                <w:sz w:val="24"/>
                <w:szCs w:val="24"/>
              </w:rPr>
              <w:t>Izvede se tako, da se pod cestiščem izvrta »luknja« v katero se med samim vrtanjem vstavlja jeklena cev, v to cev se na to vstavi kanalizacijska cev, ki se iz strani zatesni z manšetami, tako se omogoči ob morebitnem remontu, preprosta zamenjava cevi, ne da bi se s tem posegalo v cestno konstrukcijo.</w:t>
            </w:r>
          </w:p>
          <w:p w:rsidR="00C5294B" w:rsidRDefault="00C5294B" w:rsidP="00C5294B">
            <w:pPr>
              <w:rPr>
                <w:sz w:val="24"/>
                <w:szCs w:val="24"/>
              </w:rPr>
            </w:pPr>
            <w:r>
              <w:rPr>
                <w:sz w:val="24"/>
                <w:szCs w:val="24"/>
              </w:rPr>
              <w:t>Na predelih kjer se bo gradbeno posegalo ob sami cesti, se v času gradnje na tem območju uredi cestna signalizacija (zmanjšanje hitrosti, delo na cesti, itd), ob sami cesti pa se postavi gradbiščna zaščitna ograja. Izkopi se dodatno zavarujejo z opažem.</w:t>
            </w:r>
          </w:p>
          <w:p w:rsidR="00C5294B" w:rsidRPr="00B43B75" w:rsidRDefault="00C5294B" w:rsidP="00C5294B">
            <w:pPr>
              <w:rPr>
                <w:sz w:val="24"/>
                <w:szCs w:val="24"/>
              </w:rPr>
            </w:pPr>
            <w:r>
              <w:rPr>
                <w:sz w:val="24"/>
                <w:szCs w:val="24"/>
              </w:rPr>
              <w:t>Pri izdelavi PGD dokumentacije so bili upoštevani projektni pogoji DRSC RS, upoštevani bodo tudi pogoji glede izvedbe del ter obveznosti investitorja, izvajalca del in upravjalca komunalne infrastrukture.</w:t>
            </w:r>
          </w:p>
          <w:p w:rsidR="00C5294B" w:rsidRDefault="00C5294B" w:rsidP="00C5294B">
            <w:pPr>
              <w:spacing w:line="480" w:lineRule="auto"/>
            </w:pPr>
          </w:p>
          <w:p w:rsidR="00C5294B" w:rsidRDefault="00C5294B" w:rsidP="00C5294B">
            <w:pPr>
              <w:spacing w:line="480" w:lineRule="auto"/>
              <w:rPr>
                <w:sz w:val="24"/>
                <w:szCs w:val="24"/>
                <w:u w:val="single"/>
              </w:rPr>
            </w:pPr>
            <w:r>
              <w:rPr>
                <w:sz w:val="24"/>
                <w:szCs w:val="24"/>
                <w:u w:val="single"/>
              </w:rPr>
              <w:t>Lokalne poti</w:t>
            </w:r>
          </w:p>
          <w:p w:rsidR="00C5294B" w:rsidRDefault="00C5294B" w:rsidP="00C5294B">
            <w:pPr>
              <w:spacing w:line="480" w:lineRule="auto"/>
              <w:rPr>
                <w:sz w:val="24"/>
                <w:szCs w:val="24"/>
              </w:rPr>
            </w:pPr>
            <w:r>
              <w:rPr>
                <w:sz w:val="24"/>
                <w:szCs w:val="24"/>
              </w:rPr>
              <w:t xml:space="preserve">Upoštevamo soglasje št.: 35100-015/2016-U109. </w:t>
            </w:r>
            <w:r w:rsidRPr="00B73550">
              <w:rPr>
                <w:sz w:val="24"/>
                <w:szCs w:val="24"/>
              </w:rPr>
              <w:t>Tr</w:t>
            </w:r>
            <w:r>
              <w:rPr>
                <w:sz w:val="24"/>
                <w:szCs w:val="24"/>
              </w:rPr>
              <w:t>a</w:t>
            </w:r>
            <w:r w:rsidRPr="00B73550">
              <w:rPr>
                <w:sz w:val="24"/>
                <w:szCs w:val="24"/>
              </w:rPr>
              <w:t xml:space="preserve">sa </w:t>
            </w:r>
            <w:r>
              <w:rPr>
                <w:sz w:val="24"/>
                <w:szCs w:val="24"/>
              </w:rPr>
              <w:t xml:space="preserve">vodovoda </w:t>
            </w:r>
            <w:r w:rsidRPr="00B73550">
              <w:rPr>
                <w:sz w:val="24"/>
                <w:szCs w:val="24"/>
              </w:rPr>
              <w:t>poteka večinoma po lokalnih poteh</w:t>
            </w:r>
            <w:r>
              <w:rPr>
                <w:sz w:val="24"/>
                <w:szCs w:val="24"/>
              </w:rPr>
              <w:t xml:space="preserve"> in ulicah. Med samo izgradnjo se izvedejo zaščite izkopov gradbenih </w:t>
            </w:r>
            <w:r>
              <w:rPr>
                <w:sz w:val="24"/>
                <w:szCs w:val="24"/>
              </w:rPr>
              <w:lastRenderedPageBreak/>
              <w:t>jarkov z opažem. Izkopi se izvajajo v osi oz. ob notranjem robu vozišča. Izvajajo se selektivno (izkop na dnevnem delu trase-polaganje cevovoda- zasip na danem izkopu). Sama sanacija vozišča, se izvaja po naslednji tehnični rešitvi:</w:t>
            </w:r>
          </w:p>
          <w:p w:rsidR="00C5294B" w:rsidRPr="00753166" w:rsidRDefault="00C5294B" w:rsidP="00C5294B">
            <w:pPr>
              <w:rPr>
                <w:b/>
                <w:bCs/>
                <w:sz w:val="24"/>
                <w:szCs w:val="24"/>
              </w:rPr>
            </w:pPr>
            <w:r w:rsidRPr="00753166">
              <w:rPr>
                <w:b/>
                <w:bCs/>
                <w:sz w:val="24"/>
                <w:szCs w:val="24"/>
              </w:rPr>
              <w:t>Vzdolžni prekop cestišča:</w:t>
            </w:r>
          </w:p>
          <w:p w:rsidR="00DD39D4" w:rsidRDefault="00DD39D4" w:rsidP="00C5294B">
            <w:pPr>
              <w:rPr>
                <w:sz w:val="24"/>
                <w:szCs w:val="24"/>
              </w:rPr>
            </w:pPr>
          </w:p>
          <w:p w:rsidR="00C5294B" w:rsidRPr="00C5294B" w:rsidRDefault="00C5294B" w:rsidP="00DD39D4">
            <w:pPr>
              <w:rPr>
                <w:sz w:val="24"/>
                <w:szCs w:val="24"/>
              </w:rPr>
            </w:pPr>
            <w:r w:rsidRPr="00753166">
              <w:rPr>
                <w:sz w:val="24"/>
                <w:szCs w:val="24"/>
              </w:rPr>
              <w:t>Pri vzdolžnem prekopu cestišča se izvede sanacija vozišča po naslednjem detajlu:</w:t>
            </w:r>
          </w:p>
          <w:p w:rsidR="00C5294B" w:rsidRPr="00753166" w:rsidRDefault="00C5294B" w:rsidP="00DD39D4">
            <w:pPr>
              <w:rPr>
                <w:sz w:val="24"/>
                <w:szCs w:val="24"/>
              </w:rPr>
            </w:pPr>
            <w:r w:rsidRPr="00753166">
              <w:rPr>
                <w:sz w:val="24"/>
                <w:szCs w:val="24"/>
              </w:rPr>
              <w:t xml:space="preserve">Zamenja se zgornji ustroj (tampon + asfalt) po celotni širini enega voznega pasu vozišča. Sanacija vozišča se uredi z kamnitim materialom, ki ga določi geomehanik na terenu samem in mora ustrezati vsem veljavnim tehničnim pogojem za cestogradnjo. Vgradnja se izvrši v plasteh po 20 cm. Zaključna plast zasipa se izvede iz tamponskega materiala v minimalni debelini 20 cm, na katerega se položi PVC gradbiščna folija in se na to vgradi zaključna plast iz betona </w:t>
            </w:r>
            <w:r>
              <w:rPr>
                <w:sz w:val="24"/>
                <w:szCs w:val="24"/>
              </w:rPr>
              <w:t>C</w:t>
            </w:r>
            <w:r w:rsidRPr="00753166">
              <w:rPr>
                <w:sz w:val="24"/>
                <w:szCs w:val="24"/>
              </w:rPr>
              <w:t>2</w:t>
            </w:r>
            <w:r>
              <w:rPr>
                <w:sz w:val="24"/>
                <w:szCs w:val="24"/>
              </w:rPr>
              <w:t>5</w:t>
            </w:r>
            <w:r w:rsidRPr="00753166">
              <w:rPr>
                <w:sz w:val="24"/>
                <w:szCs w:val="24"/>
              </w:rPr>
              <w:t xml:space="preserve"> v debelini obstoječega asfalta. Po končani konsolidaciji zasipa se zaključna plast betona odstrani in nadomesti z asfaltom in kakovostno izvedenimi stiki z obstoječo voziščno konstrukcijo.</w:t>
            </w:r>
          </w:p>
          <w:p w:rsidR="00E66DC9" w:rsidRDefault="00E66DC9" w:rsidP="00C5294B">
            <w:pPr>
              <w:spacing w:line="480" w:lineRule="auto"/>
              <w:rPr>
                <w:sz w:val="24"/>
                <w:szCs w:val="24"/>
              </w:rPr>
            </w:pPr>
          </w:p>
          <w:p w:rsidR="00773D56" w:rsidRPr="00773D56" w:rsidRDefault="00773D56" w:rsidP="00773D56">
            <w:pPr>
              <w:spacing w:line="480" w:lineRule="auto"/>
              <w:rPr>
                <w:sz w:val="24"/>
                <w:szCs w:val="24"/>
                <w:u w:val="single"/>
              </w:rPr>
            </w:pPr>
            <w:r w:rsidRPr="00773D56">
              <w:rPr>
                <w:sz w:val="24"/>
                <w:szCs w:val="24"/>
                <w:u w:val="single"/>
              </w:rPr>
              <w:t>Železniška proga</w:t>
            </w:r>
          </w:p>
          <w:p w:rsidR="00773D56" w:rsidRPr="00773D56" w:rsidRDefault="00773D56" w:rsidP="00773D56">
            <w:pPr>
              <w:spacing w:line="480" w:lineRule="auto"/>
              <w:rPr>
                <w:sz w:val="24"/>
                <w:szCs w:val="24"/>
              </w:rPr>
            </w:pPr>
            <w:r w:rsidRPr="00773D56">
              <w:rPr>
                <w:sz w:val="24"/>
                <w:szCs w:val="24"/>
              </w:rPr>
              <w:t>Upoštevamo soglasje št.: 31002-133/2016-1-JB. Na sami trasi vplivamo na območje, ki ga ureja Agencija za železniški promet RS. Najbližji del znaša do parcele 12 m in na dveh mestih se prečka proga, kot je prikazano v tehnični dokumentaciji.</w:t>
            </w:r>
          </w:p>
          <w:p w:rsidR="00773D56" w:rsidRPr="00773D56" w:rsidRDefault="00773D56" w:rsidP="00773D56">
            <w:pPr>
              <w:spacing w:line="480" w:lineRule="auto"/>
              <w:rPr>
                <w:sz w:val="24"/>
                <w:szCs w:val="24"/>
                <w:u w:val="single"/>
              </w:rPr>
            </w:pPr>
            <w:r w:rsidRPr="00773D56">
              <w:rPr>
                <w:sz w:val="24"/>
                <w:szCs w:val="24"/>
                <w:u w:val="single"/>
              </w:rPr>
              <w:t>Plin</w:t>
            </w:r>
          </w:p>
          <w:p w:rsidR="00C5294B" w:rsidRDefault="00773D56" w:rsidP="00C5294B">
            <w:pPr>
              <w:spacing w:line="480" w:lineRule="auto"/>
              <w:rPr>
                <w:sz w:val="24"/>
                <w:szCs w:val="24"/>
              </w:rPr>
            </w:pPr>
            <w:r w:rsidRPr="00773D56">
              <w:rPr>
                <w:sz w:val="24"/>
                <w:szCs w:val="24"/>
              </w:rPr>
              <w:t>Upoštevamo soglasje št.: GOR-S267/16-B. Pred pričetkom del je potrebno naročiti iz strani GEOPLUS d.o.o., zakoličbo poteka plinovodov. Vsi izkopi v bližini plinovoda morajo biti izvedeni ročno. Vsa zasutja se morajo predhodno pregledati iz strani Petrola. Pred pričetkom del, pisno o tem obvestiti upravjalca plinovoda !</w:t>
            </w:r>
          </w:p>
          <w:p w:rsidR="003E19F2" w:rsidRPr="003E19F2" w:rsidRDefault="003E19F2" w:rsidP="00C5294B">
            <w:pPr>
              <w:spacing w:line="480" w:lineRule="auto"/>
              <w:rPr>
                <w:sz w:val="24"/>
                <w:szCs w:val="24"/>
              </w:rPr>
            </w:pPr>
          </w:p>
          <w:p w:rsidR="00C5294B" w:rsidRDefault="00C5294B" w:rsidP="00C5294B">
            <w:pPr>
              <w:spacing w:line="480" w:lineRule="auto"/>
              <w:rPr>
                <w:sz w:val="24"/>
                <w:szCs w:val="24"/>
                <w:u w:val="single"/>
              </w:rPr>
            </w:pPr>
            <w:r>
              <w:rPr>
                <w:sz w:val="24"/>
                <w:szCs w:val="24"/>
                <w:u w:val="single"/>
              </w:rPr>
              <w:t>Varstvo narave – gozdovi:</w:t>
            </w:r>
          </w:p>
          <w:p w:rsidR="00C5294B" w:rsidRDefault="00C5294B" w:rsidP="00C5294B">
            <w:pPr>
              <w:spacing w:line="480" w:lineRule="auto"/>
              <w:rPr>
                <w:sz w:val="24"/>
                <w:szCs w:val="24"/>
              </w:rPr>
            </w:pPr>
            <w:r>
              <w:rPr>
                <w:sz w:val="24"/>
                <w:szCs w:val="24"/>
              </w:rPr>
              <w:t xml:space="preserve">Upošteva se soglasje št.: 3407-9/2016. Med samo gradnjo se morajo uporabljati že obstoječe prometnice. V primeru poškodbe se morajo sanirati. Med samim </w:t>
            </w:r>
            <w:r>
              <w:rPr>
                <w:sz w:val="24"/>
                <w:szCs w:val="24"/>
              </w:rPr>
              <w:lastRenderedPageBreak/>
              <w:t>projektiranjem so bile upoštevane rešitve, ki zmanjšujejo  škodo na gozdnem rastju – korenine gozdnega drevja in gozdna tla. Drevje se lahko poseka šele, ko bo pridobljeno gradbeno dovoljenje in pod nadzorom krajevnega revirnega gozdarja, ki bo tudi označil katera drevesa se bodo podrla. Drevje na katerih bodo nastale poškodbe je možno posekati, vendar le ob predhodni oceni in pregledu revirnega gozdarja.  Morebitne panje in odvečni material se ne sme odlagati v gozd, temveč na urejene deponije, ki so označene v sklopu ureditve gradbišča – posebni del projektne dokumentacije.</w:t>
            </w:r>
          </w:p>
          <w:p w:rsidR="003E19F2" w:rsidRPr="000B2522" w:rsidRDefault="003E19F2" w:rsidP="00C5294B">
            <w:pPr>
              <w:spacing w:line="480" w:lineRule="auto"/>
              <w:rPr>
                <w:sz w:val="24"/>
                <w:szCs w:val="24"/>
              </w:rPr>
            </w:pPr>
          </w:p>
          <w:p w:rsidR="00C5294B" w:rsidRPr="00ED455A" w:rsidRDefault="00C5294B" w:rsidP="00C5294B">
            <w:pPr>
              <w:spacing w:line="480" w:lineRule="auto"/>
              <w:rPr>
                <w:sz w:val="24"/>
                <w:szCs w:val="24"/>
                <w:u w:val="single"/>
              </w:rPr>
            </w:pPr>
            <w:r w:rsidRPr="00ED455A">
              <w:rPr>
                <w:sz w:val="24"/>
                <w:szCs w:val="24"/>
                <w:u w:val="single"/>
              </w:rPr>
              <w:t>Varstvo kulturne dediščine</w:t>
            </w:r>
          </w:p>
          <w:p w:rsidR="00773D56" w:rsidRDefault="00C5294B" w:rsidP="00C5294B">
            <w:pPr>
              <w:spacing w:line="480" w:lineRule="auto"/>
              <w:rPr>
                <w:sz w:val="24"/>
                <w:szCs w:val="24"/>
              </w:rPr>
            </w:pPr>
            <w:r>
              <w:rPr>
                <w:sz w:val="24"/>
                <w:szCs w:val="24"/>
              </w:rPr>
              <w:t>Upoštevamo soglasje št.: 35107-0137/2016/6-AM. Pri zemeljsko gradbenih posegij se izogibamo kulturnim spomenikom Grad (EŠD 150) , gradimo v neposrednem območju  Gornja Radgona-Mestno jedro (EŠD 6681), Gornja Radgona- Prazgodovinska naseldbina (EŠD 14273) in Gornja Radgona- Prazgodovinska naseldbina Grajski grič (EŠD 6674). Če se na območju predmetnega posega, najde arheološka ostalina, mora investitor za arheološke raziskave in odstranitev ostaline pridobiti posebno kulturno varstveno soglasje pri ZVKD.</w:t>
            </w:r>
          </w:p>
          <w:p w:rsidR="003E19F2" w:rsidRPr="003E19F2" w:rsidRDefault="003E19F2" w:rsidP="00C5294B">
            <w:pPr>
              <w:spacing w:line="480" w:lineRule="auto"/>
              <w:rPr>
                <w:sz w:val="24"/>
                <w:szCs w:val="24"/>
              </w:rPr>
            </w:pPr>
          </w:p>
          <w:p w:rsidR="00C5294B" w:rsidRPr="00E37065" w:rsidRDefault="00C5294B" w:rsidP="00C5294B">
            <w:pPr>
              <w:spacing w:line="480" w:lineRule="auto"/>
              <w:rPr>
                <w:sz w:val="24"/>
                <w:szCs w:val="24"/>
                <w:u w:val="single"/>
              </w:rPr>
            </w:pPr>
            <w:r w:rsidRPr="00E37065">
              <w:rPr>
                <w:sz w:val="24"/>
                <w:szCs w:val="24"/>
                <w:u w:val="single"/>
              </w:rPr>
              <w:t>Varstvo voda</w:t>
            </w:r>
          </w:p>
          <w:p w:rsidR="00C5294B" w:rsidRDefault="00C5294B" w:rsidP="00275223">
            <w:pPr>
              <w:spacing w:line="480" w:lineRule="auto"/>
            </w:pPr>
            <w:r>
              <w:rPr>
                <w:sz w:val="24"/>
                <w:szCs w:val="24"/>
              </w:rPr>
              <w:t xml:space="preserve">Upoštevati je potrebno </w:t>
            </w:r>
            <w:r w:rsidR="00275223">
              <w:rPr>
                <w:sz w:val="24"/>
                <w:szCs w:val="24"/>
              </w:rPr>
              <w:t xml:space="preserve">soglasje </w:t>
            </w:r>
            <w:r>
              <w:rPr>
                <w:sz w:val="24"/>
                <w:szCs w:val="24"/>
              </w:rPr>
              <w:t xml:space="preserve"> št.: </w:t>
            </w:r>
            <w:r w:rsidR="00275223">
              <w:rPr>
                <w:sz w:val="24"/>
                <w:szCs w:val="24"/>
              </w:rPr>
              <w:t>35506-1259/2016-4</w:t>
            </w:r>
            <w:r>
              <w:rPr>
                <w:sz w:val="24"/>
                <w:szCs w:val="24"/>
              </w:rPr>
              <w:t xml:space="preserve">. </w:t>
            </w:r>
          </w:p>
        </w:tc>
      </w:tr>
      <w:tr w:rsidR="00C5294B" w:rsidTr="00C5294B">
        <w:tc>
          <w:tcPr>
            <w:tcW w:w="9250" w:type="dxa"/>
          </w:tcPr>
          <w:p w:rsidR="00C5294B" w:rsidRDefault="00C5294B" w:rsidP="00C5294B">
            <w:pPr>
              <w:rPr>
                <w:b/>
              </w:rPr>
            </w:pPr>
          </w:p>
        </w:tc>
      </w:tr>
    </w:tbl>
    <w:p w:rsidR="00C5294B" w:rsidRDefault="00C5294B" w:rsidP="00C5294B"/>
    <w:p w:rsidR="00C5294B" w:rsidRDefault="00C5294B" w:rsidP="00C5294B">
      <w:pPr>
        <w:spacing w:line="480" w:lineRule="auto"/>
        <w:rPr>
          <w:sz w:val="24"/>
          <w:szCs w:val="24"/>
        </w:rPr>
      </w:pPr>
      <w:r>
        <w:rPr>
          <w:sz w:val="24"/>
          <w:szCs w:val="24"/>
        </w:rPr>
        <w:t xml:space="preserve">Gradnja </w:t>
      </w:r>
      <w:r w:rsidR="00275223">
        <w:rPr>
          <w:sz w:val="24"/>
          <w:szCs w:val="24"/>
        </w:rPr>
        <w:t>vodovodnega</w:t>
      </w:r>
      <w:r>
        <w:rPr>
          <w:sz w:val="24"/>
          <w:szCs w:val="24"/>
        </w:rPr>
        <w:t xml:space="preserve"> sistema se mora organizirat tako, da ne bo prihajalo do oviranega pretoka v vodotokih ali zadrževanja zalednih vod ob večjih nalivih. Dostop do vodotoka mora biti zagotovljen v vseh fazah gradnje.Morebitne začasne deponije viškov </w:t>
      </w:r>
      <w:r>
        <w:rPr>
          <w:sz w:val="24"/>
          <w:szCs w:val="24"/>
        </w:rPr>
        <w:lastRenderedPageBreak/>
        <w:t>zemeljskega materiala je v času gradnje treba urediti tako, da se ne pojavlja erozija in da ni oviran odtok zalednih voda.</w:t>
      </w:r>
    </w:p>
    <w:p w:rsidR="00C5294B" w:rsidRDefault="00C5294B" w:rsidP="00C5294B">
      <w:pPr>
        <w:spacing w:line="480" w:lineRule="auto"/>
        <w:rPr>
          <w:sz w:val="24"/>
          <w:szCs w:val="24"/>
        </w:rPr>
      </w:pPr>
      <w:r>
        <w:rPr>
          <w:sz w:val="24"/>
          <w:szCs w:val="24"/>
        </w:rPr>
        <w:t>Odlaganje odpadkov na vodnih ali priobalnih zemljiščih in v vode je prepovedano.</w:t>
      </w:r>
    </w:p>
    <w:p w:rsidR="00C5294B" w:rsidRDefault="00C5294B" w:rsidP="00476F8C">
      <w:pPr>
        <w:pStyle w:val="Telobesedila"/>
        <w:ind w:right="-284"/>
        <w:rPr>
          <w:rFonts w:cs="Arial"/>
          <w:sz w:val="24"/>
          <w:szCs w:val="24"/>
        </w:rPr>
      </w:pPr>
    </w:p>
    <w:p w:rsidR="00476F8C" w:rsidRPr="00476F8C" w:rsidRDefault="00476F8C" w:rsidP="00476F8C">
      <w:pPr>
        <w:pStyle w:val="Telobesedila"/>
        <w:ind w:right="-284"/>
        <w:rPr>
          <w:sz w:val="24"/>
          <w:szCs w:val="24"/>
        </w:rPr>
      </w:pPr>
    </w:p>
    <w:p w:rsidR="0066236C" w:rsidRDefault="0066236C">
      <w:pPr>
        <w:pStyle w:val="Naslov3"/>
        <w:rPr>
          <w:rFonts w:ascii="Arial" w:hAnsi="Arial"/>
          <w:bCs/>
          <w:iCs/>
        </w:rPr>
      </w:pPr>
      <w:bookmarkStart w:id="104" w:name="_Toc522437995"/>
      <w:r>
        <w:rPr>
          <w:rFonts w:ascii="Arial" w:hAnsi="Arial"/>
          <w:bCs/>
          <w:iCs/>
        </w:rPr>
        <w:t>HIDRAVLIČNI IZRAČUN</w:t>
      </w:r>
      <w:bookmarkEnd w:id="104"/>
    </w:p>
    <w:p w:rsidR="0066236C" w:rsidRDefault="0066236C">
      <w:pPr>
        <w:rPr>
          <w:b/>
          <w:sz w:val="28"/>
        </w:rPr>
      </w:pPr>
    </w:p>
    <w:p w:rsidR="00D70128" w:rsidRDefault="00D70128" w:rsidP="00D70128">
      <w:r>
        <w:t>Hidravlični model je zasnovan v Epanetu in poenostavljen tako, da smo upoštevali celotni novi cevovod in odseke obstoječega cevovoda pomembne za transport vode na mejna področja. Točkovni odvzemi so razporejeni tako, da pokrivajo celotno maksimalno trenutno porabo in da so zajete vse kritične (najvišje) točke odvzema na omrežju.</w:t>
      </w:r>
    </w:p>
    <w:p w:rsidR="00D70128" w:rsidRDefault="00D70128" w:rsidP="00D70128">
      <w:r>
        <w:t>Za izračun smo uporabili Hazen-Williamsovo enačbo, ki se največkrat uporablja pri projektiranju in analizi tlačnih cevovodov za distribucijo vode. Enačba je bila dobljena eksperimentalno in velja le za vodo. Upoštevamo jo lahko le v območju normalnih temperatur v cevovodih.</w:t>
      </w:r>
    </w:p>
    <w:p w:rsidR="00D70128" w:rsidRDefault="00D70128" w:rsidP="00D70128"/>
    <w:p w:rsidR="00D70128" w:rsidRDefault="00D70128" w:rsidP="00D70128">
      <w:pPr>
        <w:rPr>
          <w:b/>
        </w:rPr>
      </w:pPr>
    </w:p>
    <w:p w:rsidR="00D70128" w:rsidRPr="006545F4" w:rsidRDefault="00D70128" w:rsidP="00D70128">
      <w:r w:rsidRPr="006545F4">
        <w:t>Za nadaljn</w:t>
      </w:r>
      <w:r>
        <w:t>j</w:t>
      </w:r>
      <w:r w:rsidRPr="006545F4">
        <w:t>o dimenzioniranje</w:t>
      </w:r>
      <w:r>
        <w:t xml:space="preserve"> prevzamemo podatke iz projekta  za sistem C, Hidravlični račun, izdelal IEI d.o.o..</w:t>
      </w:r>
    </w:p>
    <w:p w:rsidR="00D70128" w:rsidRDefault="00D70128" w:rsidP="00D70128">
      <w:pPr>
        <w:pStyle w:val="Telobesedila"/>
        <w:ind w:right="-284"/>
        <w:rPr>
          <w:rFonts w:cs="Arial"/>
          <w:sz w:val="24"/>
        </w:rPr>
      </w:pPr>
    </w:p>
    <w:p w:rsidR="00D70128" w:rsidRDefault="00D70128" w:rsidP="00D70128">
      <w:pPr>
        <w:rPr>
          <w:b/>
        </w:rPr>
      </w:pPr>
      <w:r w:rsidRPr="00982091">
        <w:rPr>
          <w:b/>
        </w:rPr>
        <w:t>Izračun pokaže, da je zagotovljena potrebna količina vode za sanitarne in konzumne potrebe kakor tudi za minimalno požarno varnost.</w:t>
      </w:r>
    </w:p>
    <w:p w:rsidR="00D70128" w:rsidRDefault="00D70128" w:rsidP="00D70128">
      <w:pPr>
        <w:pStyle w:val="Telobesedila"/>
        <w:ind w:right="-284"/>
        <w:rPr>
          <w:sz w:val="24"/>
        </w:rPr>
      </w:pPr>
    </w:p>
    <w:p w:rsidR="00D70128" w:rsidRPr="006D2D04" w:rsidRDefault="00D70128" w:rsidP="00D70128">
      <w:pPr>
        <w:rPr>
          <w:b/>
        </w:rPr>
      </w:pPr>
      <w:r w:rsidRPr="006D2D04">
        <w:rPr>
          <w:b/>
        </w:rPr>
        <w:t>Rezultati izračuna:</w:t>
      </w:r>
    </w:p>
    <w:p w:rsidR="00D70128" w:rsidRDefault="00D70128" w:rsidP="00D70128">
      <w:pPr>
        <w:pStyle w:val="Telobesedila"/>
        <w:ind w:right="-284"/>
        <w:rPr>
          <w:sz w:val="24"/>
        </w:rPr>
      </w:pPr>
    </w:p>
    <w:p w:rsidR="00D70128" w:rsidRDefault="00D70128" w:rsidP="00D70128">
      <w:pPr>
        <w:widowControl w:val="0"/>
        <w:autoSpaceDE w:val="0"/>
        <w:autoSpaceDN w:val="0"/>
        <w:adjustRightInd w:val="0"/>
        <w:spacing w:line="248" w:lineRule="exact"/>
        <w:ind w:left="139" w:right="-20"/>
        <w:rPr>
          <w:rFonts w:cs="Arial"/>
          <w:szCs w:val="22"/>
        </w:rPr>
      </w:pPr>
      <w:r>
        <w:rPr>
          <w:rFonts w:cs="Arial"/>
          <w:spacing w:val="-1"/>
          <w:position w:val="-1"/>
          <w:szCs w:val="22"/>
        </w:rPr>
        <w:t>N</w:t>
      </w:r>
      <w:r>
        <w:rPr>
          <w:rFonts w:cs="Arial"/>
          <w:spacing w:val="-3"/>
          <w:position w:val="-1"/>
          <w:szCs w:val="22"/>
        </w:rPr>
        <w:t>a</w:t>
      </w:r>
      <w:r>
        <w:rPr>
          <w:rFonts w:cs="Arial"/>
          <w:spacing w:val="1"/>
          <w:position w:val="-1"/>
          <w:szCs w:val="22"/>
        </w:rPr>
        <w:t>j</w:t>
      </w:r>
      <w:r>
        <w:rPr>
          <w:rFonts w:cs="Arial"/>
          <w:spacing w:val="-2"/>
          <w:position w:val="-1"/>
          <w:szCs w:val="22"/>
        </w:rPr>
        <w:t>v</w:t>
      </w:r>
      <w:r>
        <w:rPr>
          <w:rFonts w:cs="Arial"/>
          <w:position w:val="-1"/>
          <w:szCs w:val="22"/>
        </w:rPr>
        <w:t>eč</w:t>
      </w:r>
      <w:r>
        <w:rPr>
          <w:rFonts w:cs="Arial"/>
          <w:spacing w:val="1"/>
          <w:position w:val="-1"/>
          <w:szCs w:val="22"/>
        </w:rPr>
        <w:t>j</w:t>
      </w:r>
      <w:r>
        <w:rPr>
          <w:rFonts w:cs="Arial"/>
          <w:position w:val="-1"/>
          <w:szCs w:val="22"/>
        </w:rPr>
        <w:t>i p</w:t>
      </w:r>
      <w:r>
        <w:rPr>
          <w:rFonts w:cs="Arial"/>
          <w:spacing w:val="-1"/>
          <w:position w:val="-1"/>
          <w:szCs w:val="22"/>
        </w:rPr>
        <w:t>o</w:t>
      </w:r>
      <w:r>
        <w:rPr>
          <w:rFonts w:cs="Arial"/>
          <w:spacing w:val="1"/>
          <w:position w:val="-1"/>
          <w:szCs w:val="22"/>
        </w:rPr>
        <w:t>r</w:t>
      </w:r>
      <w:r>
        <w:rPr>
          <w:rFonts w:cs="Arial"/>
          <w:position w:val="-1"/>
          <w:szCs w:val="22"/>
        </w:rPr>
        <w:t>a</w:t>
      </w:r>
      <w:r>
        <w:rPr>
          <w:rFonts w:cs="Arial"/>
          <w:spacing w:val="-3"/>
          <w:position w:val="-1"/>
          <w:szCs w:val="22"/>
        </w:rPr>
        <w:t>b</w:t>
      </w:r>
      <w:r>
        <w:rPr>
          <w:rFonts w:cs="Arial"/>
          <w:position w:val="-1"/>
          <w:szCs w:val="22"/>
        </w:rPr>
        <w:t>n</w:t>
      </w:r>
      <w:r>
        <w:rPr>
          <w:rFonts w:cs="Arial"/>
          <w:spacing w:val="-1"/>
          <w:position w:val="-1"/>
          <w:szCs w:val="22"/>
        </w:rPr>
        <w:t>i</w:t>
      </w:r>
      <w:r>
        <w:rPr>
          <w:rFonts w:cs="Arial"/>
          <w:spacing w:val="2"/>
          <w:position w:val="-1"/>
          <w:szCs w:val="22"/>
        </w:rPr>
        <w:t>k</w:t>
      </w:r>
      <w:r>
        <w:rPr>
          <w:rFonts w:cs="Arial"/>
          <w:position w:val="-1"/>
          <w:szCs w:val="22"/>
        </w:rPr>
        <w:t xml:space="preserve">i </w:t>
      </w:r>
      <w:r>
        <w:rPr>
          <w:rFonts w:cs="Arial"/>
          <w:spacing w:val="-2"/>
          <w:position w:val="-1"/>
          <w:szCs w:val="22"/>
        </w:rPr>
        <w:t>v</w:t>
      </w:r>
      <w:r>
        <w:rPr>
          <w:rFonts w:cs="Arial"/>
          <w:position w:val="-1"/>
          <w:szCs w:val="22"/>
        </w:rPr>
        <w:t>o</w:t>
      </w:r>
      <w:r>
        <w:rPr>
          <w:rFonts w:cs="Arial"/>
          <w:spacing w:val="-1"/>
          <w:position w:val="-1"/>
          <w:szCs w:val="22"/>
        </w:rPr>
        <w:t>d</w:t>
      </w:r>
      <w:r>
        <w:rPr>
          <w:rFonts w:cs="Arial"/>
          <w:position w:val="-1"/>
          <w:szCs w:val="22"/>
        </w:rPr>
        <w:t>e v</w:t>
      </w:r>
      <w:r>
        <w:rPr>
          <w:rFonts w:cs="Arial"/>
          <w:spacing w:val="-1"/>
          <w:position w:val="-1"/>
          <w:szCs w:val="22"/>
        </w:rPr>
        <w:t xml:space="preserve"> </w:t>
      </w:r>
      <w:r>
        <w:rPr>
          <w:rFonts w:cs="Arial"/>
          <w:position w:val="-1"/>
          <w:szCs w:val="22"/>
        </w:rPr>
        <w:t>o</w:t>
      </w:r>
      <w:r>
        <w:rPr>
          <w:rFonts w:cs="Arial"/>
          <w:spacing w:val="-1"/>
          <w:position w:val="-1"/>
          <w:szCs w:val="22"/>
        </w:rPr>
        <w:t>b</w:t>
      </w:r>
      <w:r>
        <w:rPr>
          <w:rFonts w:cs="Arial"/>
          <w:position w:val="-1"/>
          <w:szCs w:val="22"/>
        </w:rPr>
        <w:t>č</w:t>
      </w:r>
      <w:r>
        <w:rPr>
          <w:rFonts w:cs="Arial"/>
          <w:spacing w:val="-1"/>
          <w:position w:val="-1"/>
          <w:szCs w:val="22"/>
        </w:rPr>
        <w:t>i</w:t>
      </w:r>
      <w:r>
        <w:rPr>
          <w:rFonts w:cs="Arial"/>
          <w:position w:val="-1"/>
          <w:szCs w:val="22"/>
        </w:rPr>
        <w:t xml:space="preserve">ni </w:t>
      </w:r>
      <w:r>
        <w:rPr>
          <w:rFonts w:cs="Arial"/>
          <w:spacing w:val="1"/>
          <w:position w:val="-1"/>
          <w:szCs w:val="22"/>
        </w:rPr>
        <w:t>G</w:t>
      </w:r>
      <w:r>
        <w:rPr>
          <w:rFonts w:cs="Arial"/>
          <w:spacing w:val="-3"/>
          <w:position w:val="-1"/>
          <w:szCs w:val="22"/>
        </w:rPr>
        <w:t>o</w:t>
      </w:r>
      <w:r>
        <w:rPr>
          <w:rFonts w:cs="Arial"/>
          <w:spacing w:val="1"/>
          <w:position w:val="-1"/>
          <w:szCs w:val="22"/>
        </w:rPr>
        <w:t>r</w:t>
      </w:r>
      <w:r>
        <w:rPr>
          <w:rFonts w:cs="Arial"/>
          <w:position w:val="-1"/>
          <w:szCs w:val="22"/>
        </w:rPr>
        <w:t>n</w:t>
      </w:r>
      <w:r>
        <w:rPr>
          <w:rFonts w:cs="Arial"/>
          <w:spacing w:val="1"/>
          <w:position w:val="-1"/>
          <w:szCs w:val="22"/>
        </w:rPr>
        <w:t>j</w:t>
      </w:r>
      <w:r>
        <w:rPr>
          <w:rFonts w:cs="Arial"/>
          <w:position w:val="-1"/>
          <w:szCs w:val="22"/>
        </w:rPr>
        <w:t>a</w:t>
      </w:r>
      <w:r>
        <w:rPr>
          <w:rFonts w:cs="Arial"/>
          <w:spacing w:val="-2"/>
          <w:position w:val="-1"/>
          <w:szCs w:val="22"/>
        </w:rPr>
        <w:t xml:space="preserve"> </w:t>
      </w:r>
      <w:r>
        <w:rPr>
          <w:rFonts w:cs="Arial"/>
          <w:spacing w:val="-1"/>
          <w:position w:val="-1"/>
          <w:szCs w:val="22"/>
        </w:rPr>
        <w:t>R</w:t>
      </w:r>
      <w:r>
        <w:rPr>
          <w:rFonts w:cs="Arial"/>
          <w:position w:val="-1"/>
          <w:szCs w:val="22"/>
        </w:rPr>
        <w:t>a</w:t>
      </w:r>
      <w:r>
        <w:rPr>
          <w:rFonts w:cs="Arial"/>
          <w:spacing w:val="-1"/>
          <w:position w:val="-1"/>
          <w:szCs w:val="22"/>
        </w:rPr>
        <w:t>d</w:t>
      </w:r>
      <w:r>
        <w:rPr>
          <w:rFonts w:cs="Arial"/>
          <w:spacing w:val="2"/>
          <w:position w:val="-1"/>
          <w:szCs w:val="22"/>
        </w:rPr>
        <w:t>g</w:t>
      </w:r>
      <w:r>
        <w:rPr>
          <w:rFonts w:cs="Arial"/>
          <w:position w:val="-1"/>
          <w:szCs w:val="22"/>
        </w:rPr>
        <w:t>o</w:t>
      </w:r>
      <w:r>
        <w:rPr>
          <w:rFonts w:cs="Arial"/>
          <w:spacing w:val="-1"/>
          <w:position w:val="-1"/>
          <w:szCs w:val="22"/>
        </w:rPr>
        <w:t>n</w:t>
      </w:r>
      <w:r>
        <w:rPr>
          <w:rFonts w:cs="Arial"/>
          <w:position w:val="-1"/>
          <w:szCs w:val="22"/>
        </w:rPr>
        <w:t>a</w:t>
      </w:r>
    </w:p>
    <w:p w:rsidR="00D70128" w:rsidRDefault="00D70128" w:rsidP="00D70128">
      <w:pPr>
        <w:widowControl w:val="0"/>
        <w:autoSpaceDE w:val="0"/>
        <w:autoSpaceDN w:val="0"/>
        <w:adjustRightInd w:val="0"/>
        <w:spacing w:before="2" w:line="120" w:lineRule="exact"/>
        <w:rPr>
          <w:rFonts w:cs="Arial"/>
          <w:sz w:val="12"/>
          <w:szCs w:val="12"/>
        </w:rPr>
      </w:pPr>
    </w:p>
    <w:tbl>
      <w:tblPr>
        <w:tblW w:w="0" w:type="auto"/>
        <w:tblInd w:w="119" w:type="dxa"/>
        <w:tblLayout w:type="fixed"/>
        <w:tblCellMar>
          <w:left w:w="0" w:type="dxa"/>
          <w:right w:w="0" w:type="dxa"/>
        </w:tblCellMar>
        <w:tblLook w:val="0000" w:firstRow="0" w:lastRow="0" w:firstColumn="0" w:lastColumn="0" w:noHBand="0" w:noVBand="0"/>
      </w:tblPr>
      <w:tblGrid>
        <w:gridCol w:w="6678"/>
        <w:gridCol w:w="1561"/>
        <w:gridCol w:w="1132"/>
      </w:tblGrid>
      <w:tr w:rsidR="00D70128" w:rsidTr="00C65B4C">
        <w:trPr>
          <w:trHeight w:hRule="exact" w:val="294"/>
        </w:trPr>
        <w:tc>
          <w:tcPr>
            <w:tcW w:w="6678" w:type="dxa"/>
            <w:tcBorders>
              <w:top w:val="single" w:sz="13" w:space="0" w:color="92D050"/>
              <w:left w:val="single" w:sz="26" w:space="0" w:color="92D050"/>
              <w:bottom w:val="single" w:sz="4" w:space="0" w:color="000000"/>
              <w:right w:val="single" w:sz="26" w:space="0" w:color="C5D9F0"/>
            </w:tcBorders>
            <w:shd w:val="clear" w:color="auto" w:fill="92D050"/>
          </w:tcPr>
          <w:p w:rsidR="00D70128" w:rsidRDefault="00D70128" w:rsidP="00C65B4C">
            <w:pPr>
              <w:widowControl w:val="0"/>
              <w:autoSpaceDE w:val="0"/>
              <w:autoSpaceDN w:val="0"/>
              <w:adjustRightInd w:val="0"/>
              <w:ind w:left="36" w:right="-20"/>
            </w:pPr>
            <w:r>
              <w:rPr>
                <w:rFonts w:ascii="Calibri" w:hAnsi="Calibri" w:cs="Calibri"/>
                <w:b/>
                <w:bCs/>
                <w:spacing w:val="1"/>
                <w:szCs w:val="22"/>
              </w:rPr>
              <w:t>N</w:t>
            </w:r>
            <w:r>
              <w:rPr>
                <w:rFonts w:ascii="Calibri" w:hAnsi="Calibri" w:cs="Calibri"/>
                <w:b/>
                <w:bCs/>
                <w:spacing w:val="-1"/>
                <w:szCs w:val="22"/>
              </w:rPr>
              <w:t>aj</w:t>
            </w:r>
            <w:r>
              <w:rPr>
                <w:rFonts w:ascii="Calibri" w:hAnsi="Calibri" w:cs="Calibri"/>
                <w:b/>
                <w:bCs/>
                <w:spacing w:val="1"/>
                <w:szCs w:val="22"/>
              </w:rPr>
              <w:t>v</w:t>
            </w:r>
            <w:r>
              <w:rPr>
                <w:rFonts w:ascii="Calibri" w:hAnsi="Calibri" w:cs="Calibri"/>
                <w:b/>
                <w:bCs/>
                <w:spacing w:val="-1"/>
                <w:szCs w:val="22"/>
              </w:rPr>
              <w:t>eč</w:t>
            </w:r>
            <w:r>
              <w:rPr>
                <w:rFonts w:ascii="Calibri" w:hAnsi="Calibri" w:cs="Calibri"/>
                <w:b/>
                <w:bCs/>
                <w:spacing w:val="1"/>
                <w:szCs w:val="22"/>
              </w:rPr>
              <w:t>j</w:t>
            </w:r>
            <w:r>
              <w:rPr>
                <w:rFonts w:ascii="Calibri" w:hAnsi="Calibri" w:cs="Calibri"/>
                <w:b/>
                <w:bCs/>
                <w:szCs w:val="22"/>
              </w:rPr>
              <w:t>i</w:t>
            </w:r>
            <w:r>
              <w:rPr>
                <w:rFonts w:ascii="Calibri" w:hAnsi="Calibri" w:cs="Calibri"/>
                <w:b/>
                <w:bCs/>
                <w:spacing w:val="1"/>
                <w:szCs w:val="22"/>
              </w:rPr>
              <w:t xml:space="preserve"> </w:t>
            </w:r>
            <w:r>
              <w:rPr>
                <w:rFonts w:ascii="Calibri" w:hAnsi="Calibri" w:cs="Calibri"/>
                <w:b/>
                <w:bCs/>
                <w:szCs w:val="22"/>
              </w:rPr>
              <w:t>u</w:t>
            </w:r>
            <w:r>
              <w:rPr>
                <w:rFonts w:ascii="Calibri" w:hAnsi="Calibri" w:cs="Calibri"/>
                <w:b/>
                <w:bCs/>
                <w:spacing w:val="-2"/>
                <w:szCs w:val="22"/>
              </w:rPr>
              <w:t>p</w:t>
            </w:r>
            <w:r>
              <w:rPr>
                <w:rFonts w:ascii="Calibri" w:hAnsi="Calibri" w:cs="Calibri"/>
                <w:b/>
                <w:bCs/>
                <w:spacing w:val="-1"/>
                <w:szCs w:val="22"/>
              </w:rPr>
              <w:t>o</w:t>
            </w:r>
            <w:r>
              <w:rPr>
                <w:rFonts w:ascii="Calibri" w:hAnsi="Calibri" w:cs="Calibri"/>
                <w:b/>
                <w:bCs/>
                <w:spacing w:val="1"/>
                <w:szCs w:val="22"/>
              </w:rPr>
              <w:t>r</w:t>
            </w:r>
            <w:r>
              <w:rPr>
                <w:rFonts w:ascii="Calibri" w:hAnsi="Calibri" w:cs="Calibri"/>
                <w:b/>
                <w:bCs/>
                <w:spacing w:val="-1"/>
                <w:szCs w:val="22"/>
              </w:rPr>
              <w:t>abn</w:t>
            </w:r>
            <w:r>
              <w:rPr>
                <w:rFonts w:ascii="Calibri" w:hAnsi="Calibri" w:cs="Calibri"/>
                <w:b/>
                <w:bCs/>
                <w:spacing w:val="1"/>
                <w:szCs w:val="22"/>
              </w:rPr>
              <w:t>i</w:t>
            </w:r>
            <w:r>
              <w:rPr>
                <w:rFonts w:ascii="Calibri" w:hAnsi="Calibri" w:cs="Calibri"/>
                <w:b/>
                <w:bCs/>
                <w:szCs w:val="22"/>
              </w:rPr>
              <w:t>ki</w:t>
            </w:r>
            <w:r>
              <w:rPr>
                <w:rFonts w:ascii="Calibri" w:hAnsi="Calibri" w:cs="Calibri"/>
                <w:b/>
                <w:bCs/>
                <w:spacing w:val="-2"/>
                <w:szCs w:val="22"/>
              </w:rPr>
              <w:t xml:space="preserve"> </w:t>
            </w:r>
            <w:r>
              <w:rPr>
                <w:rFonts w:ascii="Calibri" w:hAnsi="Calibri" w:cs="Calibri"/>
                <w:b/>
                <w:bCs/>
                <w:spacing w:val="2"/>
                <w:szCs w:val="22"/>
              </w:rPr>
              <w:t>v</w:t>
            </w:r>
            <w:r>
              <w:rPr>
                <w:rFonts w:ascii="Calibri" w:hAnsi="Calibri" w:cs="Calibri"/>
                <w:b/>
                <w:bCs/>
                <w:spacing w:val="-1"/>
                <w:szCs w:val="22"/>
              </w:rPr>
              <w:t>od</w:t>
            </w:r>
            <w:r>
              <w:rPr>
                <w:rFonts w:ascii="Calibri" w:hAnsi="Calibri" w:cs="Calibri"/>
                <w:b/>
                <w:bCs/>
                <w:szCs w:val="22"/>
              </w:rPr>
              <w:t>e</w:t>
            </w:r>
            <w:r>
              <w:rPr>
                <w:rFonts w:ascii="Calibri" w:hAnsi="Calibri" w:cs="Calibri"/>
                <w:b/>
                <w:bCs/>
                <w:spacing w:val="1"/>
                <w:szCs w:val="22"/>
              </w:rPr>
              <w:t xml:space="preserve"> </w:t>
            </w:r>
            <w:r>
              <w:rPr>
                <w:rFonts w:ascii="Calibri" w:hAnsi="Calibri" w:cs="Calibri"/>
                <w:b/>
                <w:bCs/>
                <w:szCs w:val="22"/>
              </w:rPr>
              <w:t>-</w:t>
            </w:r>
            <w:r>
              <w:rPr>
                <w:rFonts w:ascii="Calibri" w:hAnsi="Calibri" w:cs="Calibri"/>
                <w:b/>
                <w:bCs/>
                <w:spacing w:val="-2"/>
                <w:szCs w:val="22"/>
              </w:rPr>
              <w:t xml:space="preserve"> </w:t>
            </w:r>
            <w:r>
              <w:rPr>
                <w:rFonts w:ascii="Calibri" w:hAnsi="Calibri" w:cs="Calibri"/>
                <w:b/>
                <w:bCs/>
                <w:spacing w:val="1"/>
                <w:szCs w:val="22"/>
              </w:rPr>
              <w:t>v</w:t>
            </w:r>
            <w:r>
              <w:rPr>
                <w:rFonts w:ascii="Calibri" w:hAnsi="Calibri" w:cs="Calibri"/>
                <w:b/>
                <w:bCs/>
                <w:spacing w:val="-1"/>
                <w:szCs w:val="22"/>
              </w:rPr>
              <w:t>oda</w:t>
            </w:r>
            <w:r>
              <w:rPr>
                <w:rFonts w:ascii="Calibri" w:hAnsi="Calibri" w:cs="Calibri"/>
                <w:b/>
                <w:bCs/>
                <w:spacing w:val="1"/>
                <w:szCs w:val="22"/>
              </w:rPr>
              <w:t>ri</w:t>
            </w:r>
            <w:r>
              <w:rPr>
                <w:rFonts w:ascii="Calibri" w:hAnsi="Calibri" w:cs="Calibri"/>
                <w:b/>
                <w:bCs/>
                <w:spacing w:val="-1"/>
                <w:szCs w:val="22"/>
              </w:rPr>
              <w:t>n</w:t>
            </w:r>
            <w:r>
              <w:rPr>
                <w:rFonts w:ascii="Calibri" w:hAnsi="Calibri" w:cs="Calibri"/>
                <w:b/>
                <w:bCs/>
                <w:szCs w:val="22"/>
              </w:rPr>
              <w:t>a</w:t>
            </w:r>
            <w:r>
              <w:rPr>
                <w:rFonts w:ascii="Calibri" w:hAnsi="Calibri" w:cs="Calibri"/>
                <w:b/>
                <w:bCs/>
                <w:spacing w:val="-1"/>
                <w:szCs w:val="22"/>
              </w:rPr>
              <w:t xml:space="preserve"> (</w:t>
            </w:r>
            <w:r>
              <w:rPr>
                <w:rFonts w:ascii="Calibri" w:hAnsi="Calibri" w:cs="Calibri"/>
                <w:b/>
                <w:bCs/>
                <w:spacing w:val="1"/>
                <w:szCs w:val="22"/>
              </w:rPr>
              <w:t>i</w:t>
            </w:r>
            <w:r>
              <w:rPr>
                <w:rFonts w:ascii="Calibri" w:hAnsi="Calibri" w:cs="Calibri"/>
                <w:b/>
                <w:bCs/>
                <w:spacing w:val="-1"/>
                <w:szCs w:val="22"/>
              </w:rPr>
              <w:t>ndu</w:t>
            </w:r>
            <w:r>
              <w:rPr>
                <w:rFonts w:ascii="Calibri" w:hAnsi="Calibri" w:cs="Calibri"/>
                <w:b/>
                <w:bCs/>
                <w:szCs w:val="22"/>
              </w:rPr>
              <w:t>st</w:t>
            </w:r>
            <w:r>
              <w:rPr>
                <w:rFonts w:ascii="Calibri" w:hAnsi="Calibri" w:cs="Calibri"/>
                <w:b/>
                <w:bCs/>
                <w:spacing w:val="-1"/>
                <w:szCs w:val="22"/>
              </w:rPr>
              <w:t>r</w:t>
            </w:r>
            <w:r>
              <w:rPr>
                <w:rFonts w:ascii="Calibri" w:hAnsi="Calibri" w:cs="Calibri"/>
                <w:b/>
                <w:bCs/>
                <w:spacing w:val="1"/>
                <w:szCs w:val="22"/>
              </w:rPr>
              <w:t>ij</w:t>
            </w:r>
            <w:r>
              <w:rPr>
                <w:rFonts w:ascii="Calibri" w:hAnsi="Calibri" w:cs="Calibri"/>
                <w:b/>
                <w:bCs/>
                <w:szCs w:val="22"/>
              </w:rPr>
              <w:t>a</w:t>
            </w:r>
            <w:r>
              <w:rPr>
                <w:rFonts w:ascii="Calibri" w:hAnsi="Calibri" w:cs="Calibri"/>
                <w:b/>
                <w:bCs/>
                <w:spacing w:val="-3"/>
                <w:szCs w:val="22"/>
              </w:rPr>
              <w:t xml:space="preserve"> </w:t>
            </w:r>
            <w:r>
              <w:rPr>
                <w:rFonts w:ascii="Calibri" w:hAnsi="Calibri" w:cs="Calibri"/>
                <w:b/>
                <w:bCs/>
                <w:spacing w:val="1"/>
                <w:szCs w:val="22"/>
              </w:rPr>
              <w:t>i</w:t>
            </w:r>
            <w:r>
              <w:rPr>
                <w:rFonts w:ascii="Calibri" w:hAnsi="Calibri" w:cs="Calibri"/>
                <w:b/>
                <w:bCs/>
                <w:szCs w:val="22"/>
              </w:rPr>
              <w:t>n</w:t>
            </w:r>
            <w:r>
              <w:rPr>
                <w:rFonts w:ascii="Calibri" w:hAnsi="Calibri" w:cs="Calibri"/>
                <w:b/>
                <w:bCs/>
                <w:spacing w:val="-1"/>
                <w:szCs w:val="22"/>
              </w:rPr>
              <w:t xml:space="preserve"> </w:t>
            </w:r>
            <w:r>
              <w:rPr>
                <w:rFonts w:ascii="Calibri" w:hAnsi="Calibri" w:cs="Calibri"/>
                <w:b/>
                <w:bCs/>
                <w:szCs w:val="22"/>
              </w:rPr>
              <w:t>n</w:t>
            </w:r>
            <w:r>
              <w:rPr>
                <w:rFonts w:ascii="Calibri" w:hAnsi="Calibri" w:cs="Calibri"/>
                <w:b/>
                <w:bCs/>
                <w:spacing w:val="-1"/>
                <w:szCs w:val="22"/>
              </w:rPr>
              <w:t>e</w:t>
            </w:r>
            <w:r>
              <w:rPr>
                <w:rFonts w:ascii="Calibri" w:hAnsi="Calibri" w:cs="Calibri"/>
                <w:b/>
                <w:bCs/>
                <w:spacing w:val="-2"/>
                <w:szCs w:val="22"/>
              </w:rPr>
              <w:t>g</w:t>
            </w:r>
            <w:r>
              <w:rPr>
                <w:rFonts w:ascii="Calibri" w:hAnsi="Calibri" w:cs="Calibri"/>
                <w:b/>
                <w:bCs/>
                <w:spacing w:val="-1"/>
                <w:szCs w:val="22"/>
              </w:rPr>
              <w:t>o</w:t>
            </w:r>
            <w:r>
              <w:rPr>
                <w:rFonts w:ascii="Calibri" w:hAnsi="Calibri" w:cs="Calibri"/>
                <w:b/>
                <w:bCs/>
                <w:szCs w:val="22"/>
              </w:rPr>
              <w:t>s</w:t>
            </w:r>
            <w:r>
              <w:rPr>
                <w:rFonts w:ascii="Calibri" w:hAnsi="Calibri" w:cs="Calibri"/>
                <w:b/>
                <w:bCs/>
                <w:spacing w:val="-1"/>
                <w:szCs w:val="22"/>
              </w:rPr>
              <w:t>poda</w:t>
            </w:r>
            <w:r>
              <w:rPr>
                <w:rFonts w:ascii="Calibri" w:hAnsi="Calibri" w:cs="Calibri"/>
                <w:b/>
                <w:bCs/>
                <w:spacing w:val="1"/>
                <w:szCs w:val="22"/>
              </w:rPr>
              <w:t>r</w:t>
            </w:r>
            <w:r>
              <w:rPr>
                <w:rFonts w:ascii="Calibri" w:hAnsi="Calibri" w:cs="Calibri"/>
                <w:b/>
                <w:bCs/>
                <w:szCs w:val="22"/>
              </w:rPr>
              <w:t>st</w:t>
            </w:r>
            <w:r>
              <w:rPr>
                <w:rFonts w:ascii="Calibri" w:hAnsi="Calibri" w:cs="Calibri"/>
                <w:b/>
                <w:bCs/>
                <w:spacing w:val="1"/>
                <w:szCs w:val="22"/>
              </w:rPr>
              <w:t>v</w:t>
            </w:r>
            <w:r>
              <w:rPr>
                <w:rFonts w:ascii="Calibri" w:hAnsi="Calibri" w:cs="Calibri"/>
                <w:b/>
                <w:bCs/>
                <w:spacing w:val="-1"/>
                <w:szCs w:val="22"/>
              </w:rPr>
              <w:t>o</w:t>
            </w:r>
            <w:r>
              <w:rPr>
                <w:rFonts w:ascii="Calibri" w:hAnsi="Calibri" w:cs="Calibri"/>
                <w:b/>
                <w:bCs/>
                <w:szCs w:val="22"/>
              </w:rPr>
              <w:t>)</w:t>
            </w:r>
          </w:p>
        </w:tc>
        <w:tc>
          <w:tcPr>
            <w:tcW w:w="1561" w:type="dxa"/>
            <w:tcBorders>
              <w:top w:val="single" w:sz="6" w:space="0" w:color="C5D9F0"/>
              <w:left w:val="single" w:sz="26" w:space="0" w:color="C5D9F0"/>
              <w:bottom w:val="single" w:sz="7" w:space="0" w:color="C5D9F0"/>
              <w:right w:val="single" w:sz="4" w:space="0" w:color="000000"/>
            </w:tcBorders>
            <w:shd w:val="clear" w:color="auto" w:fill="C5D9F0"/>
          </w:tcPr>
          <w:p w:rsidR="00D70128" w:rsidRDefault="00D70128" w:rsidP="00C65B4C">
            <w:pPr>
              <w:widowControl w:val="0"/>
              <w:autoSpaceDE w:val="0"/>
              <w:autoSpaceDN w:val="0"/>
              <w:adjustRightInd w:val="0"/>
              <w:spacing w:line="261" w:lineRule="exact"/>
              <w:ind w:left="372" w:right="-20"/>
            </w:pPr>
            <w:r>
              <w:rPr>
                <w:rFonts w:ascii="Calibri" w:hAnsi="Calibri" w:cs="Calibri"/>
                <w:b/>
                <w:bCs/>
                <w:position w:val="1"/>
                <w:szCs w:val="22"/>
              </w:rPr>
              <w:t>m</w:t>
            </w:r>
            <w:r>
              <w:rPr>
                <w:rFonts w:ascii="Calibri" w:hAnsi="Calibri" w:cs="Calibri"/>
                <w:b/>
                <w:bCs/>
                <w:spacing w:val="-1"/>
                <w:position w:val="1"/>
                <w:szCs w:val="22"/>
              </w:rPr>
              <w:t>3</w:t>
            </w:r>
            <w:r>
              <w:rPr>
                <w:rFonts w:ascii="Calibri" w:hAnsi="Calibri" w:cs="Calibri"/>
                <w:b/>
                <w:bCs/>
                <w:spacing w:val="1"/>
                <w:position w:val="1"/>
                <w:szCs w:val="22"/>
              </w:rPr>
              <w:t>/l</w:t>
            </w:r>
            <w:r>
              <w:rPr>
                <w:rFonts w:ascii="Calibri" w:hAnsi="Calibri" w:cs="Calibri"/>
                <w:b/>
                <w:bCs/>
                <w:spacing w:val="-1"/>
                <w:position w:val="1"/>
                <w:szCs w:val="22"/>
              </w:rPr>
              <w:t>e</w:t>
            </w:r>
            <w:r>
              <w:rPr>
                <w:rFonts w:ascii="Calibri" w:hAnsi="Calibri" w:cs="Calibri"/>
                <w:b/>
                <w:bCs/>
                <w:position w:val="1"/>
                <w:szCs w:val="22"/>
              </w:rPr>
              <w:t>to</w:t>
            </w:r>
          </w:p>
        </w:tc>
        <w:tc>
          <w:tcPr>
            <w:tcW w:w="1132" w:type="dxa"/>
            <w:tcBorders>
              <w:top w:val="single" w:sz="6" w:space="0" w:color="C5D9F0"/>
              <w:left w:val="single" w:sz="4" w:space="0" w:color="000000"/>
              <w:bottom w:val="single" w:sz="7" w:space="0" w:color="C5D9F0"/>
              <w:right w:val="single" w:sz="26" w:space="0" w:color="C5D9F0"/>
            </w:tcBorders>
            <w:shd w:val="clear" w:color="auto" w:fill="C5D9F0"/>
          </w:tcPr>
          <w:p w:rsidR="00D70128" w:rsidRDefault="00D70128" w:rsidP="00C65B4C">
            <w:pPr>
              <w:widowControl w:val="0"/>
              <w:autoSpaceDE w:val="0"/>
              <w:autoSpaceDN w:val="0"/>
              <w:adjustRightInd w:val="0"/>
              <w:spacing w:line="261" w:lineRule="exact"/>
              <w:ind w:left="405" w:right="356"/>
              <w:jc w:val="center"/>
            </w:pPr>
            <w:r>
              <w:rPr>
                <w:rFonts w:ascii="Calibri" w:hAnsi="Calibri" w:cs="Calibri"/>
                <w:b/>
                <w:bCs/>
                <w:spacing w:val="1"/>
                <w:position w:val="1"/>
                <w:szCs w:val="22"/>
              </w:rPr>
              <w:t>l</w:t>
            </w:r>
            <w:r>
              <w:rPr>
                <w:rFonts w:ascii="Calibri" w:hAnsi="Calibri" w:cs="Calibri"/>
                <w:b/>
                <w:bCs/>
                <w:spacing w:val="-1"/>
                <w:position w:val="1"/>
                <w:szCs w:val="22"/>
              </w:rPr>
              <w:t>/</w:t>
            </w:r>
            <w:r>
              <w:rPr>
                <w:rFonts w:ascii="Calibri" w:hAnsi="Calibri" w:cs="Calibri"/>
                <w:b/>
                <w:bCs/>
                <w:position w:val="1"/>
                <w:szCs w:val="22"/>
              </w:rPr>
              <w:t>s</w:t>
            </w:r>
          </w:p>
        </w:tc>
      </w:tr>
      <w:tr w:rsidR="00D70128" w:rsidTr="00C65B4C">
        <w:trPr>
          <w:trHeight w:hRule="exact" w:val="310"/>
        </w:trPr>
        <w:tc>
          <w:tcPr>
            <w:tcW w:w="6678" w:type="dxa"/>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27"/>
              <w:ind w:left="64" w:right="-20"/>
            </w:pPr>
            <w:r>
              <w:rPr>
                <w:rFonts w:ascii="Calibri" w:hAnsi="Calibri" w:cs="Calibri"/>
                <w:spacing w:val="1"/>
                <w:szCs w:val="22"/>
              </w:rPr>
              <w:t>P</w:t>
            </w:r>
            <w:r>
              <w:rPr>
                <w:rFonts w:ascii="Calibri" w:hAnsi="Calibri" w:cs="Calibri"/>
                <w:szCs w:val="22"/>
              </w:rPr>
              <w:t>A</w:t>
            </w:r>
            <w:r>
              <w:rPr>
                <w:rFonts w:ascii="Calibri" w:hAnsi="Calibri" w:cs="Calibri"/>
                <w:spacing w:val="-2"/>
                <w:szCs w:val="22"/>
              </w:rPr>
              <w:t>N</w:t>
            </w:r>
            <w:r>
              <w:rPr>
                <w:rFonts w:ascii="Calibri" w:hAnsi="Calibri" w:cs="Calibri"/>
                <w:szCs w:val="22"/>
              </w:rPr>
              <w:t>V</w:t>
            </w:r>
            <w:r>
              <w:rPr>
                <w:rFonts w:ascii="Calibri" w:hAnsi="Calibri" w:cs="Calibri"/>
                <w:spacing w:val="-1"/>
                <w:szCs w:val="22"/>
              </w:rPr>
              <w:t>I</w:t>
            </w:r>
            <w:r>
              <w:rPr>
                <w:rFonts w:ascii="Calibri" w:hAnsi="Calibri" w:cs="Calibri"/>
                <w:szCs w:val="22"/>
              </w:rPr>
              <w:t xml:space="preserve">TA </w:t>
            </w:r>
            <w:r>
              <w:rPr>
                <w:rFonts w:ascii="Calibri" w:hAnsi="Calibri" w:cs="Calibri"/>
                <w:spacing w:val="1"/>
                <w:szCs w:val="22"/>
              </w:rPr>
              <w:t>M</w:t>
            </w:r>
            <w:r>
              <w:rPr>
                <w:rFonts w:ascii="Calibri" w:hAnsi="Calibri" w:cs="Calibri"/>
                <w:spacing w:val="-3"/>
                <w:szCs w:val="22"/>
              </w:rPr>
              <w:t>I</w:t>
            </w:r>
            <w:r>
              <w:rPr>
                <w:rFonts w:ascii="Calibri" w:hAnsi="Calibri" w:cs="Calibri"/>
                <w:szCs w:val="22"/>
              </w:rPr>
              <w:t xml:space="preserve">R </w:t>
            </w:r>
            <w:r>
              <w:rPr>
                <w:rFonts w:ascii="Calibri" w:hAnsi="Calibri" w:cs="Calibri"/>
                <w:spacing w:val="1"/>
                <w:szCs w:val="22"/>
              </w:rPr>
              <w:t>D</w:t>
            </w:r>
            <w:r>
              <w:rPr>
                <w:rFonts w:ascii="Calibri" w:hAnsi="Calibri" w:cs="Calibri"/>
                <w:spacing w:val="-3"/>
                <w:szCs w:val="22"/>
              </w:rPr>
              <w:t>.</w:t>
            </w:r>
            <w:r>
              <w:rPr>
                <w:rFonts w:ascii="Calibri" w:hAnsi="Calibri" w:cs="Calibri"/>
                <w:szCs w:val="22"/>
              </w:rPr>
              <w:t>O.O.</w:t>
            </w:r>
          </w:p>
        </w:tc>
        <w:tc>
          <w:tcPr>
            <w:tcW w:w="1561" w:type="dxa"/>
            <w:tcBorders>
              <w:top w:val="single" w:sz="7" w:space="0" w:color="C5D9F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23"/>
              <w:ind w:left="409" w:right="-20"/>
            </w:pPr>
            <w:r>
              <w:rPr>
                <w:rFonts w:ascii="Calibri" w:hAnsi="Calibri" w:cs="Calibri"/>
                <w:spacing w:val="1"/>
                <w:szCs w:val="22"/>
              </w:rPr>
              <w:t>1</w:t>
            </w:r>
            <w:r>
              <w:rPr>
                <w:rFonts w:ascii="Calibri" w:hAnsi="Calibri" w:cs="Calibri"/>
                <w:spacing w:val="-2"/>
                <w:szCs w:val="22"/>
              </w:rPr>
              <w:t>0</w:t>
            </w:r>
            <w:r>
              <w:rPr>
                <w:rFonts w:ascii="Calibri" w:hAnsi="Calibri" w:cs="Calibri"/>
                <w:spacing w:val="1"/>
                <w:szCs w:val="22"/>
              </w:rPr>
              <w:t>1</w:t>
            </w:r>
            <w:r>
              <w:rPr>
                <w:rFonts w:ascii="Calibri" w:hAnsi="Calibri" w:cs="Calibri"/>
                <w:szCs w:val="22"/>
              </w:rPr>
              <w:t>.</w:t>
            </w:r>
            <w:r>
              <w:rPr>
                <w:rFonts w:ascii="Calibri" w:hAnsi="Calibri" w:cs="Calibri"/>
                <w:spacing w:val="-2"/>
                <w:szCs w:val="22"/>
              </w:rPr>
              <w:t>4</w:t>
            </w:r>
            <w:r>
              <w:rPr>
                <w:rFonts w:ascii="Calibri" w:hAnsi="Calibri" w:cs="Calibri"/>
                <w:spacing w:val="1"/>
                <w:szCs w:val="22"/>
              </w:rPr>
              <w:t>8</w:t>
            </w:r>
            <w:r>
              <w:rPr>
                <w:rFonts w:ascii="Calibri" w:hAnsi="Calibri" w:cs="Calibri"/>
                <w:szCs w:val="22"/>
              </w:rPr>
              <w:t>7</w:t>
            </w:r>
          </w:p>
        </w:tc>
        <w:tc>
          <w:tcPr>
            <w:tcW w:w="1132" w:type="dxa"/>
            <w:tcBorders>
              <w:top w:val="single" w:sz="7" w:space="0" w:color="C5D9F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6"/>
              <w:ind w:left="309" w:right="-20"/>
            </w:pPr>
            <w:r>
              <w:rPr>
                <w:rFonts w:ascii="Calibri" w:hAnsi="Calibri" w:cs="Calibri"/>
                <w:spacing w:val="1"/>
                <w:szCs w:val="22"/>
              </w:rPr>
              <w:t>3</w:t>
            </w:r>
            <w:r>
              <w:rPr>
                <w:rFonts w:ascii="Calibri" w:hAnsi="Calibri" w:cs="Calibri"/>
                <w:szCs w:val="22"/>
              </w:rPr>
              <w:t>,</w:t>
            </w:r>
            <w:r>
              <w:rPr>
                <w:rFonts w:ascii="Calibri" w:hAnsi="Calibri" w:cs="Calibri"/>
                <w:spacing w:val="-1"/>
                <w:szCs w:val="22"/>
              </w:rPr>
              <w:t>2</w:t>
            </w:r>
            <w:r>
              <w:rPr>
                <w:rFonts w:ascii="Calibri" w:hAnsi="Calibri" w:cs="Calibri"/>
                <w:spacing w:val="1"/>
                <w:szCs w:val="22"/>
              </w:rPr>
              <w:t>1</w:t>
            </w:r>
            <w:r>
              <w:rPr>
                <w:rFonts w:ascii="Calibri" w:hAnsi="Calibri" w:cs="Calibri"/>
                <w:szCs w:val="22"/>
              </w:rPr>
              <w:t>8</w:t>
            </w:r>
          </w:p>
        </w:tc>
      </w:tr>
      <w:tr w:rsidR="00D70128" w:rsidTr="00C65B4C">
        <w:trPr>
          <w:trHeight w:hRule="exact" w:val="310"/>
        </w:trPr>
        <w:tc>
          <w:tcPr>
            <w:tcW w:w="6678" w:type="dxa"/>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27"/>
              <w:ind w:left="64" w:right="-20"/>
            </w:pPr>
            <w:r>
              <w:rPr>
                <w:rFonts w:ascii="Calibri" w:hAnsi="Calibri" w:cs="Calibri"/>
                <w:szCs w:val="22"/>
              </w:rPr>
              <w:t>REFLEX</w:t>
            </w:r>
            <w:r>
              <w:rPr>
                <w:rFonts w:ascii="Calibri" w:hAnsi="Calibri" w:cs="Calibri"/>
                <w:spacing w:val="-1"/>
                <w:szCs w:val="22"/>
              </w:rPr>
              <w:t xml:space="preserve"> </w:t>
            </w:r>
            <w:r>
              <w:rPr>
                <w:rFonts w:ascii="Calibri" w:hAnsi="Calibri" w:cs="Calibri"/>
                <w:spacing w:val="1"/>
                <w:szCs w:val="22"/>
              </w:rPr>
              <w:t>D</w:t>
            </w:r>
            <w:r>
              <w:rPr>
                <w:rFonts w:ascii="Calibri" w:hAnsi="Calibri" w:cs="Calibri"/>
                <w:szCs w:val="22"/>
              </w:rPr>
              <w:t>.O</w:t>
            </w:r>
            <w:r>
              <w:rPr>
                <w:rFonts w:ascii="Calibri" w:hAnsi="Calibri" w:cs="Calibri"/>
                <w:spacing w:val="-3"/>
                <w:szCs w:val="22"/>
              </w:rPr>
              <w:t>.</w:t>
            </w:r>
            <w:r>
              <w:rPr>
                <w:rFonts w:ascii="Calibri" w:hAnsi="Calibri" w:cs="Calibri"/>
                <w:szCs w:val="22"/>
              </w:rPr>
              <w:t>O.</w:t>
            </w:r>
          </w:p>
        </w:tc>
        <w:tc>
          <w:tcPr>
            <w:tcW w:w="1561" w:type="dxa"/>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27"/>
              <w:ind w:left="467" w:right="-20"/>
            </w:pPr>
            <w:r>
              <w:rPr>
                <w:rFonts w:ascii="Calibri" w:hAnsi="Calibri" w:cs="Calibri"/>
                <w:spacing w:val="1"/>
                <w:szCs w:val="22"/>
              </w:rPr>
              <w:t>27</w:t>
            </w:r>
            <w:r>
              <w:rPr>
                <w:rFonts w:ascii="Calibri" w:hAnsi="Calibri" w:cs="Calibri"/>
                <w:szCs w:val="22"/>
              </w:rPr>
              <w:t>.</w:t>
            </w:r>
            <w:r>
              <w:rPr>
                <w:rFonts w:ascii="Calibri" w:hAnsi="Calibri" w:cs="Calibri"/>
                <w:spacing w:val="-2"/>
                <w:szCs w:val="22"/>
              </w:rPr>
              <w:t>50</w:t>
            </w:r>
            <w:r>
              <w:rPr>
                <w:rFonts w:ascii="Calibri" w:hAnsi="Calibri" w:cs="Calibri"/>
                <w:szCs w:val="22"/>
              </w:rPr>
              <w:t>3</w:t>
            </w:r>
          </w:p>
        </w:tc>
        <w:tc>
          <w:tcPr>
            <w:tcW w:w="1132" w:type="dxa"/>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12"/>
              <w:ind w:left="309" w:right="-20"/>
            </w:pPr>
            <w:r>
              <w:rPr>
                <w:rFonts w:ascii="Calibri" w:hAnsi="Calibri" w:cs="Calibri"/>
                <w:spacing w:val="1"/>
                <w:szCs w:val="22"/>
              </w:rPr>
              <w:t>0</w:t>
            </w:r>
            <w:r>
              <w:rPr>
                <w:rFonts w:ascii="Calibri" w:hAnsi="Calibri" w:cs="Calibri"/>
                <w:szCs w:val="22"/>
              </w:rPr>
              <w:t>,</w:t>
            </w:r>
            <w:r>
              <w:rPr>
                <w:rFonts w:ascii="Calibri" w:hAnsi="Calibri" w:cs="Calibri"/>
                <w:spacing w:val="-1"/>
                <w:szCs w:val="22"/>
              </w:rPr>
              <w:t>8</w:t>
            </w:r>
            <w:r>
              <w:rPr>
                <w:rFonts w:ascii="Calibri" w:hAnsi="Calibri" w:cs="Calibri"/>
                <w:spacing w:val="1"/>
                <w:szCs w:val="22"/>
              </w:rPr>
              <w:t>7</w:t>
            </w:r>
            <w:r>
              <w:rPr>
                <w:rFonts w:ascii="Calibri" w:hAnsi="Calibri" w:cs="Calibri"/>
                <w:szCs w:val="22"/>
              </w:rPr>
              <w:t>2</w:t>
            </w:r>
          </w:p>
        </w:tc>
      </w:tr>
      <w:tr w:rsidR="00D70128" w:rsidTr="00C65B4C">
        <w:trPr>
          <w:trHeight w:hRule="exact" w:val="310"/>
        </w:trPr>
        <w:tc>
          <w:tcPr>
            <w:tcW w:w="6678" w:type="dxa"/>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27"/>
              <w:ind w:left="64" w:right="-20"/>
            </w:pPr>
            <w:r>
              <w:rPr>
                <w:rFonts w:ascii="Calibri" w:hAnsi="Calibri" w:cs="Calibri"/>
                <w:szCs w:val="22"/>
              </w:rPr>
              <w:t>RADGON</w:t>
            </w:r>
            <w:r>
              <w:rPr>
                <w:rFonts w:ascii="Calibri" w:hAnsi="Calibri" w:cs="Calibri"/>
                <w:spacing w:val="-1"/>
                <w:szCs w:val="22"/>
              </w:rPr>
              <w:t>S</w:t>
            </w:r>
            <w:r>
              <w:rPr>
                <w:rFonts w:ascii="Calibri" w:hAnsi="Calibri" w:cs="Calibri"/>
                <w:spacing w:val="-2"/>
                <w:szCs w:val="22"/>
              </w:rPr>
              <w:t>K</w:t>
            </w:r>
            <w:r>
              <w:rPr>
                <w:rFonts w:ascii="Calibri" w:hAnsi="Calibri" w:cs="Calibri"/>
                <w:szCs w:val="22"/>
              </w:rPr>
              <w:t>E</w:t>
            </w:r>
            <w:r>
              <w:rPr>
                <w:rFonts w:ascii="Calibri" w:hAnsi="Calibri" w:cs="Calibri"/>
                <w:spacing w:val="1"/>
                <w:szCs w:val="22"/>
              </w:rPr>
              <w:t xml:space="preserve"> </w:t>
            </w:r>
            <w:r>
              <w:rPr>
                <w:rFonts w:ascii="Calibri" w:hAnsi="Calibri" w:cs="Calibri"/>
                <w:szCs w:val="22"/>
              </w:rPr>
              <w:t>G</w:t>
            </w:r>
            <w:r>
              <w:rPr>
                <w:rFonts w:ascii="Calibri" w:hAnsi="Calibri" w:cs="Calibri"/>
                <w:spacing w:val="-2"/>
                <w:szCs w:val="22"/>
              </w:rPr>
              <w:t>O</w:t>
            </w:r>
            <w:r>
              <w:rPr>
                <w:rFonts w:ascii="Calibri" w:hAnsi="Calibri" w:cs="Calibri"/>
                <w:szCs w:val="22"/>
              </w:rPr>
              <w:t>RICE</w:t>
            </w:r>
            <w:r>
              <w:rPr>
                <w:rFonts w:ascii="Calibri" w:hAnsi="Calibri" w:cs="Calibri"/>
                <w:spacing w:val="-1"/>
                <w:szCs w:val="22"/>
              </w:rPr>
              <w:t xml:space="preserve"> </w:t>
            </w:r>
            <w:r>
              <w:rPr>
                <w:rFonts w:ascii="Calibri" w:hAnsi="Calibri" w:cs="Calibri"/>
                <w:spacing w:val="1"/>
                <w:szCs w:val="22"/>
              </w:rPr>
              <w:t>D</w:t>
            </w:r>
            <w:r>
              <w:rPr>
                <w:rFonts w:ascii="Calibri" w:hAnsi="Calibri" w:cs="Calibri"/>
                <w:szCs w:val="22"/>
              </w:rPr>
              <w:t>.D.</w:t>
            </w:r>
          </w:p>
        </w:tc>
        <w:tc>
          <w:tcPr>
            <w:tcW w:w="1561" w:type="dxa"/>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27"/>
              <w:ind w:left="467" w:right="-20"/>
            </w:pPr>
            <w:r>
              <w:rPr>
                <w:rFonts w:ascii="Calibri" w:hAnsi="Calibri" w:cs="Calibri"/>
                <w:spacing w:val="1"/>
                <w:szCs w:val="22"/>
              </w:rPr>
              <w:t>12</w:t>
            </w:r>
            <w:r>
              <w:rPr>
                <w:rFonts w:ascii="Calibri" w:hAnsi="Calibri" w:cs="Calibri"/>
                <w:szCs w:val="22"/>
              </w:rPr>
              <w:t>.</w:t>
            </w:r>
            <w:r>
              <w:rPr>
                <w:rFonts w:ascii="Calibri" w:hAnsi="Calibri" w:cs="Calibri"/>
                <w:spacing w:val="-2"/>
                <w:szCs w:val="22"/>
              </w:rPr>
              <w:t>60</w:t>
            </w:r>
            <w:r>
              <w:rPr>
                <w:rFonts w:ascii="Calibri" w:hAnsi="Calibri" w:cs="Calibri"/>
                <w:szCs w:val="22"/>
              </w:rPr>
              <w:t>5</w:t>
            </w:r>
          </w:p>
        </w:tc>
        <w:tc>
          <w:tcPr>
            <w:tcW w:w="1132" w:type="dxa"/>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12"/>
              <w:ind w:left="309" w:right="-20"/>
            </w:pPr>
            <w:r>
              <w:rPr>
                <w:rFonts w:ascii="Calibri" w:hAnsi="Calibri" w:cs="Calibri"/>
                <w:spacing w:val="1"/>
                <w:szCs w:val="22"/>
              </w:rPr>
              <w:t>0</w:t>
            </w:r>
            <w:r>
              <w:rPr>
                <w:rFonts w:ascii="Calibri" w:hAnsi="Calibri" w:cs="Calibri"/>
                <w:szCs w:val="22"/>
              </w:rPr>
              <w:t>,</w:t>
            </w:r>
            <w:r>
              <w:rPr>
                <w:rFonts w:ascii="Calibri" w:hAnsi="Calibri" w:cs="Calibri"/>
                <w:spacing w:val="-1"/>
                <w:szCs w:val="22"/>
              </w:rPr>
              <w:t>4</w:t>
            </w:r>
            <w:r>
              <w:rPr>
                <w:rFonts w:ascii="Calibri" w:hAnsi="Calibri" w:cs="Calibri"/>
                <w:spacing w:val="1"/>
                <w:szCs w:val="22"/>
              </w:rPr>
              <w:t>0</w:t>
            </w:r>
            <w:r>
              <w:rPr>
                <w:rFonts w:ascii="Calibri" w:hAnsi="Calibri" w:cs="Calibri"/>
                <w:szCs w:val="22"/>
              </w:rPr>
              <w:t>0</w:t>
            </w:r>
          </w:p>
        </w:tc>
      </w:tr>
      <w:tr w:rsidR="00D70128" w:rsidTr="00C65B4C">
        <w:trPr>
          <w:trHeight w:hRule="exact" w:val="310"/>
        </w:trPr>
        <w:tc>
          <w:tcPr>
            <w:tcW w:w="6678" w:type="dxa"/>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27"/>
              <w:ind w:left="64" w:right="-20"/>
            </w:pPr>
            <w:r>
              <w:rPr>
                <w:rFonts w:ascii="Calibri" w:hAnsi="Calibri" w:cs="Calibri"/>
                <w:szCs w:val="22"/>
              </w:rPr>
              <w:t>ARCO</w:t>
            </w:r>
            <w:r>
              <w:rPr>
                <w:rFonts w:ascii="Calibri" w:hAnsi="Calibri" w:cs="Calibri"/>
                <w:spacing w:val="-1"/>
                <w:szCs w:val="22"/>
              </w:rPr>
              <w:t>N</w:t>
            </w:r>
            <w:r>
              <w:rPr>
                <w:rFonts w:ascii="Calibri" w:hAnsi="Calibri" w:cs="Calibri"/>
                <w:szCs w:val="22"/>
              </w:rPr>
              <w:t>T</w:t>
            </w:r>
            <w:r>
              <w:rPr>
                <w:rFonts w:ascii="Calibri" w:hAnsi="Calibri" w:cs="Calibri"/>
                <w:spacing w:val="-1"/>
                <w:szCs w:val="22"/>
              </w:rPr>
              <w:t xml:space="preserve"> </w:t>
            </w:r>
            <w:r>
              <w:rPr>
                <w:rFonts w:ascii="Calibri" w:hAnsi="Calibri" w:cs="Calibri"/>
                <w:spacing w:val="1"/>
                <w:szCs w:val="22"/>
              </w:rPr>
              <w:t>D</w:t>
            </w:r>
            <w:r>
              <w:rPr>
                <w:rFonts w:ascii="Calibri" w:hAnsi="Calibri" w:cs="Calibri"/>
                <w:szCs w:val="22"/>
              </w:rPr>
              <w:t>.O.O.</w:t>
            </w:r>
          </w:p>
        </w:tc>
        <w:tc>
          <w:tcPr>
            <w:tcW w:w="1561" w:type="dxa"/>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27"/>
              <w:ind w:left="486" w:right="467"/>
              <w:jc w:val="center"/>
            </w:pPr>
            <w:r>
              <w:rPr>
                <w:rFonts w:ascii="Calibri" w:hAnsi="Calibri" w:cs="Calibri"/>
                <w:spacing w:val="1"/>
                <w:szCs w:val="22"/>
              </w:rPr>
              <w:t>9</w:t>
            </w:r>
            <w:r>
              <w:rPr>
                <w:rFonts w:ascii="Calibri" w:hAnsi="Calibri" w:cs="Calibri"/>
                <w:szCs w:val="22"/>
              </w:rPr>
              <w:t>.8</w:t>
            </w:r>
            <w:r>
              <w:rPr>
                <w:rFonts w:ascii="Calibri" w:hAnsi="Calibri" w:cs="Calibri"/>
                <w:spacing w:val="-1"/>
                <w:szCs w:val="22"/>
              </w:rPr>
              <w:t>6</w:t>
            </w:r>
            <w:r>
              <w:rPr>
                <w:rFonts w:ascii="Calibri" w:hAnsi="Calibri" w:cs="Calibri"/>
                <w:szCs w:val="22"/>
              </w:rPr>
              <w:t>9</w:t>
            </w:r>
          </w:p>
        </w:tc>
        <w:tc>
          <w:tcPr>
            <w:tcW w:w="1132" w:type="dxa"/>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12"/>
              <w:ind w:left="309" w:right="-20"/>
            </w:pPr>
            <w:r>
              <w:rPr>
                <w:rFonts w:ascii="Calibri" w:hAnsi="Calibri" w:cs="Calibri"/>
                <w:spacing w:val="1"/>
                <w:szCs w:val="22"/>
              </w:rPr>
              <w:t>0</w:t>
            </w:r>
            <w:r>
              <w:rPr>
                <w:rFonts w:ascii="Calibri" w:hAnsi="Calibri" w:cs="Calibri"/>
                <w:szCs w:val="22"/>
              </w:rPr>
              <w:t>,</w:t>
            </w:r>
            <w:r>
              <w:rPr>
                <w:rFonts w:ascii="Calibri" w:hAnsi="Calibri" w:cs="Calibri"/>
                <w:spacing w:val="-1"/>
                <w:szCs w:val="22"/>
              </w:rPr>
              <w:t>3</w:t>
            </w:r>
            <w:r>
              <w:rPr>
                <w:rFonts w:ascii="Calibri" w:hAnsi="Calibri" w:cs="Calibri"/>
                <w:spacing w:val="1"/>
                <w:szCs w:val="22"/>
              </w:rPr>
              <w:t>1</w:t>
            </w:r>
            <w:r>
              <w:rPr>
                <w:rFonts w:ascii="Calibri" w:hAnsi="Calibri" w:cs="Calibri"/>
                <w:szCs w:val="22"/>
              </w:rPr>
              <w:t>3</w:t>
            </w:r>
          </w:p>
        </w:tc>
      </w:tr>
      <w:tr w:rsidR="00D70128" w:rsidTr="00C65B4C">
        <w:trPr>
          <w:trHeight w:hRule="exact" w:val="312"/>
        </w:trPr>
        <w:tc>
          <w:tcPr>
            <w:tcW w:w="6678" w:type="dxa"/>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29"/>
              <w:ind w:left="64" w:right="-20"/>
            </w:pPr>
            <w:r>
              <w:rPr>
                <w:rFonts w:ascii="Calibri" w:hAnsi="Calibri" w:cs="Calibri"/>
                <w:spacing w:val="1"/>
                <w:szCs w:val="22"/>
              </w:rPr>
              <w:t>P</w:t>
            </w:r>
            <w:r>
              <w:rPr>
                <w:rFonts w:ascii="Calibri" w:hAnsi="Calibri" w:cs="Calibri"/>
                <w:spacing w:val="-2"/>
                <w:szCs w:val="22"/>
              </w:rPr>
              <w:t>O</w:t>
            </w:r>
            <w:r>
              <w:rPr>
                <w:rFonts w:ascii="Calibri" w:hAnsi="Calibri" w:cs="Calibri"/>
                <w:spacing w:val="1"/>
                <w:szCs w:val="22"/>
              </w:rPr>
              <w:t>M</w:t>
            </w:r>
            <w:r>
              <w:rPr>
                <w:rFonts w:ascii="Calibri" w:hAnsi="Calibri" w:cs="Calibri"/>
                <w:szCs w:val="22"/>
              </w:rPr>
              <w:t xml:space="preserve">URSKI </w:t>
            </w:r>
            <w:r>
              <w:rPr>
                <w:rFonts w:ascii="Calibri" w:hAnsi="Calibri" w:cs="Calibri"/>
                <w:spacing w:val="-3"/>
                <w:szCs w:val="22"/>
              </w:rPr>
              <w:t>S</w:t>
            </w:r>
            <w:r>
              <w:rPr>
                <w:rFonts w:ascii="Calibri" w:hAnsi="Calibri" w:cs="Calibri"/>
                <w:szCs w:val="22"/>
              </w:rPr>
              <w:t>EJEM</w:t>
            </w:r>
            <w:r>
              <w:rPr>
                <w:rFonts w:ascii="Calibri" w:hAnsi="Calibri" w:cs="Calibri"/>
                <w:spacing w:val="-1"/>
                <w:szCs w:val="22"/>
              </w:rPr>
              <w:t xml:space="preserve"> </w:t>
            </w:r>
            <w:r>
              <w:rPr>
                <w:rFonts w:ascii="Calibri" w:hAnsi="Calibri" w:cs="Calibri"/>
                <w:spacing w:val="1"/>
                <w:szCs w:val="22"/>
              </w:rPr>
              <w:t>D</w:t>
            </w:r>
            <w:r>
              <w:rPr>
                <w:rFonts w:ascii="Calibri" w:hAnsi="Calibri" w:cs="Calibri"/>
                <w:szCs w:val="22"/>
              </w:rPr>
              <w:t>.D.</w:t>
            </w:r>
          </w:p>
        </w:tc>
        <w:tc>
          <w:tcPr>
            <w:tcW w:w="1561" w:type="dxa"/>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29"/>
              <w:ind w:left="486" w:right="467"/>
              <w:jc w:val="center"/>
            </w:pPr>
            <w:r>
              <w:rPr>
                <w:rFonts w:ascii="Calibri" w:hAnsi="Calibri" w:cs="Calibri"/>
                <w:spacing w:val="1"/>
                <w:szCs w:val="22"/>
              </w:rPr>
              <w:t>3</w:t>
            </w:r>
            <w:r>
              <w:rPr>
                <w:rFonts w:ascii="Calibri" w:hAnsi="Calibri" w:cs="Calibri"/>
                <w:szCs w:val="22"/>
              </w:rPr>
              <w:t>.2</w:t>
            </w:r>
            <w:r>
              <w:rPr>
                <w:rFonts w:ascii="Calibri" w:hAnsi="Calibri" w:cs="Calibri"/>
                <w:spacing w:val="-1"/>
                <w:szCs w:val="22"/>
              </w:rPr>
              <w:t>4</w:t>
            </w:r>
            <w:r>
              <w:rPr>
                <w:rFonts w:ascii="Calibri" w:hAnsi="Calibri" w:cs="Calibri"/>
                <w:szCs w:val="22"/>
              </w:rPr>
              <w:t>9</w:t>
            </w:r>
          </w:p>
        </w:tc>
        <w:tc>
          <w:tcPr>
            <w:tcW w:w="1132" w:type="dxa"/>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12"/>
              <w:ind w:left="309" w:right="-20"/>
            </w:pPr>
            <w:r>
              <w:rPr>
                <w:rFonts w:ascii="Calibri" w:hAnsi="Calibri" w:cs="Calibri"/>
                <w:spacing w:val="1"/>
                <w:szCs w:val="22"/>
              </w:rPr>
              <w:t>0</w:t>
            </w:r>
            <w:r>
              <w:rPr>
                <w:rFonts w:ascii="Calibri" w:hAnsi="Calibri" w:cs="Calibri"/>
                <w:szCs w:val="22"/>
              </w:rPr>
              <w:t>,</w:t>
            </w:r>
            <w:r>
              <w:rPr>
                <w:rFonts w:ascii="Calibri" w:hAnsi="Calibri" w:cs="Calibri"/>
                <w:spacing w:val="-1"/>
                <w:szCs w:val="22"/>
              </w:rPr>
              <w:t>1</w:t>
            </w:r>
            <w:r>
              <w:rPr>
                <w:rFonts w:ascii="Calibri" w:hAnsi="Calibri" w:cs="Calibri"/>
                <w:spacing w:val="1"/>
                <w:szCs w:val="22"/>
              </w:rPr>
              <w:t>0</w:t>
            </w:r>
            <w:r>
              <w:rPr>
                <w:rFonts w:ascii="Calibri" w:hAnsi="Calibri" w:cs="Calibri"/>
                <w:szCs w:val="22"/>
              </w:rPr>
              <w:t>3</w:t>
            </w:r>
          </w:p>
        </w:tc>
      </w:tr>
      <w:tr w:rsidR="00D70128" w:rsidTr="00C65B4C">
        <w:trPr>
          <w:trHeight w:hRule="exact" w:val="310"/>
        </w:trPr>
        <w:tc>
          <w:tcPr>
            <w:tcW w:w="6678" w:type="dxa"/>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27"/>
              <w:ind w:left="64" w:right="-20"/>
            </w:pPr>
            <w:r>
              <w:rPr>
                <w:rFonts w:ascii="Calibri" w:hAnsi="Calibri" w:cs="Calibri"/>
                <w:szCs w:val="22"/>
              </w:rPr>
              <w:t>E</w:t>
            </w:r>
            <w:r>
              <w:rPr>
                <w:rFonts w:ascii="Calibri" w:hAnsi="Calibri" w:cs="Calibri"/>
                <w:spacing w:val="1"/>
                <w:szCs w:val="22"/>
              </w:rPr>
              <w:t>L</w:t>
            </w:r>
            <w:r>
              <w:rPr>
                <w:rFonts w:ascii="Calibri" w:hAnsi="Calibri" w:cs="Calibri"/>
                <w:szCs w:val="22"/>
              </w:rPr>
              <w:t>RADI</w:t>
            </w:r>
            <w:r>
              <w:rPr>
                <w:rFonts w:ascii="Calibri" w:hAnsi="Calibri" w:cs="Calibri"/>
                <w:spacing w:val="-3"/>
                <w:szCs w:val="22"/>
              </w:rPr>
              <w:t>N</w:t>
            </w:r>
            <w:r>
              <w:rPr>
                <w:rFonts w:ascii="Calibri" w:hAnsi="Calibri" w:cs="Calibri"/>
                <w:szCs w:val="22"/>
              </w:rPr>
              <w:t>TER</w:t>
            </w:r>
            <w:r>
              <w:rPr>
                <w:rFonts w:ascii="Calibri" w:hAnsi="Calibri" w:cs="Calibri"/>
                <w:spacing w:val="-1"/>
                <w:szCs w:val="22"/>
              </w:rPr>
              <w:t>N</w:t>
            </w:r>
            <w:r>
              <w:rPr>
                <w:rFonts w:ascii="Calibri" w:hAnsi="Calibri" w:cs="Calibri"/>
                <w:szCs w:val="22"/>
              </w:rPr>
              <w:t>ATIO</w:t>
            </w:r>
            <w:r>
              <w:rPr>
                <w:rFonts w:ascii="Calibri" w:hAnsi="Calibri" w:cs="Calibri"/>
                <w:spacing w:val="-1"/>
                <w:szCs w:val="22"/>
              </w:rPr>
              <w:t>N</w:t>
            </w:r>
            <w:r>
              <w:rPr>
                <w:rFonts w:ascii="Calibri" w:hAnsi="Calibri" w:cs="Calibri"/>
                <w:spacing w:val="-3"/>
                <w:szCs w:val="22"/>
              </w:rPr>
              <w:t>A</w:t>
            </w:r>
            <w:r>
              <w:rPr>
                <w:rFonts w:ascii="Calibri" w:hAnsi="Calibri" w:cs="Calibri"/>
                <w:szCs w:val="22"/>
              </w:rPr>
              <w:t>L</w:t>
            </w:r>
            <w:r>
              <w:rPr>
                <w:rFonts w:ascii="Calibri" w:hAnsi="Calibri" w:cs="Calibri"/>
                <w:spacing w:val="1"/>
                <w:szCs w:val="22"/>
              </w:rPr>
              <w:t xml:space="preserve"> D</w:t>
            </w:r>
            <w:r>
              <w:rPr>
                <w:rFonts w:ascii="Calibri" w:hAnsi="Calibri" w:cs="Calibri"/>
                <w:spacing w:val="-3"/>
                <w:szCs w:val="22"/>
              </w:rPr>
              <w:t>.</w:t>
            </w:r>
            <w:r>
              <w:rPr>
                <w:rFonts w:ascii="Calibri" w:hAnsi="Calibri" w:cs="Calibri"/>
                <w:spacing w:val="-2"/>
                <w:szCs w:val="22"/>
              </w:rPr>
              <w:t>O</w:t>
            </w:r>
            <w:r>
              <w:rPr>
                <w:rFonts w:ascii="Calibri" w:hAnsi="Calibri" w:cs="Calibri"/>
                <w:szCs w:val="22"/>
              </w:rPr>
              <w:t>.O.</w:t>
            </w:r>
          </w:p>
        </w:tc>
        <w:tc>
          <w:tcPr>
            <w:tcW w:w="1561" w:type="dxa"/>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27"/>
              <w:ind w:left="486" w:right="467"/>
              <w:jc w:val="center"/>
            </w:pPr>
            <w:r>
              <w:rPr>
                <w:rFonts w:ascii="Calibri" w:hAnsi="Calibri" w:cs="Calibri"/>
                <w:spacing w:val="1"/>
                <w:szCs w:val="22"/>
              </w:rPr>
              <w:t>2</w:t>
            </w:r>
            <w:r>
              <w:rPr>
                <w:rFonts w:ascii="Calibri" w:hAnsi="Calibri" w:cs="Calibri"/>
                <w:szCs w:val="22"/>
              </w:rPr>
              <w:t>.2</w:t>
            </w:r>
            <w:r>
              <w:rPr>
                <w:rFonts w:ascii="Calibri" w:hAnsi="Calibri" w:cs="Calibri"/>
                <w:spacing w:val="-1"/>
                <w:szCs w:val="22"/>
              </w:rPr>
              <w:t>6</w:t>
            </w:r>
            <w:r>
              <w:rPr>
                <w:rFonts w:ascii="Calibri" w:hAnsi="Calibri" w:cs="Calibri"/>
                <w:szCs w:val="22"/>
              </w:rPr>
              <w:t>0</w:t>
            </w:r>
          </w:p>
        </w:tc>
        <w:tc>
          <w:tcPr>
            <w:tcW w:w="1132" w:type="dxa"/>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10"/>
              <w:ind w:left="309" w:right="-20"/>
            </w:pPr>
            <w:r>
              <w:rPr>
                <w:rFonts w:ascii="Calibri" w:hAnsi="Calibri" w:cs="Calibri"/>
                <w:spacing w:val="1"/>
                <w:szCs w:val="22"/>
              </w:rPr>
              <w:t>0</w:t>
            </w:r>
            <w:r>
              <w:rPr>
                <w:rFonts w:ascii="Calibri" w:hAnsi="Calibri" w:cs="Calibri"/>
                <w:szCs w:val="22"/>
              </w:rPr>
              <w:t>,</w:t>
            </w:r>
            <w:r>
              <w:rPr>
                <w:rFonts w:ascii="Calibri" w:hAnsi="Calibri" w:cs="Calibri"/>
                <w:spacing w:val="-1"/>
                <w:szCs w:val="22"/>
              </w:rPr>
              <w:t>0</w:t>
            </w:r>
            <w:r>
              <w:rPr>
                <w:rFonts w:ascii="Calibri" w:hAnsi="Calibri" w:cs="Calibri"/>
                <w:spacing w:val="1"/>
                <w:szCs w:val="22"/>
              </w:rPr>
              <w:t>7</w:t>
            </w:r>
            <w:r>
              <w:rPr>
                <w:rFonts w:ascii="Calibri" w:hAnsi="Calibri" w:cs="Calibri"/>
                <w:szCs w:val="22"/>
              </w:rPr>
              <w:t>2</w:t>
            </w:r>
          </w:p>
        </w:tc>
      </w:tr>
      <w:tr w:rsidR="00D70128" w:rsidTr="00C65B4C">
        <w:trPr>
          <w:trHeight w:hRule="exact" w:val="325"/>
        </w:trPr>
        <w:tc>
          <w:tcPr>
            <w:tcW w:w="6678" w:type="dxa"/>
            <w:tcBorders>
              <w:top w:val="single" w:sz="4" w:space="0" w:color="000000"/>
              <w:left w:val="single" w:sz="4" w:space="0" w:color="000000"/>
              <w:bottom w:val="single" w:sz="13" w:space="0" w:color="FFFF00"/>
              <w:right w:val="single" w:sz="4" w:space="0" w:color="000000"/>
            </w:tcBorders>
          </w:tcPr>
          <w:p w:rsidR="00D70128" w:rsidRDefault="00D70128" w:rsidP="00C65B4C">
            <w:pPr>
              <w:widowControl w:val="0"/>
              <w:autoSpaceDE w:val="0"/>
              <w:autoSpaceDN w:val="0"/>
              <w:adjustRightInd w:val="0"/>
              <w:spacing w:before="27"/>
              <w:ind w:left="64" w:right="-20"/>
            </w:pPr>
            <w:r>
              <w:rPr>
                <w:rFonts w:ascii="Calibri" w:hAnsi="Calibri" w:cs="Calibri"/>
                <w:szCs w:val="22"/>
              </w:rPr>
              <w:t>E</w:t>
            </w:r>
            <w:r>
              <w:rPr>
                <w:rFonts w:ascii="Calibri" w:hAnsi="Calibri" w:cs="Calibri"/>
                <w:spacing w:val="1"/>
                <w:szCs w:val="22"/>
              </w:rPr>
              <w:t>L</w:t>
            </w:r>
            <w:r>
              <w:rPr>
                <w:rFonts w:ascii="Calibri" w:hAnsi="Calibri" w:cs="Calibri"/>
                <w:szCs w:val="22"/>
              </w:rPr>
              <w:t>OS-ESK</w:t>
            </w:r>
            <w:r>
              <w:rPr>
                <w:rFonts w:ascii="Calibri" w:hAnsi="Calibri" w:cs="Calibri"/>
                <w:spacing w:val="-3"/>
                <w:szCs w:val="22"/>
              </w:rPr>
              <w:t>A</w:t>
            </w:r>
            <w:r>
              <w:rPr>
                <w:rFonts w:ascii="Calibri" w:hAnsi="Calibri" w:cs="Calibri"/>
                <w:spacing w:val="1"/>
                <w:szCs w:val="22"/>
              </w:rPr>
              <w:t>D</w:t>
            </w:r>
            <w:r>
              <w:rPr>
                <w:rFonts w:ascii="Calibri" w:hAnsi="Calibri" w:cs="Calibri"/>
                <w:szCs w:val="22"/>
              </w:rPr>
              <w:t>A</w:t>
            </w:r>
            <w:r>
              <w:rPr>
                <w:rFonts w:ascii="Calibri" w:hAnsi="Calibri" w:cs="Calibri"/>
                <w:spacing w:val="-2"/>
                <w:szCs w:val="22"/>
              </w:rPr>
              <w:t xml:space="preserve"> </w:t>
            </w:r>
            <w:r>
              <w:rPr>
                <w:rFonts w:ascii="Calibri" w:hAnsi="Calibri" w:cs="Calibri"/>
                <w:spacing w:val="1"/>
                <w:szCs w:val="22"/>
              </w:rPr>
              <w:t>D</w:t>
            </w:r>
            <w:r>
              <w:rPr>
                <w:rFonts w:ascii="Calibri" w:hAnsi="Calibri" w:cs="Calibri"/>
                <w:szCs w:val="22"/>
              </w:rPr>
              <w:t>.O.O.</w:t>
            </w:r>
          </w:p>
        </w:tc>
        <w:tc>
          <w:tcPr>
            <w:tcW w:w="1561" w:type="dxa"/>
            <w:tcBorders>
              <w:top w:val="single" w:sz="4" w:space="0" w:color="000000"/>
              <w:left w:val="single" w:sz="4" w:space="0" w:color="000000"/>
              <w:bottom w:val="single" w:sz="7" w:space="0" w:color="FFFF00"/>
              <w:right w:val="single" w:sz="4" w:space="0" w:color="000000"/>
            </w:tcBorders>
          </w:tcPr>
          <w:p w:rsidR="00D70128" w:rsidRDefault="00D70128" w:rsidP="00C65B4C">
            <w:pPr>
              <w:widowControl w:val="0"/>
              <w:autoSpaceDE w:val="0"/>
              <w:autoSpaceDN w:val="0"/>
              <w:adjustRightInd w:val="0"/>
              <w:spacing w:before="27"/>
              <w:ind w:left="486" w:right="467"/>
              <w:jc w:val="center"/>
            </w:pPr>
            <w:r>
              <w:rPr>
                <w:rFonts w:ascii="Calibri" w:hAnsi="Calibri" w:cs="Calibri"/>
                <w:spacing w:val="1"/>
                <w:szCs w:val="22"/>
              </w:rPr>
              <w:t>1</w:t>
            </w:r>
            <w:r>
              <w:rPr>
                <w:rFonts w:ascii="Calibri" w:hAnsi="Calibri" w:cs="Calibri"/>
                <w:szCs w:val="22"/>
              </w:rPr>
              <w:t>.6</w:t>
            </w:r>
            <w:r>
              <w:rPr>
                <w:rFonts w:ascii="Calibri" w:hAnsi="Calibri" w:cs="Calibri"/>
                <w:spacing w:val="-1"/>
                <w:szCs w:val="22"/>
              </w:rPr>
              <w:t>6</w:t>
            </w:r>
            <w:r>
              <w:rPr>
                <w:rFonts w:ascii="Calibri" w:hAnsi="Calibri" w:cs="Calibri"/>
                <w:szCs w:val="22"/>
              </w:rPr>
              <w:t>8</w:t>
            </w:r>
          </w:p>
        </w:tc>
        <w:tc>
          <w:tcPr>
            <w:tcW w:w="1132" w:type="dxa"/>
            <w:tcBorders>
              <w:top w:val="single" w:sz="4" w:space="0" w:color="000000"/>
              <w:left w:val="single" w:sz="4" w:space="0" w:color="000000"/>
              <w:bottom w:val="single" w:sz="7" w:space="0" w:color="FFFF00"/>
              <w:right w:val="single" w:sz="4" w:space="0" w:color="000000"/>
            </w:tcBorders>
          </w:tcPr>
          <w:p w:rsidR="00D70128" w:rsidRDefault="00D70128" w:rsidP="00C65B4C">
            <w:pPr>
              <w:widowControl w:val="0"/>
              <w:autoSpaceDE w:val="0"/>
              <w:autoSpaceDN w:val="0"/>
              <w:adjustRightInd w:val="0"/>
              <w:spacing w:before="10"/>
              <w:ind w:left="309" w:right="-20"/>
            </w:pPr>
            <w:r>
              <w:rPr>
                <w:rFonts w:ascii="Calibri" w:hAnsi="Calibri" w:cs="Calibri"/>
                <w:spacing w:val="1"/>
                <w:szCs w:val="22"/>
              </w:rPr>
              <w:t>0</w:t>
            </w:r>
            <w:r>
              <w:rPr>
                <w:rFonts w:ascii="Calibri" w:hAnsi="Calibri" w:cs="Calibri"/>
                <w:szCs w:val="22"/>
              </w:rPr>
              <w:t>,</w:t>
            </w:r>
            <w:r>
              <w:rPr>
                <w:rFonts w:ascii="Calibri" w:hAnsi="Calibri" w:cs="Calibri"/>
                <w:spacing w:val="-1"/>
                <w:szCs w:val="22"/>
              </w:rPr>
              <w:t>0</w:t>
            </w:r>
            <w:r>
              <w:rPr>
                <w:rFonts w:ascii="Calibri" w:hAnsi="Calibri" w:cs="Calibri"/>
                <w:spacing w:val="1"/>
                <w:szCs w:val="22"/>
              </w:rPr>
              <w:t>5</w:t>
            </w:r>
            <w:r>
              <w:rPr>
                <w:rFonts w:ascii="Calibri" w:hAnsi="Calibri" w:cs="Calibri"/>
                <w:szCs w:val="22"/>
              </w:rPr>
              <w:t>3</w:t>
            </w:r>
          </w:p>
        </w:tc>
      </w:tr>
      <w:tr w:rsidR="00D70128" w:rsidTr="00C65B4C">
        <w:trPr>
          <w:trHeight w:hRule="exact" w:val="294"/>
        </w:trPr>
        <w:tc>
          <w:tcPr>
            <w:tcW w:w="6678" w:type="dxa"/>
            <w:tcBorders>
              <w:top w:val="single" w:sz="13" w:space="0" w:color="FFFF00"/>
              <w:left w:val="single" w:sz="26" w:space="0" w:color="FFFF00"/>
              <w:bottom w:val="single" w:sz="4" w:space="0" w:color="000000"/>
              <w:right w:val="single" w:sz="26" w:space="0" w:color="FFFF00"/>
            </w:tcBorders>
            <w:shd w:val="clear" w:color="auto" w:fill="FFFF00"/>
          </w:tcPr>
          <w:p w:rsidR="00D70128" w:rsidRDefault="00D70128" w:rsidP="00C65B4C">
            <w:pPr>
              <w:widowControl w:val="0"/>
              <w:autoSpaceDE w:val="0"/>
              <w:autoSpaceDN w:val="0"/>
              <w:adjustRightInd w:val="0"/>
              <w:ind w:left="36" w:right="-20"/>
            </w:pPr>
            <w:r>
              <w:rPr>
                <w:rFonts w:ascii="Calibri" w:hAnsi="Calibri" w:cs="Calibri"/>
                <w:b/>
                <w:bCs/>
                <w:spacing w:val="-1"/>
                <w:szCs w:val="22"/>
              </w:rPr>
              <w:t>S</w:t>
            </w:r>
            <w:r>
              <w:rPr>
                <w:rFonts w:ascii="Calibri" w:hAnsi="Calibri" w:cs="Calibri"/>
                <w:b/>
                <w:bCs/>
                <w:szCs w:val="22"/>
              </w:rPr>
              <w:t>k</w:t>
            </w:r>
            <w:r>
              <w:rPr>
                <w:rFonts w:ascii="Calibri" w:hAnsi="Calibri" w:cs="Calibri"/>
                <w:b/>
                <w:bCs/>
                <w:spacing w:val="-1"/>
                <w:szCs w:val="22"/>
              </w:rPr>
              <w:t>upa</w:t>
            </w:r>
            <w:r>
              <w:rPr>
                <w:rFonts w:ascii="Calibri" w:hAnsi="Calibri" w:cs="Calibri"/>
                <w:b/>
                <w:bCs/>
                <w:szCs w:val="22"/>
              </w:rPr>
              <w:t>j</w:t>
            </w:r>
          </w:p>
        </w:tc>
        <w:tc>
          <w:tcPr>
            <w:tcW w:w="1561" w:type="dxa"/>
            <w:tcBorders>
              <w:top w:val="single" w:sz="7" w:space="0" w:color="FFFF00"/>
              <w:left w:val="single" w:sz="26" w:space="0" w:color="FFFF00"/>
              <w:bottom w:val="single" w:sz="6" w:space="0" w:color="FFFF00"/>
              <w:right w:val="single" w:sz="4" w:space="0" w:color="000000"/>
            </w:tcBorders>
            <w:shd w:val="clear" w:color="auto" w:fill="FFFF00"/>
          </w:tcPr>
          <w:p w:rsidR="00D70128" w:rsidRDefault="00D70128" w:rsidP="00C65B4C">
            <w:pPr>
              <w:widowControl w:val="0"/>
              <w:autoSpaceDE w:val="0"/>
              <w:autoSpaceDN w:val="0"/>
              <w:adjustRightInd w:val="0"/>
              <w:spacing w:line="262" w:lineRule="exact"/>
              <w:ind w:left="382" w:right="-20"/>
            </w:pPr>
            <w:r>
              <w:rPr>
                <w:rFonts w:ascii="Calibri" w:hAnsi="Calibri" w:cs="Calibri"/>
                <w:b/>
                <w:bCs/>
                <w:spacing w:val="1"/>
                <w:position w:val="1"/>
                <w:szCs w:val="22"/>
              </w:rPr>
              <w:t>1</w:t>
            </w:r>
            <w:r>
              <w:rPr>
                <w:rFonts w:ascii="Calibri" w:hAnsi="Calibri" w:cs="Calibri"/>
                <w:b/>
                <w:bCs/>
                <w:spacing w:val="-2"/>
                <w:position w:val="1"/>
                <w:szCs w:val="22"/>
              </w:rPr>
              <w:t>5</w:t>
            </w:r>
            <w:r>
              <w:rPr>
                <w:rFonts w:ascii="Calibri" w:hAnsi="Calibri" w:cs="Calibri"/>
                <w:b/>
                <w:bCs/>
                <w:spacing w:val="1"/>
                <w:position w:val="1"/>
                <w:szCs w:val="22"/>
              </w:rPr>
              <w:t>8</w:t>
            </w:r>
            <w:r>
              <w:rPr>
                <w:rFonts w:ascii="Calibri" w:hAnsi="Calibri" w:cs="Calibri"/>
                <w:b/>
                <w:bCs/>
                <w:spacing w:val="-1"/>
                <w:position w:val="1"/>
                <w:szCs w:val="22"/>
              </w:rPr>
              <w:t>.</w:t>
            </w:r>
            <w:r>
              <w:rPr>
                <w:rFonts w:ascii="Calibri" w:hAnsi="Calibri" w:cs="Calibri"/>
                <w:b/>
                <w:bCs/>
                <w:spacing w:val="1"/>
                <w:position w:val="1"/>
                <w:szCs w:val="22"/>
              </w:rPr>
              <w:t>6</w:t>
            </w:r>
            <w:r>
              <w:rPr>
                <w:rFonts w:ascii="Calibri" w:hAnsi="Calibri" w:cs="Calibri"/>
                <w:b/>
                <w:bCs/>
                <w:spacing w:val="-2"/>
                <w:position w:val="1"/>
                <w:szCs w:val="22"/>
              </w:rPr>
              <w:t>4</w:t>
            </w:r>
            <w:r>
              <w:rPr>
                <w:rFonts w:ascii="Calibri" w:hAnsi="Calibri" w:cs="Calibri"/>
                <w:b/>
                <w:bCs/>
                <w:position w:val="1"/>
                <w:szCs w:val="22"/>
              </w:rPr>
              <w:t>1</w:t>
            </w:r>
          </w:p>
        </w:tc>
        <w:tc>
          <w:tcPr>
            <w:tcW w:w="1132" w:type="dxa"/>
            <w:tcBorders>
              <w:top w:val="single" w:sz="7" w:space="0" w:color="FFFF00"/>
              <w:left w:val="single" w:sz="4" w:space="0" w:color="000000"/>
              <w:bottom w:val="single" w:sz="6" w:space="0" w:color="FFFF00"/>
              <w:right w:val="single" w:sz="26" w:space="0" w:color="FFFF00"/>
            </w:tcBorders>
            <w:shd w:val="clear" w:color="auto" w:fill="FFFF00"/>
          </w:tcPr>
          <w:p w:rsidR="00D70128" w:rsidRDefault="00D70128" w:rsidP="00C65B4C">
            <w:pPr>
              <w:widowControl w:val="0"/>
              <w:autoSpaceDE w:val="0"/>
              <w:autoSpaceDN w:val="0"/>
              <w:adjustRightInd w:val="0"/>
              <w:spacing w:line="262" w:lineRule="exact"/>
              <w:ind w:left="309" w:right="-20"/>
            </w:pPr>
            <w:r>
              <w:rPr>
                <w:rFonts w:ascii="Calibri" w:hAnsi="Calibri" w:cs="Calibri"/>
                <w:b/>
                <w:bCs/>
                <w:spacing w:val="1"/>
                <w:position w:val="1"/>
                <w:szCs w:val="22"/>
              </w:rPr>
              <w:t>5</w:t>
            </w:r>
            <w:r>
              <w:rPr>
                <w:rFonts w:ascii="Calibri" w:hAnsi="Calibri" w:cs="Calibri"/>
                <w:b/>
                <w:bCs/>
                <w:position w:val="1"/>
                <w:szCs w:val="22"/>
              </w:rPr>
              <w:t>,</w:t>
            </w:r>
            <w:r>
              <w:rPr>
                <w:rFonts w:ascii="Calibri" w:hAnsi="Calibri" w:cs="Calibri"/>
                <w:b/>
                <w:bCs/>
                <w:spacing w:val="-1"/>
                <w:position w:val="1"/>
                <w:szCs w:val="22"/>
              </w:rPr>
              <w:t>0</w:t>
            </w:r>
            <w:r>
              <w:rPr>
                <w:rFonts w:ascii="Calibri" w:hAnsi="Calibri" w:cs="Calibri"/>
                <w:b/>
                <w:bCs/>
                <w:spacing w:val="-2"/>
                <w:position w:val="1"/>
                <w:szCs w:val="22"/>
              </w:rPr>
              <w:t>3</w:t>
            </w:r>
            <w:r>
              <w:rPr>
                <w:rFonts w:ascii="Calibri" w:hAnsi="Calibri" w:cs="Calibri"/>
                <w:b/>
                <w:bCs/>
                <w:position w:val="1"/>
                <w:szCs w:val="22"/>
              </w:rPr>
              <w:t>0</w:t>
            </w:r>
          </w:p>
        </w:tc>
      </w:tr>
    </w:tbl>
    <w:p w:rsidR="00D70128" w:rsidRDefault="00AE7BA5" w:rsidP="00D70128">
      <w:pPr>
        <w:widowControl w:val="0"/>
        <w:autoSpaceDE w:val="0"/>
        <w:autoSpaceDN w:val="0"/>
        <w:adjustRightInd w:val="0"/>
        <w:spacing w:before="66"/>
        <w:ind w:left="139" w:right="-20"/>
        <w:rPr>
          <w:rFonts w:cs="Arial"/>
          <w:sz w:val="20"/>
        </w:rPr>
      </w:pPr>
      <w:r>
        <w:rPr>
          <w:noProof/>
        </w:rPr>
        <mc:AlternateContent>
          <mc:Choice Requires="wps">
            <w:drawing>
              <wp:anchor distT="0" distB="0" distL="114300" distR="114300" simplePos="0" relativeHeight="251657728" behindDoc="1" locked="0" layoutInCell="0" allowOverlap="1">
                <wp:simplePos x="0" y="0"/>
                <wp:positionH relativeFrom="page">
                  <wp:posOffset>831850</wp:posOffset>
                </wp:positionH>
                <wp:positionV relativeFrom="paragraph">
                  <wp:posOffset>218440</wp:posOffset>
                </wp:positionV>
                <wp:extent cx="5898515" cy="0"/>
                <wp:effectExtent l="12700" t="8890" r="13335" b="10160"/>
                <wp:wrapNone/>
                <wp:docPr id="1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98515" cy="0"/>
                        </a:xfrm>
                        <a:custGeom>
                          <a:avLst/>
                          <a:gdLst>
                            <a:gd name="T0" fmla="*/ 0 w 9290"/>
                            <a:gd name="T1" fmla="*/ 0 h 20"/>
                            <a:gd name="T2" fmla="*/ 9290 w 9290"/>
                            <a:gd name="T3" fmla="*/ 0 h 20"/>
                          </a:gdLst>
                          <a:ahLst/>
                          <a:cxnLst>
                            <a:cxn ang="0">
                              <a:pos x="T0" y="T1"/>
                            </a:cxn>
                            <a:cxn ang="0">
                              <a:pos x="T2" y="T3"/>
                            </a:cxn>
                          </a:cxnLst>
                          <a:rect l="0" t="0" r="r" b="b"/>
                          <a:pathLst>
                            <a:path w="9290" h="20">
                              <a:moveTo>
                                <a:pt x="0" y="0"/>
                              </a:moveTo>
                              <a:lnTo>
                                <a:pt x="9290"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3FAA3" id="Freeform 2" o:spid="_x0000_s1026" style="position:absolute;margin-left:65.5pt;margin-top:17.2pt;width:464.45pt;height: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29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Tj78wIAAIkGAAAOAAAAZHJzL2Uyb0RvYy54bWysVV1r2zAUfR/sPwg9DlLbiZMmoU4p+RiD&#10;bis0+wGKJcdmsuRJSpxu7L/vXtlOnZbCGPODI/leXZ1z7kdubk+lJEdhbKFVQqOrkBKhUs0LtU/o&#10;t+1mMKXEOqY4k1qJhD4JS28X79/d1NVcDHWuJReGQBBl53WV0Ny5ah4ENs1FyeyVroQCY6ZNyRxs&#10;zT7ghtUQvZTBMAwnQa0Nr4xOhbXwddUY6cLHzzKRuq9ZZoUjMqGAzfm38e8dvoPFDZvvDavyIm1h&#10;sH9AUbJCwaXnUCvmGDmY4lWoskiNtjpzV6kuA51lRSo8B2AThS/YPOasEp4LiGOrs0z2/4VNvxwf&#10;DCk45C6iRLEScrQxQqDiZIjy1JWdg9dj9WCQoK3udfrdgiG4sODGgg/Z1Z81hyjs4LSX5JSZEk8C&#10;WXLyyj+dlRcnR1L4OJ7OpuNoTEna2QI27w6mB+s+Cu2DsOO9dU3SOKy85LzFvYUEZ6WE/H0ISEhq&#10;MhvOugyffYBlzycnw1cew54HRngj0KjnFpIuEMDed8BY3mFNT6oFCyvCsDdCr02lLWqCyIH4NkLB&#10;IQR4IbM3nAEgOo/6zs2h9hIDZf+y4A0lUPC7puAr5hAb3oFLUifUa0XyhIIg+L3UR7HV3sO9SBvc&#10;9WyVqu/VROnlsDHDCbzHczvfjZB7mVV6U0jpUysVIroeTcYeitWy4GhENNbsd0tpyJFhR/un1eHC&#10;zeiD4j5YLhhft2vHCtms4XLpNYYKbJXAWvQt+2sWztbT9TQexMPJehCHq9XgbrOMB5NNdD1ejVbL&#10;5Sr6jdCieJ4XnAuF6LrxEcV/157tIGsa/zxALlhckN345zXZ4BKGFxm4dL+ene9VbM+mn3eaP0Gr&#10;Gt3MQ5jfsMi1+UlJDbMwofbHgRlBifykYNjMojjG4ek38fgaSoSYvmXXtzCVQqiEOgqVjsulawbu&#10;oTLFPoebIp9Wpe9gRGQFtrPH16BqNzDvPIN2NuNA7e+91/M/yOIPAAAA//8DAFBLAwQUAAYACAAA&#10;ACEACh0XeN0AAAAKAQAADwAAAGRycy9kb3ducmV2LnhtbEyPwU7DMBBE70j8g7VI3KgTEhBN41QU&#10;qYC4EZB63cRLYhGvQ+y24e9xxQGOMzuafVOuZzuIA03eOFaQLhIQxK3ThjsF72/bqzsQPiBrHByT&#10;gm/ysK7Oz0ostDvyKx3q0IlYwr5ABX0IYyGlb3uy6BduJI63DzdZDFFOndQTHmO5HeR1ktxKi4bj&#10;hx5Heuip/az3VoH52uD2xTUbfnwy83OeZmOd7pS6vJjvVyACzeEvDCf8iA5VZGrcnrUXQ9RZGrcE&#10;BVmegzgFkpvlEkTz68iqlP8nVD8AAAD//wMAUEsBAi0AFAAGAAgAAAAhALaDOJL+AAAA4QEAABMA&#10;AAAAAAAAAAAAAAAAAAAAAFtDb250ZW50X1R5cGVzXS54bWxQSwECLQAUAAYACAAAACEAOP0h/9YA&#10;AACUAQAACwAAAAAAAAAAAAAAAAAvAQAAX3JlbHMvLnJlbHNQSwECLQAUAAYACAAAACEAy904+/MC&#10;AACJBgAADgAAAAAAAAAAAAAAAAAuAgAAZHJzL2Uyb0RvYy54bWxQSwECLQAUAAYACAAAACEACh0X&#10;eN0AAAAKAQAADwAAAAAAAAAAAAAAAABNBQAAZHJzL2Rvd25yZXYueG1sUEsFBgAAAAAEAAQA8wAA&#10;AFcGAAAAAA==&#10;" o:allowincell="f" path="m,l9290,e" filled="f" strokeweight=".20458mm">
                <v:path arrowok="t" o:connecttype="custom" o:connectlocs="0,0;5898515,0" o:connectangles="0,0"/>
                <w10:wrap anchorx="page"/>
              </v:shape>
            </w:pict>
          </mc:Fallback>
        </mc:AlternateContent>
      </w:r>
      <w:r w:rsidR="00D70128">
        <w:rPr>
          <w:rFonts w:cs="Arial"/>
          <w:spacing w:val="-1"/>
          <w:sz w:val="20"/>
        </w:rPr>
        <w:t>Vi</w:t>
      </w:r>
      <w:r w:rsidR="00D70128">
        <w:rPr>
          <w:rFonts w:cs="Arial"/>
          <w:spacing w:val="1"/>
          <w:sz w:val="20"/>
        </w:rPr>
        <w:t>r</w:t>
      </w:r>
      <w:r w:rsidR="00D70128">
        <w:rPr>
          <w:rFonts w:cs="Arial"/>
          <w:sz w:val="20"/>
        </w:rPr>
        <w:t>:</w:t>
      </w:r>
      <w:r w:rsidR="00D70128">
        <w:rPr>
          <w:rFonts w:cs="Arial"/>
          <w:spacing w:val="-1"/>
          <w:sz w:val="20"/>
        </w:rPr>
        <w:t xml:space="preserve"> K</w:t>
      </w:r>
      <w:r w:rsidR="00D70128">
        <w:rPr>
          <w:rFonts w:cs="Arial"/>
          <w:sz w:val="20"/>
        </w:rPr>
        <w:t>o</w:t>
      </w:r>
      <w:r w:rsidR="00D70128">
        <w:rPr>
          <w:rFonts w:cs="Arial"/>
          <w:spacing w:val="4"/>
          <w:sz w:val="20"/>
        </w:rPr>
        <w:t>m</w:t>
      </w:r>
      <w:r w:rsidR="00D70128">
        <w:rPr>
          <w:rFonts w:cs="Arial"/>
          <w:sz w:val="20"/>
        </w:rPr>
        <w:t>u</w:t>
      </w:r>
      <w:r w:rsidR="00D70128">
        <w:rPr>
          <w:rFonts w:cs="Arial"/>
          <w:spacing w:val="-1"/>
          <w:sz w:val="20"/>
        </w:rPr>
        <w:t>n</w:t>
      </w:r>
      <w:r w:rsidR="00D70128">
        <w:rPr>
          <w:rFonts w:cs="Arial"/>
          <w:sz w:val="20"/>
        </w:rPr>
        <w:t>a</w:t>
      </w:r>
      <w:r w:rsidR="00D70128">
        <w:rPr>
          <w:rFonts w:cs="Arial"/>
          <w:spacing w:val="-1"/>
          <w:sz w:val="20"/>
        </w:rPr>
        <w:t>l</w:t>
      </w:r>
      <w:r w:rsidR="00D70128">
        <w:rPr>
          <w:rFonts w:cs="Arial"/>
          <w:sz w:val="20"/>
        </w:rPr>
        <w:t>a</w:t>
      </w:r>
      <w:r w:rsidR="00D70128">
        <w:rPr>
          <w:rFonts w:cs="Arial"/>
          <w:spacing w:val="-7"/>
          <w:sz w:val="20"/>
        </w:rPr>
        <w:t xml:space="preserve"> </w:t>
      </w:r>
      <w:r w:rsidR="00D70128">
        <w:rPr>
          <w:rFonts w:cs="Arial"/>
          <w:spacing w:val="1"/>
          <w:sz w:val="20"/>
        </w:rPr>
        <w:t>G</w:t>
      </w:r>
      <w:r w:rsidR="00D70128">
        <w:rPr>
          <w:rFonts w:cs="Arial"/>
          <w:sz w:val="20"/>
        </w:rPr>
        <w:t>orn</w:t>
      </w:r>
      <w:r w:rsidR="00D70128">
        <w:rPr>
          <w:rFonts w:cs="Arial"/>
          <w:spacing w:val="1"/>
          <w:sz w:val="20"/>
        </w:rPr>
        <w:t>j</w:t>
      </w:r>
      <w:r w:rsidR="00D70128">
        <w:rPr>
          <w:rFonts w:cs="Arial"/>
          <w:sz w:val="20"/>
        </w:rPr>
        <w:t>a</w:t>
      </w:r>
      <w:r w:rsidR="00D70128">
        <w:rPr>
          <w:rFonts w:cs="Arial"/>
          <w:spacing w:val="-6"/>
          <w:sz w:val="20"/>
        </w:rPr>
        <w:t xml:space="preserve"> </w:t>
      </w:r>
      <w:r w:rsidR="00D70128">
        <w:rPr>
          <w:rFonts w:cs="Arial"/>
          <w:sz w:val="20"/>
        </w:rPr>
        <w:t>R</w:t>
      </w:r>
      <w:r w:rsidR="00D70128">
        <w:rPr>
          <w:rFonts w:cs="Arial"/>
          <w:spacing w:val="1"/>
          <w:sz w:val="20"/>
        </w:rPr>
        <w:t>a</w:t>
      </w:r>
      <w:r w:rsidR="00D70128">
        <w:rPr>
          <w:rFonts w:cs="Arial"/>
          <w:sz w:val="20"/>
        </w:rPr>
        <w:t>d</w:t>
      </w:r>
      <w:r w:rsidR="00D70128">
        <w:rPr>
          <w:rFonts w:cs="Arial"/>
          <w:spacing w:val="1"/>
          <w:sz w:val="20"/>
        </w:rPr>
        <w:t>g</w:t>
      </w:r>
      <w:r w:rsidR="00D70128">
        <w:rPr>
          <w:rFonts w:cs="Arial"/>
          <w:sz w:val="20"/>
        </w:rPr>
        <w:t>o</w:t>
      </w:r>
      <w:r w:rsidR="00D70128">
        <w:rPr>
          <w:rFonts w:cs="Arial"/>
          <w:spacing w:val="-1"/>
          <w:sz w:val="20"/>
        </w:rPr>
        <w:t>n</w:t>
      </w:r>
      <w:r w:rsidR="00D70128">
        <w:rPr>
          <w:rFonts w:cs="Arial"/>
          <w:sz w:val="20"/>
        </w:rPr>
        <w:t>a</w:t>
      </w:r>
      <w:r w:rsidR="00D70128">
        <w:rPr>
          <w:rFonts w:cs="Arial"/>
          <w:spacing w:val="-7"/>
          <w:sz w:val="20"/>
        </w:rPr>
        <w:t xml:space="preserve"> </w:t>
      </w:r>
      <w:r w:rsidR="00D70128">
        <w:rPr>
          <w:rFonts w:cs="Arial"/>
          <w:sz w:val="20"/>
        </w:rPr>
        <w:t>d.</w:t>
      </w:r>
      <w:r w:rsidR="00D70128">
        <w:rPr>
          <w:rFonts w:cs="Arial"/>
          <w:spacing w:val="-1"/>
          <w:sz w:val="20"/>
        </w:rPr>
        <w:t>o</w:t>
      </w:r>
      <w:r w:rsidR="00D70128">
        <w:rPr>
          <w:rFonts w:cs="Arial"/>
          <w:spacing w:val="2"/>
          <w:sz w:val="20"/>
        </w:rPr>
        <w:t>.</w:t>
      </w:r>
      <w:r w:rsidR="00D70128">
        <w:rPr>
          <w:rFonts w:cs="Arial"/>
          <w:sz w:val="20"/>
        </w:rPr>
        <w:t>o,</w:t>
      </w:r>
      <w:r w:rsidR="00D70128">
        <w:rPr>
          <w:rFonts w:cs="Arial"/>
          <w:spacing w:val="-6"/>
          <w:sz w:val="20"/>
        </w:rPr>
        <w:t xml:space="preserve"> </w:t>
      </w:r>
      <w:r w:rsidR="00D70128">
        <w:rPr>
          <w:rFonts w:cs="Arial"/>
          <w:spacing w:val="1"/>
          <w:sz w:val="20"/>
        </w:rPr>
        <w:t>j</w:t>
      </w:r>
      <w:r w:rsidR="00D70128">
        <w:rPr>
          <w:rFonts w:cs="Arial"/>
          <w:sz w:val="20"/>
        </w:rPr>
        <w:t>a</w:t>
      </w:r>
      <w:r w:rsidR="00D70128">
        <w:rPr>
          <w:rFonts w:cs="Arial"/>
          <w:spacing w:val="-1"/>
          <w:sz w:val="20"/>
        </w:rPr>
        <w:t>n</w:t>
      </w:r>
      <w:r w:rsidR="00D70128">
        <w:rPr>
          <w:rFonts w:cs="Arial"/>
          <w:spacing w:val="2"/>
          <w:sz w:val="20"/>
        </w:rPr>
        <w:t>u</w:t>
      </w:r>
      <w:r w:rsidR="00D70128">
        <w:rPr>
          <w:rFonts w:cs="Arial"/>
          <w:sz w:val="20"/>
        </w:rPr>
        <w:t>ar</w:t>
      </w:r>
      <w:r w:rsidR="00D70128">
        <w:rPr>
          <w:rFonts w:cs="Arial"/>
          <w:spacing w:val="-6"/>
          <w:sz w:val="20"/>
        </w:rPr>
        <w:t xml:space="preserve"> </w:t>
      </w:r>
      <w:r w:rsidR="00D70128">
        <w:rPr>
          <w:rFonts w:cs="Arial"/>
          <w:sz w:val="20"/>
        </w:rPr>
        <w:t>2</w:t>
      </w:r>
      <w:r w:rsidR="00D70128">
        <w:rPr>
          <w:rFonts w:cs="Arial"/>
          <w:spacing w:val="2"/>
          <w:sz w:val="20"/>
        </w:rPr>
        <w:t>0</w:t>
      </w:r>
      <w:r w:rsidR="00D70128">
        <w:rPr>
          <w:rFonts w:cs="Arial"/>
          <w:sz w:val="20"/>
        </w:rPr>
        <w:t>12</w:t>
      </w:r>
    </w:p>
    <w:p w:rsidR="00D70128" w:rsidRDefault="00D70128" w:rsidP="00D70128">
      <w:pPr>
        <w:pStyle w:val="Telobesedila"/>
        <w:ind w:right="-284"/>
        <w:rPr>
          <w:sz w:val="24"/>
        </w:rPr>
      </w:pPr>
    </w:p>
    <w:p w:rsidR="00D70128" w:rsidRDefault="00D70128" w:rsidP="00D70128">
      <w:pPr>
        <w:widowControl w:val="0"/>
        <w:autoSpaceDE w:val="0"/>
        <w:autoSpaceDN w:val="0"/>
        <w:adjustRightInd w:val="0"/>
        <w:spacing w:line="284" w:lineRule="auto"/>
        <w:ind w:left="219" w:right="159"/>
        <w:rPr>
          <w:rFonts w:cs="Arial"/>
          <w:szCs w:val="22"/>
        </w:rPr>
      </w:pPr>
      <w:r>
        <w:rPr>
          <w:rFonts w:cs="Arial"/>
          <w:szCs w:val="22"/>
        </w:rPr>
        <w:t>V</w:t>
      </w:r>
      <w:r>
        <w:rPr>
          <w:rFonts w:cs="Arial"/>
          <w:spacing w:val="2"/>
          <w:szCs w:val="22"/>
        </w:rPr>
        <w:t xml:space="preserve"> </w:t>
      </w:r>
      <w:r>
        <w:rPr>
          <w:rFonts w:cs="Arial"/>
          <w:spacing w:val="1"/>
          <w:szCs w:val="22"/>
        </w:rPr>
        <w:t>O</w:t>
      </w:r>
      <w:r>
        <w:rPr>
          <w:rFonts w:cs="Arial"/>
          <w:szCs w:val="22"/>
        </w:rPr>
        <w:t>bč</w:t>
      </w:r>
      <w:r>
        <w:rPr>
          <w:rFonts w:cs="Arial"/>
          <w:spacing w:val="-1"/>
          <w:szCs w:val="22"/>
        </w:rPr>
        <w:t>i</w:t>
      </w:r>
      <w:r>
        <w:rPr>
          <w:rFonts w:cs="Arial"/>
          <w:szCs w:val="22"/>
        </w:rPr>
        <w:t>ni</w:t>
      </w:r>
      <w:r>
        <w:rPr>
          <w:rFonts w:cs="Arial"/>
          <w:spacing w:val="1"/>
          <w:szCs w:val="22"/>
        </w:rPr>
        <w:t xml:space="preserve"> G</w:t>
      </w:r>
      <w:r>
        <w:rPr>
          <w:rFonts w:cs="Arial"/>
          <w:spacing w:val="-3"/>
          <w:szCs w:val="22"/>
        </w:rPr>
        <w:t>o</w:t>
      </w:r>
      <w:r>
        <w:rPr>
          <w:rFonts w:cs="Arial"/>
          <w:spacing w:val="1"/>
          <w:szCs w:val="22"/>
        </w:rPr>
        <w:t>r</w:t>
      </w:r>
      <w:r>
        <w:rPr>
          <w:rFonts w:cs="Arial"/>
          <w:szCs w:val="22"/>
        </w:rPr>
        <w:t>n</w:t>
      </w:r>
      <w:r>
        <w:rPr>
          <w:rFonts w:cs="Arial"/>
          <w:spacing w:val="1"/>
          <w:szCs w:val="22"/>
        </w:rPr>
        <w:t>j</w:t>
      </w:r>
      <w:r>
        <w:rPr>
          <w:rFonts w:cs="Arial"/>
          <w:szCs w:val="22"/>
        </w:rPr>
        <w:t>a</w:t>
      </w:r>
      <w:r>
        <w:rPr>
          <w:rFonts w:cs="Arial"/>
          <w:spacing w:val="3"/>
          <w:szCs w:val="22"/>
        </w:rPr>
        <w:t xml:space="preserve"> </w:t>
      </w:r>
      <w:r>
        <w:rPr>
          <w:rFonts w:cs="Arial"/>
          <w:spacing w:val="-1"/>
          <w:szCs w:val="22"/>
        </w:rPr>
        <w:t>R</w:t>
      </w:r>
      <w:r>
        <w:rPr>
          <w:rFonts w:cs="Arial"/>
          <w:szCs w:val="22"/>
        </w:rPr>
        <w:t>a</w:t>
      </w:r>
      <w:r>
        <w:rPr>
          <w:rFonts w:cs="Arial"/>
          <w:spacing w:val="-3"/>
          <w:szCs w:val="22"/>
        </w:rPr>
        <w:t>d</w:t>
      </w:r>
      <w:r>
        <w:rPr>
          <w:rFonts w:cs="Arial"/>
          <w:spacing w:val="2"/>
          <w:szCs w:val="22"/>
        </w:rPr>
        <w:t>g</w:t>
      </w:r>
      <w:r>
        <w:rPr>
          <w:rFonts w:cs="Arial"/>
          <w:szCs w:val="22"/>
        </w:rPr>
        <w:t>o</w:t>
      </w:r>
      <w:r>
        <w:rPr>
          <w:rFonts w:cs="Arial"/>
          <w:spacing w:val="-3"/>
          <w:szCs w:val="22"/>
        </w:rPr>
        <w:t>n</w:t>
      </w:r>
      <w:r>
        <w:rPr>
          <w:rFonts w:cs="Arial"/>
          <w:szCs w:val="22"/>
        </w:rPr>
        <w:t>a</w:t>
      </w:r>
      <w:r>
        <w:rPr>
          <w:rFonts w:cs="Arial"/>
          <w:spacing w:val="3"/>
          <w:szCs w:val="22"/>
        </w:rPr>
        <w:t xml:space="preserve"> </w:t>
      </w:r>
      <w:r>
        <w:rPr>
          <w:rFonts w:cs="Arial"/>
          <w:szCs w:val="22"/>
        </w:rPr>
        <w:t>se</w:t>
      </w:r>
      <w:r>
        <w:rPr>
          <w:rFonts w:cs="Arial"/>
          <w:spacing w:val="3"/>
          <w:szCs w:val="22"/>
        </w:rPr>
        <w:t xml:space="preserve"> </w:t>
      </w:r>
      <w:r>
        <w:rPr>
          <w:rFonts w:cs="Arial"/>
          <w:spacing w:val="2"/>
          <w:szCs w:val="22"/>
        </w:rPr>
        <w:t>o</w:t>
      </w:r>
      <w:r>
        <w:rPr>
          <w:rFonts w:cs="Arial"/>
          <w:spacing w:val="-2"/>
          <w:szCs w:val="22"/>
        </w:rPr>
        <w:t>s</w:t>
      </w:r>
      <w:r>
        <w:rPr>
          <w:rFonts w:cs="Arial"/>
          <w:spacing w:val="2"/>
          <w:szCs w:val="22"/>
        </w:rPr>
        <w:t>k</w:t>
      </w:r>
      <w:r>
        <w:rPr>
          <w:rFonts w:cs="Arial"/>
          <w:spacing w:val="1"/>
          <w:szCs w:val="22"/>
        </w:rPr>
        <w:t>r</w:t>
      </w:r>
      <w:r>
        <w:rPr>
          <w:rFonts w:cs="Arial"/>
          <w:szCs w:val="22"/>
        </w:rPr>
        <w:t xml:space="preserve">ba z </w:t>
      </w:r>
      <w:r>
        <w:rPr>
          <w:rFonts w:cs="Arial"/>
          <w:spacing w:val="-2"/>
          <w:szCs w:val="22"/>
        </w:rPr>
        <w:t>v</w:t>
      </w:r>
      <w:r>
        <w:rPr>
          <w:rFonts w:cs="Arial"/>
          <w:szCs w:val="22"/>
        </w:rPr>
        <w:t>o</w:t>
      </w:r>
      <w:r>
        <w:rPr>
          <w:rFonts w:cs="Arial"/>
          <w:spacing w:val="-1"/>
          <w:szCs w:val="22"/>
        </w:rPr>
        <w:t>d</w:t>
      </w:r>
      <w:r>
        <w:rPr>
          <w:rFonts w:cs="Arial"/>
          <w:szCs w:val="22"/>
        </w:rPr>
        <w:t>o</w:t>
      </w:r>
      <w:r>
        <w:rPr>
          <w:rFonts w:cs="Arial"/>
          <w:spacing w:val="3"/>
          <w:szCs w:val="22"/>
        </w:rPr>
        <w:t xml:space="preserve"> </w:t>
      </w:r>
      <w:r>
        <w:rPr>
          <w:rFonts w:cs="Arial"/>
          <w:spacing w:val="-2"/>
          <w:szCs w:val="22"/>
        </w:rPr>
        <w:t>v</w:t>
      </w:r>
      <w:r>
        <w:rPr>
          <w:rFonts w:cs="Arial"/>
          <w:spacing w:val="1"/>
          <w:szCs w:val="22"/>
        </w:rPr>
        <w:t>r</w:t>
      </w:r>
      <w:r>
        <w:rPr>
          <w:rFonts w:cs="Arial"/>
          <w:szCs w:val="22"/>
        </w:rPr>
        <w:t>ši</w:t>
      </w:r>
      <w:r>
        <w:rPr>
          <w:rFonts w:cs="Arial"/>
          <w:spacing w:val="2"/>
          <w:szCs w:val="22"/>
        </w:rPr>
        <w:t xml:space="preserve"> </w:t>
      </w:r>
      <w:r>
        <w:rPr>
          <w:rFonts w:cs="Arial"/>
          <w:szCs w:val="22"/>
        </w:rPr>
        <w:t>s</w:t>
      </w:r>
      <w:r>
        <w:rPr>
          <w:rFonts w:cs="Arial"/>
          <w:spacing w:val="5"/>
          <w:szCs w:val="22"/>
        </w:rPr>
        <w:t xml:space="preserve"> </w:t>
      </w:r>
      <w:r>
        <w:rPr>
          <w:rFonts w:cs="Arial"/>
          <w:szCs w:val="22"/>
        </w:rPr>
        <w:t>č</w:t>
      </w:r>
      <w:r>
        <w:rPr>
          <w:rFonts w:cs="Arial"/>
          <w:spacing w:val="1"/>
          <w:szCs w:val="22"/>
        </w:rPr>
        <w:t>r</w:t>
      </w:r>
      <w:r>
        <w:rPr>
          <w:rFonts w:cs="Arial"/>
          <w:szCs w:val="22"/>
        </w:rPr>
        <w:t>p</w:t>
      </w:r>
      <w:r>
        <w:rPr>
          <w:rFonts w:cs="Arial"/>
          <w:spacing w:val="-1"/>
          <w:szCs w:val="22"/>
        </w:rPr>
        <w:t>a</w:t>
      </w:r>
      <w:r>
        <w:rPr>
          <w:rFonts w:cs="Arial"/>
          <w:spacing w:val="-3"/>
          <w:szCs w:val="22"/>
        </w:rPr>
        <w:t>n</w:t>
      </w:r>
      <w:r>
        <w:rPr>
          <w:rFonts w:cs="Arial"/>
          <w:spacing w:val="1"/>
          <w:szCs w:val="22"/>
        </w:rPr>
        <w:t>j</w:t>
      </w:r>
      <w:r>
        <w:rPr>
          <w:rFonts w:cs="Arial"/>
          <w:szCs w:val="22"/>
        </w:rPr>
        <w:t>em</w:t>
      </w:r>
      <w:r>
        <w:rPr>
          <w:rFonts w:cs="Arial"/>
          <w:spacing w:val="1"/>
          <w:szCs w:val="22"/>
        </w:rPr>
        <w:t xml:space="preserve"> m</w:t>
      </w:r>
      <w:r>
        <w:rPr>
          <w:rFonts w:cs="Arial"/>
          <w:spacing w:val="-3"/>
          <w:szCs w:val="22"/>
        </w:rPr>
        <w:t>u</w:t>
      </w:r>
      <w:r>
        <w:rPr>
          <w:rFonts w:cs="Arial"/>
          <w:spacing w:val="1"/>
          <w:szCs w:val="22"/>
        </w:rPr>
        <w:t>r</w:t>
      </w:r>
      <w:r>
        <w:rPr>
          <w:rFonts w:cs="Arial"/>
          <w:spacing w:val="-2"/>
          <w:szCs w:val="22"/>
        </w:rPr>
        <w:t>s</w:t>
      </w:r>
      <w:r>
        <w:rPr>
          <w:rFonts w:cs="Arial"/>
          <w:spacing w:val="2"/>
          <w:szCs w:val="22"/>
        </w:rPr>
        <w:t>k</w:t>
      </w:r>
      <w:r>
        <w:rPr>
          <w:rFonts w:cs="Arial"/>
          <w:szCs w:val="22"/>
        </w:rPr>
        <w:t>e</w:t>
      </w:r>
      <w:r>
        <w:rPr>
          <w:rFonts w:cs="Arial"/>
          <w:spacing w:val="3"/>
          <w:szCs w:val="22"/>
        </w:rPr>
        <w:t xml:space="preserve"> </w:t>
      </w:r>
      <w:r>
        <w:rPr>
          <w:rFonts w:cs="Arial"/>
          <w:szCs w:val="22"/>
        </w:rPr>
        <w:t>p</w:t>
      </w:r>
      <w:r>
        <w:rPr>
          <w:rFonts w:cs="Arial"/>
          <w:spacing w:val="-1"/>
          <w:szCs w:val="22"/>
        </w:rPr>
        <w:t>o</w:t>
      </w:r>
      <w:r>
        <w:rPr>
          <w:rFonts w:cs="Arial"/>
          <w:spacing w:val="-3"/>
          <w:szCs w:val="22"/>
        </w:rPr>
        <w:t>d</w:t>
      </w:r>
      <w:r>
        <w:rPr>
          <w:rFonts w:cs="Arial"/>
          <w:spacing w:val="1"/>
          <w:szCs w:val="22"/>
        </w:rPr>
        <w:t>t</w:t>
      </w:r>
      <w:r>
        <w:rPr>
          <w:rFonts w:cs="Arial"/>
          <w:szCs w:val="22"/>
        </w:rPr>
        <w:t>a</w:t>
      </w:r>
      <w:r>
        <w:rPr>
          <w:rFonts w:cs="Arial"/>
          <w:spacing w:val="-1"/>
          <w:szCs w:val="22"/>
        </w:rPr>
        <w:t>l</w:t>
      </w:r>
      <w:r>
        <w:rPr>
          <w:rFonts w:cs="Arial"/>
          <w:szCs w:val="22"/>
        </w:rPr>
        <w:t>n</w:t>
      </w:r>
      <w:r>
        <w:rPr>
          <w:rFonts w:cs="Arial"/>
          <w:spacing w:val="-1"/>
          <w:szCs w:val="22"/>
        </w:rPr>
        <w:t>i</w:t>
      </w:r>
      <w:r>
        <w:rPr>
          <w:rFonts w:cs="Arial"/>
          <w:szCs w:val="22"/>
        </w:rPr>
        <w:t>ce</w:t>
      </w:r>
      <w:r>
        <w:rPr>
          <w:rFonts w:cs="Arial"/>
          <w:spacing w:val="3"/>
          <w:szCs w:val="22"/>
        </w:rPr>
        <w:t xml:space="preserve"> </w:t>
      </w:r>
      <w:r>
        <w:rPr>
          <w:rFonts w:cs="Arial"/>
          <w:szCs w:val="22"/>
        </w:rPr>
        <w:t xml:space="preserve">v </w:t>
      </w:r>
      <w:r>
        <w:rPr>
          <w:rFonts w:cs="Arial"/>
          <w:spacing w:val="-1"/>
          <w:szCs w:val="22"/>
        </w:rPr>
        <w:t>S</w:t>
      </w:r>
      <w:r>
        <w:rPr>
          <w:rFonts w:cs="Arial"/>
          <w:szCs w:val="22"/>
        </w:rPr>
        <w:t>e</w:t>
      </w:r>
      <w:r>
        <w:rPr>
          <w:rFonts w:cs="Arial"/>
          <w:spacing w:val="2"/>
          <w:szCs w:val="22"/>
        </w:rPr>
        <w:t>g</w:t>
      </w:r>
      <w:r>
        <w:rPr>
          <w:rFonts w:cs="Arial"/>
          <w:szCs w:val="22"/>
        </w:rPr>
        <w:t>o</w:t>
      </w:r>
      <w:r>
        <w:rPr>
          <w:rFonts w:cs="Arial"/>
          <w:spacing w:val="-3"/>
          <w:szCs w:val="22"/>
        </w:rPr>
        <w:t>v</w:t>
      </w:r>
      <w:r>
        <w:rPr>
          <w:rFonts w:cs="Arial"/>
          <w:szCs w:val="22"/>
        </w:rPr>
        <w:t>c</w:t>
      </w:r>
      <w:r>
        <w:rPr>
          <w:rFonts w:cs="Arial"/>
          <w:spacing w:val="-1"/>
          <w:szCs w:val="22"/>
        </w:rPr>
        <w:t>i</w:t>
      </w:r>
      <w:r>
        <w:rPr>
          <w:rFonts w:cs="Arial"/>
          <w:szCs w:val="22"/>
        </w:rPr>
        <w:t>h</w:t>
      </w:r>
      <w:r>
        <w:rPr>
          <w:rFonts w:cs="Arial"/>
          <w:spacing w:val="3"/>
          <w:szCs w:val="22"/>
        </w:rPr>
        <w:t xml:space="preserve"> </w:t>
      </w:r>
      <w:r>
        <w:rPr>
          <w:rFonts w:cs="Arial"/>
          <w:spacing w:val="-1"/>
          <w:szCs w:val="22"/>
        </w:rPr>
        <w:t>i</w:t>
      </w:r>
      <w:r>
        <w:rPr>
          <w:rFonts w:cs="Arial"/>
          <w:szCs w:val="22"/>
        </w:rPr>
        <w:t xml:space="preserve">n </w:t>
      </w:r>
      <w:r>
        <w:rPr>
          <w:rFonts w:cs="Arial"/>
          <w:spacing w:val="-1"/>
          <w:szCs w:val="22"/>
        </w:rPr>
        <w:t>P</w:t>
      </w:r>
      <w:r>
        <w:rPr>
          <w:rFonts w:cs="Arial"/>
          <w:szCs w:val="22"/>
        </w:rPr>
        <w:t>o</w:t>
      </w:r>
      <w:r>
        <w:rPr>
          <w:rFonts w:cs="Arial"/>
          <w:spacing w:val="-1"/>
          <w:szCs w:val="22"/>
        </w:rPr>
        <w:t>d</w:t>
      </w:r>
      <w:r>
        <w:rPr>
          <w:rFonts w:cs="Arial"/>
          <w:spacing w:val="2"/>
          <w:szCs w:val="22"/>
        </w:rPr>
        <w:t>g</w:t>
      </w:r>
      <w:r>
        <w:rPr>
          <w:rFonts w:cs="Arial"/>
          <w:spacing w:val="1"/>
          <w:szCs w:val="22"/>
        </w:rPr>
        <w:t>r</w:t>
      </w:r>
      <w:r>
        <w:rPr>
          <w:rFonts w:cs="Arial"/>
          <w:szCs w:val="22"/>
        </w:rPr>
        <w:t>a</w:t>
      </w:r>
      <w:r>
        <w:rPr>
          <w:rFonts w:cs="Arial"/>
          <w:spacing w:val="-1"/>
          <w:szCs w:val="22"/>
        </w:rPr>
        <w:t>d</w:t>
      </w:r>
      <w:r>
        <w:rPr>
          <w:rFonts w:cs="Arial"/>
          <w:spacing w:val="-3"/>
          <w:szCs w:val="22"/>
        </w:rPr>
        <w:t>u</w:t>
      </w:r>
      <w:r>
        <w:rPr>
          <w:rFonts w:cs="Arial"/>
          <w:szCs w:val="22"/>
        </w:rPr>
        <w:t>.</w:t>
      </w:r>
      <w:r>
        <w:rPr>
          <w:rFonts w:cs="Arial"/>
          <w:spacing w:val="3"/>
          <w:szCs w:val="22"/>
        </w:rPr>
        <w:t xml:space="preserve"> </w:t>
      </w:r>
      <w:r>
        <w:rPr>
          <w:rFonts w:cs="Arial"/>
          <w:spacing w:val="-1"/>
          <w:szCs w:val="22"/>
        </w:rPr>
        <w:t>P</w:t>
      </w:r>
      <w:r>
        <w:rPr>
          <w:rFonts w:cs="Arial"/>
          <w:szCs w:val="22"/>
        </w:rPr>
        <w:t>o</w:t>
      </w:r>
      <w:r>
        <w:rPr>
          <w:rFonts w:cs="Arial"/>
          <w:spacing w:val="2"/>
          <w:szCs w:val="22"/>
        </w:rPr>
        <w:t xml:space="preserve"> </w:t>
      </w:r>
      <w:r>
        <w:rPr>
          <w:rFonts w:cs="Arial"/>
          <w:spacing w:val="1"/>
          <w:szCs w:val="22"/>
        </w:rPr>
        <w:t>tr</w:t>
      </w:r>
      <w:r>
        <w:rPr>
          <w:rFonts w:cs="Arial"/>
          <w:szCs w:val="22"/>
        </w:rPr>
        <w:t>a</w:t>
      </w:r>
      <w:r>
        <w:rPr>
          <w:rFonts w:cs="Arial"/>
          <w:spacing w:val="-1"/>
          <w:szCs w:val="22"/>
        </w:rPr>
        <w:t>n</w:t>
      </w:r>
      <w:r>
        <w:rPr>
          <w:rFonts w:cs="Arial"/>
          <w:szCs w:val="22"/>
        </w:rPr>
        <w:t>sp</w:t>
      </w:r>
      <w:r>
        <w:rPr>
          <w:rFonts w:cs="Arial"/>
          <w:spacing w:val="-3"/>
          <w:szCs w:val="22"/>
        </w:rPr>
        <w:t>o</w:t>
      </w:r>
      <w:r>
        <w:rPr>
          <w:rFonts w:cs="Arial"/>
          <w:spacing w:val="1"/>
          <w:szCs w:val="22"/>
        </w:rPr>
        <w:t>r</w:t>
      </w:r>
      <w:r>
        <w:rPr>
          <w:rFonts w:cs="Arial"/>
          <w:spacing w:val="-1"/>
          <w:szCs w:val="22"/>
        </w:rPr>
        <w:t>t</w:t>
      </w:r>
      <w:r>
        <w:rPr>
          <w:rFonts w:cs="Arial"/>
          <w:szCs w:val="22"/>
        </w:rPr>
        <w:t>n</w:t>
      </w:r>
      <w:r>
        <w:rPr>
          <w:rFonts w:cs="Arial"/>
          <w:spacing w:val="-1"/>
          <w:szCs w:val="22"/>
        </w:rPr>
        <w:t>e</w:t>
      </w:r>
      <w:r>
        <w:rPr>
          <w:rFonts w:cs="Arial"/>
          <w:szCs w:val="22"/>
        </w:rPr>
        <w:t>m</w:t>
      </w:r>
      <w:r>
        <w:rPr>
          <w:rFonts w:cs="Arial"/>
          <w:spacing w:val="3"/>
          <w:szCs w:val="22"/>
        </w:rPr>
        <w:t xml:space="preserve"> </w:t>
      </w:r>
      <w:r>
        <w:rPr>
          <w:rFonts w:cs="Arial"/>
          <w:szCs w:val="22"/>
        </w:rPr>
        <w:t>ce</w:t>
      </w:r>
      <w:r>
        <w:rPr>
          <w:rFonts w:cs="Arial"/>
          <w:spacing w:val="-3"/>
          <w:szCs w:val="22"/>
        </w:rPr>
        <w:t>v</w:t>
      </w:r>
      <w:r>
        <w:rPr>
          <w:rFonts w:cs="Arial"/>
          <w:szCs w:val="22"/>
        </w:rPr>
        <w:t>o</w:t>
      </w:r>
      <w:r>
        <w:rPr>
          <w:rFonts w:cs="Arial"/>
          <w:spacing w:val="-3"/>
          <w:szCs w:val="22"/>
        </w:rPr>
        <w:t>v</w:t>
      </w:r>
      <w:r>
        <w:rPr>
          <w:rFonts w:cs="Arial"/>
          <w:szCs w:val="22"/>
        </w:rPr>
        <w:t>o</w:t>
      </w:r>
      <w:r>
        <w:rPr>
          <w:rFonts w:cs="Arial"/>
          <w:spacing w:val="-1"/>
          <w:szCs w:val="22"/>
        </w:rPr>
        <w:t>d</w:t>
      </w:r>
      <w:r>
        <w:rPr>
          <w:rFonts w:cs="Arial"/>
          <w:szCs w:val="22"/>
        </w:rPr>
        <w:t>u,</w:t>
      </w:r>
      <w:r>
        <w:rPr>
          <w:rFonts w:cs="Arial"/>
          <w:spacing w:val="3"/>
          <w:szCs w:val="22"/>
        </w:rPr>
        <w:t xml:space="preserve"> </w:t>
      </w:r>
      <w:r>
        <w:rPr>
          <w:rFonts w:cs="Arial"/>
          <w:spacing w:val="2"/>
          <w:szCs w:val="22"/>
        </w:rPr>
        <w:t>k</w:t>
      </w:r>
      <w:r>
        <w:rPr>
          <w:rFonts w:cs="Arial"/>
          <w:szCs w:val="22"/>
        </w:rPr>
        <w:t>i</w:t>
      </w:r>
      <w:r>
        <w:rPr>
          <w:rFonts w:cs="Arial"/>
          <w:spacing w:val="1"/>
          <w:szCs w:val="22"/>
        </w:rPr>
        <w:t xml:space="preserve"> </w:t>
      </w:r>
      <w:r>
        <w:rPr>
          <w:rFonts w:cs="Arial"/>
          <w:szCs w:val="22"/>
        </w:rPr>
        <w:t>p</w:t>
      </w:r>
      <w:r>
        <w:rPr>
          <w:rFonts w:cs="Arial"/>
          <w:spacing w:val="-1"/>
          <w:szCs w:val="22"/>
        </w:rPr>
        <w:t>o</w:t>
      </w:r>
      <w:r>
        <w:rPr>
          <w:rFonts w:cs="Arial"/>
          <w:spacing w:val="1"/>
          <w:szCs w:val="22"/>
        </w:rPr>
        <w:t>t</w:t>
      </w:r>
      <w:r>
        <w:rPr>
          <w:rFonts w:cs="Arial"/>
          <w:szCs w:val="22"/>
        </w:rPr>
        <w:t>eka</w:t>
      </w:r>
      <w:r>
        <w:rPr>
          <w:rFonts w:cs="Arial"/>
          <w:spacing w:val="2"/>
          <w:szCs w:val="22"/>
        </w:rPr>
        <w:t xml:space="preserve"> </w:t>
      </w:r>
      <w:r>
        <w:rPr>
          <w:rFonts w:cs="Arial"/>
          <w:szCs w:val="22"/>
        </w:rPr>
        <w:t>n</w:t>
      </w:r>
      <w:r>
        <w:rPr>
          <w:rFonts w:cs="Arial"/>
          <w:spacing w:val="-1"/>
          <w:szCs w:val="22"/>
        </w:rPr>
        <w:t>a</w:t>
      </w:r>
      <w:r>
        <w:rPr>
          <w:rFonts w:cs="Arial"/>
          <w:szCs w:val="22"/>
        </w:rPr>
        <w:t>prej</w:t>
      </w:r>
      <w:r>
        <w:rPr>
          <w:rFonts w:cs="Arial"/>
          <w:spacing w:val="4"/>
          <w:szCs w:val="22"/>
        </w:rPr>
        <w:t xml:space="preserve"> </w:t>
      </w:r>
      <w:r>
        <w:rPr>
          <w:rFonts w:cs="Arial"/>
          <w:szCs w:val="22"/>
        </w:rPr>
        <w:t>v o</w:t>
      </w:r>
      <w:r>
        <w:rPr>
          <w:rFonts w:cs="Arial"/>
          <w:spacing w:val="-1"/>
          <w:szCs w:val="22"/>
        </w:rPr>
        <w:t>b</w:t>
      </w:r>
      <w:r>
        <w:rPr>
          <w:rFonts w:cs="Arial"/>
          <w:szCs w:val="22"/>
        </w:rPr>
        <w:t>č</w:t>
      </w:r>
      <w:r>
        <w:rPr>
          <w:rFonts w:cs="Arial"/>
          <w:spacing w:val="-1"/>
          <w:szCs w:val="22"/>
        </w:rPr>
        <w:t>i</w:t>
      </w:r>
      <w:r>
        <w:rPr>
          <w:rFonts w:cs="Arial"/>
          <w:szCs w:val="22"/>
        </w:rPr>
        <w:t>no</w:t>
      </w:r>
      <w:r>
        <w:rPr>
          <w:rFonts w:cs="Arial"/>
          <w:spacing w:val="2"/>
          <w:szCs w:val="22"/>
        </w:rPr>
        <w:t xml:space="preserve"> </w:t>
      </w:r>
      <w:r>
        <w:rPr>
          <w:rFonts w:cs="Arial"/>
          <w:spacing w:val="-1"/>
          <w:szCs w:val="22"/>
        </w:rPr>
        <w:t>R</w:t>
      </w:r>
      <w:r>
        <w:rPr>
          <w:rFonts w:cs="Arial"/>
          <w:szCs w:val="22"/>
        </w:rPr>
        <w:t>a</w:t>
      </w:r>
      <w:r>
        <w:rPr>
          <w:rFonts w:cs="Arial"/>
          <w:spacing w:val="-1"/>
          <w:szCs w:val="22"/>
        </w:rPr>
        <w:t>d</w:t>
      </w:r>
      <w:r>
        <w:rPr>
          <w:rFonts w:cs="Arial"/>
          <w:spacing w:val="2"/>
          <w:szCs w:val="22"/>
        </w:rPr>
        <w:t>e</w:t>
      </w:r>
      <w:r>
        <w:rPr>
          <w:rFonts w:cs="Arial"/>
          <w:szCs w:val="22"/>
        </w:rPr>
        <w:t>nc</w:t>
      </w:r>
      <w:r>
        <w:rPr>
          <w:rFonts w:cs="Arial"/>
          <w:spacing w:val="-1"/>
          <w:szCs w:val="22"/>
        </w:rPr>
        <w:t>i</w:t>
      </w:r>
      <w:r>
        <w:rPr>
          <w:rFonts w:cs="Arial"/>
          <w:szCs w:val="22"/>
        </w:rPr>
        <w:t>,</w:t>
      </w:r>
      <w:r>
        <w:rPr>
          <w:rFonts w:cs="Arial"/>
          <w:spacing w:val="3"/>
          <w:szCs w:val="22"/>
        </w:rPr>
        <w:t xml:space="preserve"> </w:t>
      </w:r>
      <w:r>
        <w:rPr>
          <w:rFonts w:cs="Arial"/>
          <w:szCs w:val="22"/>
        </w:rPr>
        <w:t>pri</w:t>
      </w:r>
      <w:r>
        <w:rPr>
          <w:rFonts w:cs="Arial"/>
          <w:spacing w:val="-1"/>
          <w:szCs w:val="22"/>
        </w:rPr>
        <w:t>d</w:t>
      </w:r>
      <w:r>
        <w:rPr>
          <w:rFonts w:cs="Arial"/>
          <w:szCs w:val="22"/>
        </w:rPr>
        <w:t>e</w:t>
      </w:r>
      <w:r>
        <w:rPr>
          <w:rFonts w:cs="Arial"/>
          <w:spacing w:val="2"/>
          <w:szCs w:val="22"/>
        </w:rPr>
        <w:t xml:space="preserve"> </w:t>
      </w:r>
      <w:r>
        <w:rPr>
          <w:rFonts w:cs="Arial"/>
          <w:spacing w:val="-2"/>
          <w:szCs w:val="22"/>
        </w:rPr>
        <w:t>v</w:t>
      </w:r>
      <w:r>
        <w:rPr>
          <w:rFonts w:cs="Arial"/>
          <w:szCs w:val="22"/>
        </w:rPr>
        <w:t>o</w:t>
      </w:r>
      <w:r>
        <w:rPr>
          <w:rFonts w:cs="Arial"/>
          <w:spacing w:val="-1"/>
          <w:szCs w:val="22"/>
        </w:rPr>
        <w:t>d</w:t>
      </w:r>
      <w:r>
        <w:rPr>
          <w:rFonts w:cs="Arial"/>
          <w:szCs w:val="22"/>
        </w:rPr>
        <w:t>a</w:t>
      </w:r>
      <w:r>
        <w:rPr>
          <w:rFonts w:cs="Arial"/>
          <w:spacing w:val="2"/>
          <w:szCs w:val="22"/>
        </w:rPr>
        <w:t xml:space="preserve"> </w:t>
      </w:r>
      <w:r>
        <w:rPr>
          <w:rFonts w:cs="Arial"/>
          <w:szCs w:val="22"/>
        </w:rPr>
        <w:t xml:space="preserve">do </w:t>
      </w:r>
      <w:r>
        <w:rPr>
          <w:rFonts w:cs="Arial"/>
          <w:spacing w:val="1"/>
          <w:szCs w:val="22"/>
        </w:rPr>
        <w:t>G</w:t>
      </w:r>
      <w:r>
        <w:rPr>
          <w:rFonts w:cs="Arial"/>
          <w:szCs w:val="22"/>
        </w:rPr>
        <w:t>or</w:t>
      </w:r>
      <w:r>
        <w:rPr>
          <w:rFonts w:cs="Arial"/>
          <w:spacing w:val="-2"/>
          <w:szCs w:val="22"/>
        </w:rPr>
        <w:t>n</w:t>
      </w:r>
      <w:r>
        <w:rPr>
          <w:rFonts w:cs="Arial"/>
          <w:spacing w:val="1"/>
          <w:szCs w:val="22"/>
        </w:rPr>
        <w:t>j</w:t>
      </w:r>
      <w:r>
        <w:rPr>
          <w:rFonts w:cs="Arial"/>
          <w:szCs w:val="22"/>
        </w:rPr>
        <w:t>e</w:t>
      </w:r>
      <w:r>
        <w:rPr>
          <w:rFonts w:cs="Arial"/>
          <w:spacing w:val="2"/>
          <w:szCs w:val="22"/>
        </w:rPr>
        <w:t xml:space="preserve"> </w:t>
      </w:r>
      <w:r>
        <w:rPr>
          <w:rFonts w:cs="Arial"/>
          <w:spacing w:val="-1"/>
          <w:szCs w:val="22"/>
        </w:rPr>
        <w:t>R</w:t>
      </w:r>
      <w:r>
        <w:rPr>
          <w:rFonts w:cs="Arial"/>
          <w:szCs w:val="22"/>
        </w:rPr>
        <w:t>a</w:t>
      </w:r>
      <w:r>
        <w:rPr>
          <w:rFonts w:cs="Arial"/>
          <w:spacing w:val="-3"/>
          <w:szCs w:val="22"/>
        </w:rPr>
        <w:t>d</w:t>
      </w:r>
      <w:r>
        <w:rPr>
          <w:rFonts w:cs="Arial"/>
          <w:spacing w:val="2"/>
          <w:szCs w:val="22"/>
        </w:rPr>
        <w:t>g</w:t>
      </w:r>
      <w:r>
        <w:rPr>
          <w:rFonts w:cs="Arial"/>
          <w:szCs w:val="22"/>
        </w:rPr>
        <w:t>o</w:t>
      </w:r>
      <w:r>
        <w:rPr>
          <w:rFonts w:cs="Arial"/>
          <w:spacing w:val="-1"/>
          <w:szCs w:val="22"/>
        </w:rPr>
        <w:t>n</w:t>
      </w:r>
      <w:r>
        <w:rPr>
          <w:rFonts w:cs="Arial"/>
          <w:szCs w:val="22"/>
        </w:rPr>
        <w:t>e.</w:t>
      </w:r>
      <w:r>
        <w:rPr>
          <w:rFonts w:cs="Arial"/>
          <w:spacing w:val="3"/>
          <w:szCs w:val="22"/>
        </w:rPr>
        <w:t xml:space="preserve"> </w:t>
      </w:r>
      <w:r>
        <w:rPr>
          <w:rFonts w:cs="Arial"/>
          <w:spacing w:val="-1"/>
          <w:szCs w:val="22"/>
        </w:rPr>
        <w:t>C</w:t>
      </w:r>
      <w:r>
        <w:rPr>
          <w:rFonts w:cs="Arial"/>
          <w:szCs w:val="22"/>
        </w:rPr>
        <w:t>e</w:t>
      </w:r>
      <w:r>
        <w:rPr>
          <w:rFonts w:cs="Arial"/>
          <w:spacing w:val="-1"/>
          <w:szCs w:val="22"/>
        </w:rPr>
        <w:t>l</w:t>
      </w:r>
      <w:r>
        <w:rPr>
          <w:rFonts w:cs="Arial"/>
          <w:szCs w:val="22"/>
        </w:rPr>
        <w:t>ot</w:t>
      </w:r>
      <w:r>
        <w:rPr>
          <w:rFonts w:cs="Arial"/>
          <w:spacing w:val="-2"/>
          <w:szCs w:val="22"/>
        </w:rPr>
        <w:t>n</w:t>
      </w:r>
      <w:r>
        <w:rPr>
          <w:rFonts w:cs="Arial"/>
          <w:szCs w:val="22"/>
        </w:rPr>
        <w:t>a</w:t>
      </w:r>
      <w:r>
        <w:rPr>
          <w:rFonts w:cs="Arial"/>
          <w:spacing w:val="2"/>
          <w:szCs w:val="22"/>
        </w:rPr>
        <w:t xml:space="preserve"> </w:t>
      </w:r>
      <w:r>
        <w:rPr>
          <w:rFonts w:cs="Arial"/>
          <w:szCs w:val="22"/>
        </w:rPr>
        <w:t>o</w:t>
      </w:r>
      <w:r>
        <w:rPr>
          <w:rFonts w:cs="Arial"/>
          <w:spacing w:val="-1"/>
          <w:szCs w:val="22"/>
        </w:rPr>
        <w:t>b</w:t>
      </w:r>
      <w:r>
        <w:rPr>
          <w:rFonts w:cs="Arial"/>
          <w:szCs w:val="22"/>
        </w:rPr>
        <w:t>č</w:t>
      </w:r>
      <w:r>
        <w:rPr>
          <w:rFonts w:cs="Arial"/>
          <w:spacing w:val="-1"/>
          <w:szCs w:val="22"/>
        </w:rPr>
        <w:t>i</w:t>
      </w:r>
      <w:r>
        <w:rPr>
          <w:rFonts w:cs="Arial"/>
          <w:szCs w:val="22"/>
        </w:rPr>
        <w:t>na</w:t>
      </w:r>
      <w:r>
        <w:rPr>
          <w:rFonts w:cs="Arial"/>
          <w:spacing w:val="2"/>
          <w:szCs w:val="22"/>
        </w:rPr>
        <w:t xml:space="preserve"> </w:t>
      </w:r>
      <w:r>
        <w:rPr>
          <w:rFonts w:cs="Arial"/>
          <w:spacing w:val="-1"/>
          <w:szCs w:val="22"/>
        </w:rPr>
        <w:t>i</w:t>
      </w:r>
      <w:r>
        <w:rPr>
          <w:rFonts w:cs="Arial"/>
          <w:spacing w:val="1"/>
          <w:szCs w:val="22"/>
        </w:rPr>
        <w:t>m</w:t>
      </w:r>
      <w:r>
        <w:rPr>
          <w:rFonts w:cs="Arial"/>
          <w:szCs w:val="22"/>
        </w:rPr>
        <w:t>a</w:t>
      </w:r>
      <w:r>
        <w:rPr>
          <w:rFonts w:cs="Arial"/>
          <w:spacing w:val="2"/>
          <w:szCs w:val="22"/>
        </w:rPr>
        <w:t xml:space="preserve"> </w:t>
      </w:r>
      <w:r>
        <w:rPr>
          <w:rFonts w:cs="Arial"/>
          <w:spacing w:val="1"/>
          <w:szCs w:val="22"/>
        </w:rPr>
        <w:t>r</w:t>
      </w:r>
      <w:r>
        <w:rPr>
          <w:rFonts w:cs="Arial"/>
          <w:szCs w:val="22"/>
        </w:rPr>
        <w:t>a</w:t>
      </w:r>
      <w:r>
        <w:rPr>
          <w:rFonts w:cs="Arial"/>
          <w:spacing w:val="-3"/>
          <w:szCs w:val="22"/>
        </w:rPr>
        <w:t>z</w:t>
      </w:r>
      <w:r>
        <w:rPr>
          <w:rFonts w:cs="Arial"/>
          <w:spacing w:val="1"/>
          <w:szCs w:val="22"/>
        </w:rPr>
        <w:t>m</w:t>
      </w:r>
      <w:r>
        <w:rPr>
          <w:rFonts w:cs="Arial"/>
          <w:szCs w:val="22"/>
        </w:rPr>
        <w:t>ero</w:t>
      </w:r>
      <w:r>
        <w:rPr>
          <w:rFonts w:cs="Arial"/>
          <w:spacing w:val="1"/>
          <w:szCs w:val="22"/>
        </w:rPr>
        <w:t>m</w:t>
      </w:r>
      <w:r>
        <w:rPr>
          <w:rFonts w:cs="Arial"/>
          <w:szCs w:val="22"/>
        </w:rPr>
        <w:t xml:space="preserve">a </w:t>
      </w:r>
      <w:r>
        <w:rPr>
          <w:rFonts w:cs="Arial"/>
          <w:spacing w:val="1"/>
          <w:szCs w:val="22"/>
        </w:rPr>
        <w:t>m</w:t>
      </w:r>
      <w:r>
        <w:rPr>
          <w:rFonts w:cs="Arial"/>
          <w:szCs w:val="22"/>
        </w:rPr>
        <w:t>a</w:t>
      </w:r>
      <w:r>
        <w:rPr>
          <w:rFonts w:cs="Arial"/>
          <w:spacing w:val="-1"/>
          <w:szCs w:val="22"/>
        </w:rPr>
        <w:t>l</w:t>
      </w:r>
      <w:r>
        <w:rPr>
          <w:rFonts w:cs="Arial"/>
          <w:szCs w:val="22"/>
        </w:rPr>
        <w:t>o</w:t>
      </w:r>
      <w:r>
        <w:rPr>
          <w:rFonts w:cs="Arial"/>
          <w:spacing w:val="2"/>
          <w:szCs w:val="22"/>
        </w:rPr>
        <w:t xml:space="preserve"> </w:t>
      </w:r>
      <w:r>
        <w:rPr>
          <w:rFonts w:cs="Arial"/>
          <w:spacing w:val="1"/>
          <w:szCs w:val="22"/>
        </w:rPr>
        <w:t>r</w:t>
      </w:r>
      <w:r>
        <w:rPr>
          <w:rFonts w:cs="Arial"/>
          <w:szCs w:val="22"/>
        </w:rPr>
        <w:t>a</w:t>
      </w:r>
      <w:r>
        <w:rPr>
          <w:rFonts w:cs="Arial"/>
          <w:spacing w:val="-3"/>
          <w:szCs w:val="22"/>
        </w:rPr>
        <w:t>v</w:t>
      </w:r>
      <w:r>
        <w:rPr>
          <w:rFonts w:cs="Arial"/>
          <w:szCs w:val="22"/>
        </w:rPr>
        <w:t>n</w:t>
      </w:r>
      <w:r>
        <w:rPr>
          <w:rFonts w:cs="Arial"/>
          <w:spacing w:val="-1"/>
          <w:szCs w:val="22"/>
        </w:rPr>
        <w:t>i</w:t>
      </w:r>
      <w:r>
        <w:rPr>
          <w:rFonts w:cs="Arial"/>
          <w:szCs w:val="22"/>
        </w:rPr>
        <w:t>ns</w:t>
      </w:r>
      <w:r>
        <w:rPr>
          <w:rFonts w:cs="Arial"/>
          <w:spacing w:val="2"/>
          <w:szCs w:val="22"/>
        </w:rPr>
        <w:t>k</w:t>
      </w:r>
      <w:r>
        <w:rPr>
          <w:rFonts w:cs="Arial"/>
          <w:spacing w:val="3"/>
          <w:szCs w:val="22"/>
        </w:rPr>
        <w:t>e</w:t>
      </w:r>
      <w:r>
        <w:rPr>
          <w:rFonts w:cs="Arial"/>
          <w:spacing w:val="2"/>
          <w:szCs w:val="22"/>
        </w:rPr>
        <w:t>g</w:t>
      </w:r>
      <w:r>
        <w:rPr>
          <w:rFonts w:cs="Arial"/>
          <w:szCs w:val="22"/>
        </w:rPr>
        <w:t>a</w:t>
      </w:r>
      <w:r>
        <w:rPr>
          <w:rFonts w:cs="Arial"/>
          <w:spacing w:val="2"/>
          <w:szCs w:val="22"/>
        </w:rPr>
        <w:t xml:space="preserve"> </w:t>
      </w:r>
      <w:r>
        <w:rPr>
          <w:rFonts w:cs="Arial"/>
          <w:szCs w:val="22"/>
        </w:rPr>
        <w:t>o</w:t>
      </w:r>
      <w:r>
        <w:rPr>
          <w:rFonts w:cs="Arial"/>
          <w:spacing w:val="-3"/>
          <w:szCs w:val="22"/>
        </w:rPr>
        <w:t>z</w:t>
      </w:r>
      <w:r>
        <w:rPr>
          <w:rFonts w:cs="Arial"/>
          <w:szCs w:val="22"/>
        </w:rPr>
        <w:t>e</w:t>
      </w:r>
      <w:r>
        <w:rPr>
          <w:rFonts w:cs="Arial"/>
          <w:spacing w:val="-2"/>
          <w:szCs w:val="22"/>
        </w:rPr>
        <w:t>m</w:t>
      </w:r>
      <w:r>
        <w:rPr>
          <w:rFonts w:cs="Arial"/>
          <w:spacing w:val="-1"/>
          <w:szCs w:val="22"/>
        </w:rPr>
        <w:t>l</w:t>
      </w:r>
      <w:r>
        <w:rPr>
          <w:rFonts w:cs="Arial"/>
          <w:spacing w:val="1"/>
          <w:szCs w:val="22"/>
        </w:rPr>
        <w:t>j</w:t>
      </w:r>
      <w:r>
        <w:rPr>
          <w:rFonts w:cs="Arial"/>
          <w:szCs w:val="22"/>
        </w:rPr>
        <w:t>a,</w:t>
      </w:r>
      <w:r>
        <w:rPr>
          <w:rFonts w:cs="Arial"/>
          <w:spacing w:val="3"/>
          <w:szCs w:val="22"/>
        </w:rPr>
        <w:t xml:space="preserve"> </w:t>
      </w:r>
      <w:r>
        <w:rPr>
          <w:rFonts w:cs="Arial"/>
          <w:spacing w:val="-2"/>
          <w:szCs w:val="22"/>
        </w:rPr>
        <w:t>z</w:t>
      </w:r>
      <w:r>
        <w:rPr>
          <w:rFonts w:cs="Arial"/>
          <w:szCs w:val="22"/>
        </w:rPr>
        <w:t>ato</w:t>
      </w:r>
      <w:r>
        <w:rPr>
          <w:rFonts w:cs="Arial"/>
          <w:spacing w:val="3"/>
          <w:szCs w:val="22"/>
        </w:rPr>
        <w:t xml:space="preserve"> </w:t>
      </w:r>
      <w:r>
        <w:rPr>
          <w:rFonts w:cs="Arial"/>
          <w:szCs w:val="22"/>
        </w:rPr>
        <w:t>se</w:t>
      </w:r>
      <w:r>
        <w:rPr>
          <w:rFonts w:cs="Arial"/>
          <w:spacing w:val="2"/>
          <w:szCs w:val="22"/>
        </w:rPr>
        <w:t xml:space="preserve"> </w:t>
      </w:r>
      <w:r>
        <w:rPr>
          <w:rFonts w:cs="Arial"/>
          <w:spacing w:val="-2"/>
          <w:szCs w:val="22"/>
        </w:rPr>
        <w:t>v</w:t>
      </w:r>
      <w:r>
        <w:rPr>
          <w:rFonts w:cs="Arial"/>
          <w:szCs w:val="22"/>
        </w:rPr>
        <w:t>o</w:t>
      </w:r>
      <w:r>
        <w:rPr>
          <w:rFonts w:cs="Arial"/>
          <w:spacing w:val="-1"/>
          <w:szCs w:val="22"/>
        </w:rPr>
        <w:t>d</w:t>
      </w:r>
      <w:r>
        <w:rPr>
          <w:rFonts w:cs="Arial"/>
          <w:szCs w:val="22"/>
        </w:rPr>
        <w:t>o</w:t>
      </w:r>
      <w:r>
        <w:rPr>
          <w:rFonts w:cs="Arial"/>
          <w:spacing w:val="2"/>
          <w:szCs w:val="22"/>
        </w:rPr>
        <w:t xml:space="preserve"> </w:t>
      </w:r>
      <w:r>
        <w:rPr>
          <w:rFonts w:cs="Arial"/>
          <w:szCs w:val="22"/>
        </w:rPr>
        <w:t xml:space="preserve">v </w:t>
      </w:r>
      <w:r>
        <w:rPr>
          <w:rFonts w:cs="Arial"/>
          <w:spacing w:val="2"/>
          <w:szCs w:val="22"/>
        </w:rPr>
        <w:t>g</w:t>
      </w:r>
      <w:r>
        <w:rPr>
          <w:rFonts w:cs="Arial"/>
          <w:spacing w:val="1"/>
          <w:szCs w:val="22"/>
        </w:rPr>
        <w:t>r</w:t>
      </w:r>
      <w:r>
        <w:rPr>
          <w:rFonts w:cs="Arial"/>
          <w:spacing w:val="-1"/>
          <w:szCs w:val="22"/>
        </w:rPr>
        <w:t>i</w:t>
      </w:r>
      <w:r>
        <w:rPr>
          <w:rFonts w:cs="Arial"/>
          <w:szCs w:val="22"/>
        </w:rPr>
        <w:t>če</w:t>
      </w:r>
      <w:r>
        <w:rPr>
          <w:rFonts w:cs="Arial"/>
          <w:spacing w:val="-3"/>
          <w:szCs w:val="22"/>
        </w:rPr>
        <w:t>v</w:t>
      </w:r>
      <w:r>
        <w:rPr>
          <w:rFonts w:cs="Arial"/>
          <w:szCs w:val="22"/>
        </w:rPr>
        <w:t>n</w:t>
      </w:r>
      <w:r>
        <w:rPr>
          <w:rFonts w:cs="Arial"/>
          <w:spacing w:val="-1"/>
          <w:szCs w:val="22"/>
        </w:rPr>
        <w:t>a</w:t>
      </w:r>
      <w:r>
        <w:rPr>
          <w:rFonts w:cs="Arial"/>
          <w:spacing w:val="1"/>
          <w:szCs w:val="22"/>
        </w:rPr>
        <w:t>t</w:t>
      </w:r>
      <w:r>
        <w:rPr>
          <w:rFonts w:cs="Arial"/>
          <w:szCs w:val="22"/>
        </w:rPr>
        <w:t>e</w:t>
      </w:r>
      <w:r>
        <w:rPr>
          <w:rFonts w:cs="Arial"/>
          <w:spacing w:val="3"/>
          <w:szCs w:val="22"/>
        </w:rPr>
        <w:t xml:space="preserve"> </w:t>
      </w:r>
      <w:r>
        <w:rPr>
          <w:rFonts w:cs="Arial"/>
          <w:spacing w:val="-3"/>
          <w:szCs w:val="22"/>
        </w:rPr>
        <w:t>p</w:t>
      </w:r>
      <w:r>
        <w:rPr>
          <w:rFonts w:cs="Arial"/>
          <w:spacing w:val="1"/>
          <w:szCs w:val="22"/>
        </w:rPr>
        <w:t>r</w:t>
      </w:r>
      <w:r>
        <w:rPr>
          <w:rFonts w:cs="Arial"/>
          <w:szCs w:val="22"/>
        </w:rPr>
        <w:t>e</w:t>
      </w:r>
      <w:r>
        <w:rPr>
          <w:rFonts w:cs="Arial"/>
          <w:spacing w:val="-1"/>
          <w:szCs w:val="22"/>
        </w:rPr>
        <w:t>d</w:t>
      </w:r>
      <w:r>
        <w:rPr>
          <w:rFonts w:cs="Arial"/>
          <w:szCs w:val="22"/>
        </w:rPr>
        <w:t>e</w:t>
      </w:r>
      <w:r>
        <w:rPr>
          <w:rFonts w:cs="Arial"/>
          <w:spacing w:val="-1"/>
          <w:szCs w:val="22"/>
        </w:rPr>
        <w:t>l</w:t>
      </w:r>
      <w:r>
        <w:rPr>
          <w:rFonts w:cs="Arial"/>
          <w:szCs w:val="22"/>
        </w:rPr>
        <w:t>e</w:t>
      </w:r>
      <w:r>
        <w:rPr>
          <w:rFonts w:cs="Arial"/>
          <w:spacing w:val="3"/>
          <w:szCs w:val="22"/>
        </w:rPr>
        <w:t xml:space="preserve"> </w:t>
      </w:r>
      <w:r>
        <w:rPr>
          <w:rFonts w:cs="Arial"/>
          <w:szCs w:val="22"/>
        </w:rPr>
        <w:t>pr</w:t>
      </w:r>
      <w:r>
        <w:rPr>
          <w:rFonts w:cs="Arial"/>
          <w:spacing w:val="-2"/>
          <w:szCs w:val="22"/>
        </w:rPr>
        <w:t>o</w:t>
      </w:r>
      <w:r>
        <w:rPr>
          <w:rFonts w:cs="Arial"/>
          <w:spacing w:val="1"/>
          <w:szCs w:val="22"/>
        </w:rPr>
        <w:t>t</w:t>
      </w:r>
      <w:r>
        <w:rPr>
          <w:rFonts w:cs="Arial"/>
          <w:szCs w:val="22"/>
        </w:rPr>
        <w:t>i s</w:t>
      </w:r>
      <w:r>
        <w:rPr>
          <w:rFonts w:cs="Arial"/>
          <w:spacing w:val="1"/>
          <w:szCs w:val="22"/>
        </w:rPr>
        <w:t>r</w:t>
      </w:r>
      <w:r>
        <w:rPr>
          <w:rFonts w:cs="Arial"/>
          <w:szCs w:val="22"/>
        </w:rPr>
        <w:t>e</w:t>
      </w:r>
      <w:r>
        <w:rPr>
          <w:rFonts w:cs="Arial"/>
          <w:spacing w:val="-1"/>
          <w:szCs w:val="22"/>
        </w:rPr>
        <w:t>di</w:t>
      </w:r>
      <w:r>
        <w:rPr>
          <w:rFonts w:cs="Arial"/>
          <w:szCs w:val="22"/>
        </w:rPr>
        <w:t>ni</w:t>
      </w:r>
      <w:r>
        <w:rPr>
          <w:rFonts w:cs="Arial"/>
          <w:spacing w:val="2"/>
          <w:szCs w:val="22"/>
        </w:rPr>
        <w:t xml:space="preserve"> </w:t>
      </w:r>
      <w:r>
        <w:rPr>
          <w:rFonts w:cs="Arial"/>
          <w:spacing w:val="-1"/>
          <w:szCs w:val="22"/>
        </w:rPr>
        <w:t>i</w:t>
      </w:r>
      <w:r>
        <w:rPr>
          <w:rFonts w:cs="Arial"/>
          <w:szCs w:val="22"/>
        </w:rPr>
        <w:t>n</w:t>
      </w:r>
      <w:r>
        <w:rPr>
          <w:rFonts w:cs="Arial"/>
          <w:spacing w:val="3"/>
          <w:szCs w:val="22"/>
        </w:rPr>
        <w:t xml:space="preserve"> </w:t>
      </w:r>
      <w:r>
        <w:rPr>
          <w:rFonts w:cs="Arial"/>
          <w:spacing w:val="1"/>
          <w:szCs w:val="22"/>
        </w:rPr>
        <w:t>j</w:t>
      </w:r>
      <w:r>
        <w:rPr>
          <w:rFonts w:cs="Arial"/>
          <w:spacing w:val="-3"/>
          <w:szCs w:val="22"/>
        </w:rPr>
        <w:t>u</w:t>
      </w:r>
      <w:r>
        <w:rPr>
          <w:rFonts w:cs="Arial"/>
          <w:spacing w:val="2"/>
          <w:szCs w:val="22"/>
        </w:rPr>
        <w:t>g</w:t>
      </w:r>
      <w:r>
        <w:rPr>
          <w:rFonts w:cs="Arial"/>
          <w:szCs w:val="22"/>
        </w:rPr>
        <w:t>u o</w:t>
      </w:r>
      <w:r>
        <w:rPr>
          <w:rFonts w:cs="Arial"/>
          <w:spacing w:val="-1"/>
          <w:szCs w:val="22"/>
        </w:rPr>
        <w:t>b</w:t>
      </w:r>
      <w:r>
        <w:rPr>
          <w:rFonts w:cs="Arial"/>
          <w:szCs w:val="22"/>
        </w:rPr>
        <w:t>č</w:t>
      </w:r>
      <w:r>
        <w:rPr>
          <w:rFonts w:cs="Arial"/>
          <w:spacing w:val="-1"/>
          <w:szCs w:val="22"/>
        </w:rPr>
        <w:t>i</w:t>
      </w:r>
      <w:r>
        <w:rPr>
          <w:rFonts w:cs="Arial"/>
          <w:szCs w:val="22"/>
        </w:rPr>
        <w:t>ne</w:t>
      </w:r>
      <w:r>
        <w:rPr>
          <w:rFonts w:cs="Arial"/>
          <w:spacing w:val="3"/>
          <w:szCs w:val="22"/>
        </w:rPr>
        <w:t xml:space="preserve"> </w:t>
      </w:r>
      <w:r>
        <w:rPr>
          <w:rFonts w:cs="Arial"/>
          <w:szCs w:val="22"/>
        </w:rPr>
        <w:t>do</w:t>
      </w:r>
      <w:r>
        <w:rPr>
          <w:rFonts w:cs="Arial"/>
          <w:spacing w:val="3"/>
          <w:szCs w:val="22"/>
        </w:rPr>
        <w:t xml:space="preserve"> </w:t>
      </w:r>
      <w:r>
        <w:rPr>
          <w:rFonts w:cs="Arial"/>
          <w:szCs w:val="22"/>
        </w:rPr>
        <w:t>d</w:t>
      </w:r>
      <w:r>
        <w:rPr>
          <w:rFonts w:cs="Arial"/>
          <w:spacing w:val="-1"/>
          <w:szCs w:val="22"/>
        </w:rPr>
        <w:t>oli</w:t>
      </w:r>
      <w:r>
        <w:rPr>
          <w:rFonts w:cs="Arial"/>
          <w:szCs w:val="22"/>
        </w:rPr>
        <w:t>ne</w:t>
      </w:r>
      <w:r>
        <w:rPr>
          <w:rFonts w:cs="Arial"/>
          <w:spacing w:val="3"/>
          <w:szCs w:val="22"/>
        </w:rPr>
        <w:t xml:space="preserve"> </w:t>
      </w:r>
      <w:r>
        <w:rPr>
          <w:rFonts w:cs="Arial"/>
          <w:spacing w:val="-1"/>
          <w:szCs w:val="22"/>
        </w:rPr>
        <w:t>Š</w:t>
      </w:r>
      <w:r>
        <w:rPr>
          <w:rFonts w:cs="Arial"/>
          <w:szCs w:val="22"/>
        </w:rPr>
        <w:t>ča</w:t>
      </w:r>
      <w:r>
        <w:rPr>
          <w:rFonts w:cs="Arial"/>
          <w:spacing w:val="-3"/>
          <w:szCs w:val="22"/>
        </w:rPr>
        <w:t>v</w:t>
      </w:r>
      <w:r>
        <w:rPr>
          <w:rFonts w:cs="Arial"/>
          <w:szCs w:val="22"/>
        </w:rPr>
        <w:t>n</w:t>
      </w:r>
      <w:r>
        <w:rPr>
          <w:rFonts w:cs="Arial"/>
          <w:spacing w:val="-1"/>
          <w:szCs w:val="22"/>
        </w:rPr>
        <w:t>i</w:t>
      </w:r>
      <w:r>
        <w:rPr>
          <w:rFonts w:cs="Arial"/>
          <w:szCs w:val="22"/>
        </w:rPr>
        <w:t>ce</w:t>
      </w:r>
      <w:r>
        <w:rPr>
          <w:rFonts w:cs="Arial"/>
          <w:spacing w:val="3"/>
          <w:szCs w:val="22"/>
        </w:rPr>
        <w:t xml:space="preserve"> </w:t>
      </w:r>
      <w:r>
        <w:rPr>
          <w:rFonts w:cs="Arial"/>
          <w:szCs w:val="22"/>
        </w:rPr>
        <w:t>preč</w:t>
      </w:r>
      <w:r>
        <w:rPr>
          <w:rFonts w:cs="Arial"/>
          <w:spacing w:val="1"/>
          <w:szCs w:val="22"/>
        </w:rPr>
        <w:t>r</w:t>
      </w:r>
      <w:r>
        <w:rPr>
          <w:rFonts w:cs="Arial"/>
          <w:szCs w:val="22"/>
        </w:rPr>
        <w:t>p</w:t>
      </w:r>
      <w:r>
        <w:rPr>
          <w:rFonts w:cs="Arial"/>
          <w:spacing w:val="-1"/>
          <w:szCs w:val="22"/>
        </w:rPr>
        <w:t>a</w:t>
      </w:r>
      <w:r>
        <w:rPr>
          <w:rFonts w:cs="Arial"/>
          <w:spacing w:val="-2"/>
          <w:szCs w:val="22"/>
        </w:rPr>
        <w:t>v</w:t>
      </w:r>
      <w:r>
        <w:rPr>
          <w:rFonts w:cs="Arial"/>
          <w:szCs w:val="22"/>
        </w:rPr>
        <w:t>a</w:t>
      </w:r>
      <w:r>
        <w:rPr>
          <w:rFonts w:cs="Arial"/>
          <w:spacing w:val="3"/>
          <w:szCs w:val="22"/>
        </w:rPr>
        <w:t xml:space="preserve"> </w:t>
      </w:r>
      <w:r>
        <w:rPr>
          <w:rFonts w:cs="Arial"/>
          <w:spacing w:val="-1"/>
          <w:szCs w:val="22"/>
        </w:rPr>
        <w:t>i</w:t>
      </w:r>
      <w:r>
        <w:rPr>
          <w:rFonts w:cs="Arial"/>
          <w:szCs w:val="22"/>
        </w:rPr>
        <w:t>n</w:t>
      </w:r>
      <w:r>
        <w:rPr>
          <w:rFonts w:cs="Arial"/>
          <w:spacing w:val="3"/>
          <w:szCs w:val="22"/>
        </w:rPr>
        <w:t xml:space="preserve"> </w:t>
      </w:r>
      <w:r>
        <w:rPr>
          <w:rFonts w:cs="Arial"/>
          <w:spacing w:val="-2"/>
          <w:szCs w:val="22"/>
        </w:rPr>
        <w:t>z</w:t>
      </w:r>
      <w:r>
        <w:rPr>
          <w:rFonts w:cs="Arial"/>
          <w:szCs w:val="22"/>
        </w:rPr>
        <w:t>b</w:t>
      </w:r>
      <w:r>
        <w:rPr>
          <w:rFonts w:cs="Arial"/>
          <w:spacing w:val="-1"/>
          <w:szCs w:val="22"/>
        </w:rPr>
        <w:t>i</w:t>
      </w:r>
      <w:r>
        <w:rPr>
          <w:rFonts w:cs="Arial"/>
          <w:spacing w:val="1"/>
          <w:szCs w:val="22"/>
        </w:rPr>
        <w:t>r</w:t>
      </w:r>
      <w:r>
        <w:rPr>
          <w:rFonts w:cs="Arial"/>
          <w:szCs w:val="22"/>
        </w:rPr>
        <w:t>a</w:t>
      </w:r>
      <w:r>
        <w:rPr>
          <w:rFonts w:cs="Arial"/>
          <w:spacing w:val="3"/>
          <w:szCs w:val="22"/>
        </w:rPr>
        <w:t xml:space="preserve"> </w:t>
      </w:r>
      <w:r>
        <w:rPr>
          <w:rFonts w:cs="Arial"/>
          <w:szCs w:val="22"/>
        </w:rPr>
        <w:t xml:space="preserve">v </w:t>
      </w:r>
      <w:r>
        <w:rPr>
          <w:rFonts w:cs="Arial"/>
          <w:spacing w:val="-2"/>
          <w:szCs w:val="22"/>
        </w:rPr>
        <w:t>v</w:t>
      </w:r>
      <w:r>
        <w:rPr>
          <w:rFonts w:cs="Arial"/>
          <w:szCs w:val="22"/>
        </w:rPr>
        <w:t>o</w:t>
      </w:r>
      <w:r>
        <w:rPr>
          <w:rFonts w:cs="Arial"/>
          <w:spacing w:val="-1"/>
          <w:szCs w:val="22"/>
        </w:rPr>
        <w:t>d</w:t>
      </w:r>
      <w:r>
        <w:rPr>
          <w:rFonts w:cs="Arial"/>
          <w:szCs w:val="22"/>
        </w:rPr>
        <w:t>o</w:t>
      </w:r>
      <w:r>
        <w:rPr>
          <w:rFonts w:cs="Arial"/>
          <w:spacing w:val="-1"/>
          <w:szCs w:val="22"/>
        </w:rPr>
        <w:t>h</w:t>
      </w:r>
      <w:r>
        <w:rPr>
          <w:rFonts w:cs="Arial"/>
          <w:spacing w:val="1"/>
          <w:szCs w:val="22"/>
        </w:rPr>
        <w:t>r</w:t>
      </w:r>
      <w:r>
        <w:rPr>
          <w:rFonts w:cs="Arial"/>
          <w:szCs w:val="22"/>
        </w:rPr>
        <w:t>a</w:t>
      </w:r>
      <w:r>
        <w:rPr>
          <w:rFonts w:cs="Arial"/>
          <w:spacing w:val="-1"/>
          <w:szCs w:val="22"/>
        </w:rPr>
        <w:t>ni</w:t>
      </w:r>
      <w:r>
        <w:rPr>
          <w:rFonts w:cs="Arial"/>
          <w:szCs w:val="22"/>
        </w:rPr>
        <w:t>h.</w:t>
      </w:r>
      <w:r>
        <w:rPr>
          <w:rFonts w:cs="Arial"/>
          <w:spacing w:val="57"/>
          <w:szCs w:val="22"/>
        </w:rPr>
        <w:t xml:space="preserve"> </w:t>
      </w:r>
      <w:r>
        <w:rPr>
          <w:rFonts w:cs="Arial"/>
          <w:spacing w:val="1"/>
          <w:szCs w:val="22"/>
        </w:rPr>
        <w:t>O</w:t>
      </w:r>
      <w:r>
        <w:rPr>
          <w:rFonts w:cs="Arial"/>
          <w:szCs w:val="22"/>
        </w:rPr>
        <w:t>b</w:t>
      </w:r>
      <w:r>
        <w:rPr>
          <w:rFonts w:cs="Arial"/>
          <w:spacing w:val="-3"/>
          <w:szCs w:val="22"/>
        </w:rPr>
        <w:t>s</w:t>
      </w:r>
      <w:r>
        <w:rPr>
          <w:rFonts w:cs="Arial"/>
          <w:spacing w:val="1"/>
          <w:szCs w:val="22"/>
        </w:rPr>
        <w:t>t</w:t>
      </w:r>
      <w:r>
        <w:rPr>
          <w:rFonts w:cs="Arial"/>
          <w:szCs w:val="22"/>
        </w:rPr>
        <w:t>o</w:t>
      </w:r>
      <w:r>
        <w:rPr>
          <w:rFonts w:cs="Arial"/>
          <w:spacing w:val="1"/>
          <w:szCs w:val="22"/>
        </w:rPr>
        <w:t>j</w:t>
      </w:r>
      <w:r>
        <w:rPr>
          <w:rFonts w:cs="Arial"/>
          <w:spacing w:val="-3"/>
          <w:szCs w:val="22"/>
        </w:rPr>
        <w:t>e</w:t>
      </w:r>
      <w:r>
        <w:rPr>
          <w:rFonts w:cs="Arial"/>
          <w:szCs w:val="22"/>
        </w:rPr>
        <w:t>či</w:t>
      </w:r>
      <w:r>
        <w:rPr>
          <w:rFonts w:cs="Arial"/>
          <w:spacing w:val="55"/>
          <w:szCs w:val="22"/>
        </w:rPr>
        <w:t xml:space="preserve"> </w:t>
      </w:r>
      <w:r>
        <w:rPr>
          <w:rFonts w:cs="Arial"/>
          <w:spacing w:val="-2"/>
          <w:szCs w:val="22"/>
        </w:rPr>
        <w:t>v</w:t>
      </w:r>
      <w:r>
        <w:rPr>
          <w:rFonts w:cs="Arial"/>
          <w:szCs w:val="22"/>
        </w:rPr>
        <w:t>o</w:t>
      </w:r>
      <w:r>
        <w:rPr>
          <w:rFonts w:cs="Arial"/>
          <w:spacing w:val="-1"/>
          <w:szCs w:val="22"/>
        </w:rPr>
        <w:t>d</w:t>
      </w:r>
      <w:r>
        <w:rPr>
          <w:rFonts w:cs="Arial"/>
          <w:szCs w:val="22"/>
        </w:rPr>
        <w:t>o</w:t>
      </w:r>
      <w:r>
        <w:rPr>
          <w:rFonts w:cs="Arial"/>
          <w:spacing w:val="-3"/>
          <w:szCs w:val="22"/>
        </w:rPr>
        <w:t>v</w:t>
      </w:r>
      <w:r>
        <w:rPr>
          <w:rFonts w:cs="Arial"/>
          <w:szCs w:val="22"/>
        </w:rPr>
        <w:t>o</w:t>
      </w:r>
      <w:r>
        <w:rPr>
          <w:rFonts w:cs="Arial"/>
          <w:spacing w:val="-1"/>
          <w:szCs w:val="22"/>
        </w:rPr>
        <w:t>d</w:t>
      </w:r>
      <w:r>
        <w:rPr>
          <w:rFonts w:cs="Arial"/>
          <w:szCs w:val="22"/>
        </w:rPr>
        <w:t>ni</w:t>
      </w:r>
      <w:r>
        <w:rPr>
          <w:rFonts w:cs="Arial"/>
          <w:spacing w:val="55"/>
          <w:szCs w:val="22"/>
        </w:rPr>
        <w:t xml:space="preserve"> </w:t>
      </w:r>
      <w:r>
        <w:rPr>
          <w:rFonts w:cs="Arial"/>
          <w:szCs w:val="22"/>
        </w:rPr>
        <w:t>o</w:t>
      </w:r>
      <w:r>
        <w:rPr>
          <w:rFonts w:cs="Arial"/>
          <w:spacing w:val="-1"/>
          <w:szCs w:val="22"/>
        </w:rPr>
        <w:t>d</w:t>
      </w:r>
      <w:r>
        <w:rPr>
          <w:rFonts w:cs="Arial"/>
          <w:szCs w:val="22"/>
        </w:rPr>
        <w:t>se</w:t>
      </w:r>
      <w:r>
        <w:rPr>
          <w:rFonts w:cs="Arial"/>
          <w:spacing w:val="2"/>
          <w:szCs w:val="22"/>
        </w:rPr>
        <w:t>k</w:t>
      </w:r>
      <w:r>
        <w:rPr>
          <w:rFonts w:cs="Arial"/>
          <w:szCs w:val="22"/>
        </w:rPr>
        <w:t>i</w:t>
      </w:r>
      <w:r>
        <w:rPr>
          <w:rFonts w:cs="Arial"/>
          <w:spacing w:val="55"/>
          <w:szCs w:val="22"/>
        </w:rPr>
        <w:t xml:space="preserve"> </w:t>
      </w:r>
      <w:r>
        <w:rPr>
          <w:rFonts w:cs="Arial"/>
          <w:spacing w:val="-1"/>
          <w:szCs w:val="22"/>
        </w:rPr>
        <w:t>i</w:t>
      </w:r>
      <w:r>
        <w:rPr>
          <w:rFonts w:cs="Arial"/>
          <w:spacing w:val="1"/>
          <w:szCs w:val="22"/>
        </w:rPr>
        <w:t>m</w:t>
      </w:r>
      <w:r>
        <w:rPr>
          <w:rFonts w:cs="Arial"/>
          <w:spacing w:val="-3"/>
          <w:szCs w:val="22"/>
        </w:rPr>
        <w:t>a</w:t>
      </w:r>
      <w:r>
        <w:rPr>
          <w:rFonts w:cs="Arial"/>
          <w:spacing w:val="1"/>
          <w:szCs w:val="22"/>
        </w:rPr>
        <w:t>j</w:t>
      </w:r>
      <w:r>
        <w:rPr>
          <w:rFonts w:cs="Arial"/>
          <w:szCs w:val="22"/>
        </w:rPr>
        <w:t>o</w:t>
      </w:r>
      <w:r>
        <w:rPr>
          <w:rFonts w:cs="Arial"/>
          <w:spacing w:val="53"/>
          <w:szCs w:val="22"/>
        </w:rPr>
        <w:t xml:space="preserve"> </w:t>
      </w:r>
      <w:r>
        <w:rPr>
          <w:rFonts w:cs="Arial"/>
          <w:spacing w:val="-2"/>
          <w:szCs w:val="22"/>
        </w:rPr>
        <w:t>v</w:t>
      </w:r>
      <w:r>
        <w:rPr>
          <w:rFonts w:cs="Arial"/>
          <w:szCs w:val="22"/>
        </w:rPr>
        <w:t>e</w:t>
      </w:r>
      <w:r>
        <w:rPr>
          <w:rFonts w:cs="Arial"/>
          <w:spacing w:val="1"/>
          <w:szCs w:val="22"/>
        </w:rPr>
        <w:t>j</w:t>
      </w:r>
      <w:r>
        <w:rPr>
          <w:rFonts w:cs="Arial"/>
          <w:spacing w:val="-1"/>
          <w:szCs w:val="22"/>
        </w:rPr>
        <w:t>i</w:t>
      </w:r>
      <w:r>
        <w:rPr>
          <w:rFonts w:cs="Arial"/>
          <w:szCs w:val="22"/>
        </w:rPr>
        <w:t>často</w:t>
      </w:r>
      <w:r>
        <w:rPr>
          <w:rFonts w:cs="Arial"/>
          <w:spacing w:val="56"/>
          <w:szCs w:val="22"/>
        </w:rPr>
        <w:t xml:space="preserve"> </w:t>
      </w:r>
      <w:r>
        <w:rPr>
          <w:rFonts w:cs="Arial"/>
          <w:spacing w:val="-2"/>
          <w:szCs w:val="22"/>
        </w:rPr>
        <w:t>z</w:t>
      </w:r>
      <w:r>
        <w:rPr>
          <w:rFonts w:cs="Arial"/>
          <w:szCs w:val="22"/>
        </w:rPr>
        <w:t>as</w:t>
      </w:r>
      <w:r>
        <w:rPr>
          <w:rFonts w:cs="Arial"/>
          <w:spacing w:val="-1"/>
          <w:szCs w:val="22"/>
        </w:rPr>
        <w:t>n</w:t>
      </w:r>
      <w:r>
        <w:rPr>
          <w:rFonts w:cs="Arial"/>
          <w:szCs w:val="22"/>
        </w:rPr>
        <w:t>o</w:t>
      </w:r>
      <w:r>
        <w:rPr>
          <w:rFonts w:cs="Arial"/>
          <w:spacing w:val="-3"/>
          <w:szCs w:val="22"/>
        </w:rPr>
        <w:t>v</w:t>
      </w:r>
      <w:r>
        <w:rPr>
          <w:rFonts w:cs="Arial"/>
          <w:szCs w:val="22"/>
        </w:rPr>
        <w:t>o</w:t>
      </w:r>
      <w:r>
        <w:rPr>
          <w:rFonts w:cs="Arial"/>
          <w:spacing w:val="56"/>
          <w:szCs w:val="22"/>
        </w:rPr>
        <w:t xml:space="preserve"> </w:t>
      </w:r>
      <w:r>
        <w:rPr>
          <w:rFonts w:cs="Arial"/>
          <w:spacing w:val="-1"/>
          <w:szCs w:val="22"/>
        </w:rPr>
        <w:t>i</w:t>
      </w:r>
      <w:r>
        <w:rPr>
          <w:rFonts w:cs="Arial"/>
          <w:szCs w:val="22"/>
        </w:rPr>
        <w:t>n</w:t>
      </w:r>
      <w:r>
        <w:rPr>
          <w:rFonts w:cs="Arial"/>
          <w:spacing w:val="56"/>
          <w:szCs w:val="22"/>
        </w:rPr>
        <w:t xml:space="preserve"> </w:t>
      </w:r>
      <w:r>
        <w:rPr>
          <w:rFonts w:cs="Arial"/>
          <w:szCs w:val="22"/>
        </w:rPr>
        <w:t>oskrbu</w:t>
      </w:r>
      <w:r>
        <w:rPr>
          <w:rFonts w:cs="Arial"/>
          <w:spacing w:val="1"/>
          <w:szCs w:val="22"/>
        </w:rPr>
        <w:t>j</w:t>
      </w:r>
      <w:r>
        <w:rPr>
          <w:rFonts w:cs="Arial"/>
          <w:spacing w:val="-3"/>
          <w:szCs w:val="22"/>
        </w:rPr>
        <w:t>e</w:t>
      </w:r>
      <w:r>
        <w:rPr>
          <w:rFonts w:cs="Arial"/>
          <w:spacing w:val="1"/>
          <w:szCs w:val="22"/>
        </w:rPr>
        <w:t>j</w:t>
      </w:r>
      <w:r>
        <w:rPr>
          <w:rFonts w:cs="Arial"/>
          <w:szCs w:val="22"/>
        </w:rPr>
        <w:t>o</w:t>
      </w:r>
      <w:r>
        <w:rPr>
          <w:rFonts w:cs="Arial"/>
          <w:spacing w:val="56"/>
          <w:szCs w:val="22"/>
        </w:rPr>
        <w:t xml:space="preserve"> </w:t>
      </w:r>
      <w:r>
        <w:rPr>
          <w:rFonts w:cs="Arial"/>
          <w:szCs w:val="22"/>
        </w:rPr>
        <w:t>n</w:t>
      </w:r>
      <w:r>
        <w:rPr>
          <w:rFonts w:cs="Arial"/>
          <w:spacing w:val="-3"/>
          <w:szCs w:val="22"/>
        </w:rPr>
        <w:t>a</w:t>
      </w:r>
      <w:r>
        <w:rPr>
          <w:rFonts w:cs="Arial"/>
          <w:szCs w:val="22"/>
        </w:rPr>
        <w:t>s</w:t>
      </w:r>
      <w:r>
        <w:rPr>
          <w:rFonts w:cs="Arial"/>
          <w:spacing w:val="-1"/>
          <w:szCs w:val="22"/>
        </w:rPr>
        <w:t>l</w:t>
      </w:r>
      <w:r>
        <w:rPr>
          <w:rFonts w:cs="Arial"/>
          <w:szCs w:val="22"/>
        </w:rPr>
        <w:t>e</w:t>
      </w:r>
      <w:r>
        <w:rPr>
          <w:rFonts w:cs="Arial"/>
          <w:spacing w:val="-1"/>
          <w:szCs w:val="22"/>
        </w:rPr>
        <w:t>d</w:t>
      </w:r>
      <w:r>
        <w:rPr>
          <w:rFonts w:cs="Arial"/>
          <w:szCs w:val="22"/>
        </w:rPr>
        <w:t>n</w:t>
      </w:r>
      <w:r>
        <w:rPr>
          <w:rFonts w:cs="Arial"/>
          <w:spacing w:val="1"/>
          <w:szCs w:val="22"/>
        </w:rPr>
        <w:t>j</w:t>
      </w:r>
      <w:r>
        <w:rPr>
          <w:rFonts w:cs="Arial"/>
          <w:szCs w:val="22"/>
        </w:rPr>
        <w:t xml:space="preserve">e </w:t>
      </w:r>
      <w:r>
        <w:rPr>
          <w:rFonts w:cs="Arial"/>
          <w:szCs w:val="22"/>
        </w:rPr>
        <w:lastRenderedPageBreak/>
        <w:t>k</w:t>
      </w:r>
      <w:r>
        <w:rPr>
          <w:rFonts w:cs="Arial"/>
          <w:spacing w:val="1"/>
          <w:szCs w:val="22"/>
        </w:rPr>
        <w:t>r</w:t>
      </w:r>
      <w:r>
        <w:rPr>
          <w:rFonts w:cs="Arial"/>
          <w:szCs w:val="22"/>
        </w:rPr>
        <w:t>a</w:t>
      </w:r>
      <w:r>
        <w:rPr>
          <w:rFonts w:cs="Arial"/>
          <w:spacing w:val="1"/>
          <w:szCs w:val="22"/>
        </w:rPr>
        <w:t>j</w:t>
      </w:r>
      <w:r>
        <w:rPr>
          <w:rFonts w:cs="Arial"/>
          <w:spacing w:val="-3"/>
          <w:szCs w:val="22"/>
        </w:rPr>
        <w:t>e</w:t>
      </w:r>
      <w:r>
        <w:rPr>
          <w:rFonts w:cs="Arial"/>
          <w:szCs w:val="22"/>
        </w:rPr>
        <w:t>:</w:t>
      </w:r>
    </w:p>
    <w:p w:rsidR="00D70128" w:rsidRDefault="00D70128" w:rsidP="00D70128">
      <w:pPr>
        <w:widowControl w:val="0"/>
        <w:autoSpaceDE w:val="0"/>
        <w:autoSpaceDN w:val="0"/>
        <w:adjustRightInd w:val="0"/>
        <w:spacing w:before="1"/>
        <w:ind w:left="219" w:right="922"/>
        <w:rPr>
          <w:rFonts w:cs="Arial"/>
          <w:szCs w:val="22"/>
        </w:rPr>
      </w:pPr>
      <w:r>
        <w:rPr>
          <w:rFonts w:cs="Arial"/>
          <w:szCs w:val="22"/>
        </w:rPr>
        <w:t xml:space="preserve">-         </w:t>
      </w:r>
      <w:r>
        <w:rPr>
          <w:rFonts w:cs="Arial"/>
          <w:spacing w:val="35"/>
          <w:szCs w:val="22"/>
        </w:rPr>
        <w:t xml:space="preserve"> </w:t>
      </w:r>
      <w:r>
        <w:rPr>
          <w:rFonts w:cs="Arial"/>
          <w:spacing w:val="-1"/>
          <w:szCs w:val="22"/>
        </w:rPr>
        <w:t>P</w:t>
      </w:r>
      <w:r>
        <w:rPr>
          <w:rFonts w:cs="Arial"/>
          <w:szCs w:val="22"/>
        </w:rPr>
        <w:t>o</w:t>
      </w:r>
      <w:r>
        <w:rPr>
          <w:rFonts w:cs="Arial"/>
          <w:spacing w:val="-1"/>
          <w:szCs w:val="22"/>
        </w:rPr>
        <w:t>d</w:t>
      </w:r>
      <w:r>
        <w:rPr>
          <w:rFonts w:cs="Arial"/>
          <w:spacing w:val="2"/>
          <w:szCs w:val="22"/>
        </w:rPr>
        <w:t>g</w:t>
      </w:r>
      <w:r>
        <w:rPr>
          <w:rFonts w:cs="Arial"/>
          <w:spacing w:val="1"/>
          <w:szCs w:val="22"/>
        </w:rPr>
        <w:t>r</w:t>
      </w:r>
      <w:r>
        <w:rPr>
          <w:rFonts w:cs="Arial"/>
          <w:szCs w:val="22"/>
        </w:rPr>
        <w:t>a</w:t>
      </w:r>
      <w:r>
        <w:rPr>
          <w:rFonts w:cs="Arial"/>
          <w:spacing w:val="-3"/>
          <w:szCs w:val="22"/>
        </w:rPr>
        <w:t>d</w:t>
      </w:r>
      <w:r>
        <w:rPr>
          <w:rFonts w:cs="Arial"/>
          <w:szCs w:val="22"/>
        </w:rPr>
        <w:t>,</w:t>
      </w:r>
      <w:r>
        <w:rPr>
          <w:rFonts w:cs="Arial"/>
          <w:spacing w:val="3"/>
          <w:szCs w:val="22"/>
        </w:rPr>
        <w:t xml:space="preserve"> </w:t>
      </w:r>
      <w:r>
        <w:rPr>
          <w:rFonts w:cs="Arial"/>
          <w:spacing w:val="-1"/>
          <w:szCs w:val="22"/>
        </w:rPr>
        <w:t>V</w:t>
      </w:r>
      <w:r>
        <w:rPr>
          <w:rFonts w:cs="Arial"/>
          <w:szCs w:val="22"/>
        </w:rPr>
        <w:t>H</w:t>
      </w:r>
      <w:r>
        <w:rPr>
          <w:rFonts w:cs="Arial"/>
          <w:spacing w:val="-2"/>
          <w:szCs w:val="22"/>
        </w:rPr>
        <w:t xml:space="preserve"> </w:t>
      </w:r>
      <w:r>
        <w:rPr>
          <w:rFonts w:cs="Arial"/>
          <w:szCs w:val="22"/>
        </w:rPr>
        <w:t>L</w:t>
      </w:r>
      <w:r>
        <w:rPr>
          <w:rFonts w:cs="Arial"/>
          <w:spacing w:val="-1"/>
          <w:szCs w:val="22"/>
        </w:rPr>
        <w:t>o</w:t>
      </w:r>
      <w:r>
        <w:rPr>
          <w:rFonts w:cs="Arial"/>
          <w:spacing w:val="1"/>
          <w:szCs w:val="22"/>
        </w:rPr>
        <w:t>m</w:t>
      </w:r>
      <w:r>
        <w:rPr>
          <w:rFonts w:cs="Arial"/>
          <w:szCs w:val="22"/>
        </w:rPr>
        <w:t>a</w:t>
      </w:r>
      <w:r>
        <w:rPr>
          <w:rFonts w:cs="Arial"/>
          <w:spacing w:val="-1"/>
          <w:szCs w:val="22"/>
        </w:rPr>
        <w:t>n</w:t>
      </w:r>
      <w:r>
        <w:rPr>
          <w:rFonts w:cs="Arial"/>
          <w:spacing w:val="-3"/>
          <w:szCs w:val="22"/>
        </w:rPr>
        <w:t>o</w:t>
      </w:r>
      <w:r>
        <w:rPr>
          <w:rFonts w:cs="Arial"/>
          <w:szCs w:val="22"/>
        </w:rPr>
        <w:t xml:space="preserve">še, </w:t>
      </w:r>
      <w:r>
        <w:rPr>
          <w:rFonts w:cs="Arial"/>
          <w:spacing w:val="-1"/>
          <w:szCs w:val="22"/>
        </w:rPr>
        <w:t>V</w:t>
      </w:r>
      <w:r>
        <w:rPr>
          <w:rFonts w:cs="Arial"/>
          <w:szCs w:val="22"/>
        </w:rPr>
        <w:t xml:space="preserve">H </w:t>
      </w:r>
      <w:r>
        <w:rPr>
          <w:rFonts w:cs="Arial"/>
          <w:spacing w:val="-1"/>
          <w:szCs w:val="22"/>
        </w:rPr>
        <w:t>Pli</w:t>
      </w:r>
      <w:r>
        <w:rPr>
          <w:rFonts w:cs="Arial"/>
          <w:spacing w:val="1"/>
          <w:szCs w:val="22"/>
        </w:rPr>
        <w:t>t</w:t>
      </w:r>
      <w:r>
        <w:rPr>
          <w:rFonts w:cs="Arial"/>
          <w:spacing w:val="-2"/>
          <w:szCs w:val="22"/>
        </w:rPr>
        <w:t>v</w:t>
      </w:r>
      <w:r>
        <w:rPr>
          <w:rFonts w:cs="Arial"/>
          <w:spacing w:val="-1"/>
          <w:szCs w:val="22"/>
        </w:rPr>
        <w:t>i</w:t>
      </w:r>
      <w:r>
        <w:rPr>
          <w:rFonts w:cs="Arial"/>
          <w:szCs w:val="22"/>
        </w:rPr>
        <w:t>č</w:t>
      </w:r>
      <w:r>
        <w:rPr>
          <w:rFonts w:cs="Arial"/>
          <w:spacing w:val="2"/>
          <w:szCs w:val="22"/>
        </w:rPr>
        <w:t>k</w:t>
      </w:r>
      <w:r>
        <w:rPr>
          <w:rFonts w:cs="Arial"/>
          <w:szCs w:val="22"/>
        </w:rPr>
        <w:t xml:space="preserve">i </w:t>
      </w:r>
      <w:r>
        <w:rPr>
          <w:rFonts w:cs="Arial"/>
          <w:spacing w:val="-2"/>
          <w:szCs w:val="22"/>
        </w:rPr>
        <w:t>v</w:t>
      </w:r>
      <w:r>
        <w:rPr>
          <w:rFonts w:cs="Arial"/>
          <w:spacing w:val="1"/>
          <w:szCs w:val="22"/>
        </w:rPr>
        <w:t>r</w:t>
      </w:r>
      <w:r>
        <w:rPr>
          <w:rFonts w:cs="Arial"/>
          <w:szCs w:val="22"/>
        </w:rPr>
        <w:t>h</w:t>
      </w:r>
      <w:r>
        <w:rPr>
          <w:rFonts w:cs="Arial"/>
          <w:spacing w:val="2"/>
          <w:szCs w:val="22"/>
        </w:rPr>
        <w:t xml:space="preserve"> </w:t>
      </w:r>
      <w:r>
        <w:rPr>
          <w:rFonts w:cs="Arial"/>
          <w:spacing w:val="1"/>
          <w:szCs w:val="22"/>
        </w:rPr>
        <w:t>(</w:t>
      </w:r>
      <w:r>
        <w:rPr>
          <w:rFonts w:cs="Arial"/>
          <w:spacing w:val="-3"/>
          <w:szCs w:val="22"/>
        </w:rPr>
        <w:t>V</w:t>
      </w:r>
      <w:r>
        <w:rPr>
          <w:rFonts w:cs="Arial"/>
          <w:szCs w:val="22"/>
        </w:rPr>
        <w:t xml:space="preserve">=75 </w:t>
      </w:r>
      <w:r>
        <w:rPr>
          <w:rFonts w:cs="Arial"/>
          <w:spacing w:val="-2"/>
          <w:szCs w:val="22"/>
        </w:rPr>
        <w:t>m</w:t>
      </w:r>
      <w:r>
        <w:rPr>
          <w:rFonts w:cs="Arial"/>
          <w:spacing w:val="1"/>
          <w:szCs w:val="22"/>
        </w:rPr>
        <w:t>³</w:t>
      </w:r>
      <w:r>
        <w:rPr>
          <w:rFonts w:cs="Arial"/>
          <w:szCs w:val="22"/>
        </w:rPr>
        <w:t xml:space="preserve">, </w:t>
      </w:r>
      <w:r>
        <w:rPr>
          <w:rFonts w:cs="Arial"/>
          <w:spacing w:val="-1"/>
          <w:szCs w:val="22"/>
        </w:rPr>
        <w:t>H</w:t>
      </w:r>
      <w:r>
        <w:rPr>
          <w:rFonts w:cs="Arial"/>
          <w:szCs w:val="22"/>
        </w:rPr>
        <w:t>=304</w:t>
      </w:r>
      <w:r>
        <w:rPr>
          <w:rFonts w:cs="Arial"/>
          <w:spacing w:val="-2"/>
          <w:szCs w:val="22"/>
        </w:rPr>
        <w:t xml:space="preserve"> </w:t>
      </w:r>
      <w:r>
        <w:rPr>
          <w:rFonts w:cs="Arial"/>
          <w:spacing w:val="1"/>
          <w:szCs w:val="22"/>
        </w:rPr>
        <w:t>m</w:t>
      </w:r>
      <w:r>
        <w:rPr>
          <w:rFonts w:cs="Arial"/>
          <w:szCs w:val="22"/>
        </w:rPr>
        <w:t xml:space="preserve">) </w:t>
      </w:r>
      <w:r>
        <w:rPr>
          <w:rFonts w:cs="Arial"/>
          <w:spacing w:val="-1"/>
          <w:szCs w:val="22"/>
        </w:rPr>
        <w:t>i</w:t>
      </w:r>
      <w:r>
        <w:rPr>
          <w:rFonts w:cs="Arial"/>
          <w:szCs w:val="22"/>
        </w:rPr>
        <w:t>n Šča</w:t>
      </w:r>
      <w:r>
        <w:rPr>
          <w:rFonts w:cs="Arial"/>
          <w:spacing w:val="-3"/>
          <w:szCs w:val="22"/>
        </w:rPr>
        <w:t>v</w:t>
      </w:r>
      <w:r>
        <w:rPr>
          <w:rFonts w:cs="Arial"/>
          <w:szCs w:val="22"/>
        </w:rPr>
        <w:t>n</w:t>
      </w:r>
      <w:r>
        <w:rPr>
          <w:rFonts w:cs="Arial"/>
          <w:spacing w:val="-1"/>
          <w:szCs w:val="22"/>
        </w:rPr>
        <w:t>i</w:t>
      </w:r>
      <w:r>
        <w:rPr>
          <w:rFonts w:cs="Arial"/>
          <w:szCs w:val="22"/>
        </w:rPr>
        <w:t>š</w:t>
      </w:r>
      <w:r>
        <w:rPr>
          <w:rFonts w:cs="Arial"/>
          <w:spacing w:val="2"/>
          <w:szCs w:val="22"/>
        </w:rPr>
        <w:t>k</w:t>
      </w:r>
      <w:r>
        <w:rPr>
          <w:rFonts w:cs="Arial"/>
          <w:szCs w:val="22"/>
        </w:rPr>
        <w:t>i</w:t>
      </w:r>
      <w:r>
        <w:rPr>
          <w:rFonts w:cs="Arial"/>
          <w:spacing w:val="-4"/>
          <w:szCs w:val="22"/>
        </w:rPr>
        <w:t xml:space="preserve"> </w:t>
      </w:r>
      <w:r>
        <w:rPr>
          <w:rFonts w:cs="Arial"/>
          <w:spacing w:val="-2"/>
          <w:szCs w:val="22"/>
        </w:rPr>
        <w:t>v</w:t>
      </w:r>
      <w:r>
        <w:rPr>
          <w:rFonts w:cs="Arial"/>
          <w:spacing w:val="1"/>
          <w:szCs w:val="22"/>
        </w:rPr>
        <w:t>r</w:t>
      </w:r>
      <w:r>
        <w:rPr>
          <w:rFonts w:cs="Arial"/>
          <w:szCs w:val="22"/>
        </w:rPr>
        <w:t>h</w:t>
      </w:r>
    </w:p>
    <w:p w:rsidR="00D70128" w:rsidRDefault="00D70128" w:rsidP="00D70128">
      <w:pPr>
        <w:widowControl w:val="0"/>
        <w:autoSpaceDE w:val="0"/>
        <w:autoSpaceDN w:val="0"/>
        <w:adjustRightInd w:val="0"/>
        <w:spacing w:before="47"/>
        <w:ind w:left="219" w:right="1828"/>
        <w:rPr>
          <w:rFonts w:cs="Arial"/>
          <w:szCs w:val="22"/>
        </w:rPr>
      </w:pPr>
      <w:r>
        <w:rPr>
          <w:rFonts w:cs="Arial"/>
          <w:szCs w:val="22"/>
        </w:rPr>
        <w:t xml:space="preserve">-         </w:t>
      </w:r>
      <w:r>
        <w:rPr>
          <w:rFonts w:cs="Arial"/>
          <w:spacing w:val="35"/>
          <w:szCs w:val="22"/>
        </w:rPr>
        <w:t xml:space="preserve"> </w:t>
      </w:r>
      <w:r>
        <w:rPr>
          <w:rFonts w:cs="Arial"/>
          <w:spacing w:val="-1"/>
          <w:szCs w:val="22"/>
        </w:rPr>
        <w:t>R</w:t>
      </w:r>
      <w:r>
        <w:rPr>
          <w:rFonts w:cs="Arial"/>
          <w:szCs w:val="22"/>
        </w:rPr>
        <w:t>a</w:t>
      </w:r>
      <w:r>
        <w:rPr>
          <w:rFonts w:cs="Arial"/>
          <w:spacing w:val="-1"/>
          <w:szCs w:val="22"/>
        </w:rPr>
        <w:t>d</w:t>
      </w:r>
      <w:r>
        <w:rPr>
          <w:rFonts w:cs="Arial"/>
          <w:spacing w:val="2"/>
          <w:szCs w:val="22"/>
        </w:rPr>
        <w:t>g</w:t>
      </w:r>
      <w:r>
        <w:rPr>
          <w:rFonts w:cs="Arial"/>
          <w:szCs w:val="22"/>
        </w:rPr>
        <w:t>o</w:t>
      </w:r>
      <w:r>
        <w:rPr>
          <w:rFonts w:cs="Arial"/>
          <w:spacing w:val="-1"/>
          <w:szCs w:val="22"/>
        </w:rPr>
        <w:t>n</w:t>
      </w:r>
      <w:r>
        <w:rPr>
          <w:rFonts w:cs="Arial"/>
          <w:szCs w:val="22"/>
        </w:rPr>
        <w:t xml:space="preserve">a, </w:t>
      </w:r>
      <w:r>
        <w:rPr>
          <w:rFonts w:cs="Arial"/>
          <w:spacing w:val="-1"/>
          <w:szCs w:val="22"/>
        </w:rPr>
        <w:t>H</w:t>
      </w:r>
      <w:r>
        <w:rPr>
          <w:rFonts w:cs="Arial"/>
          <w:szCs w:val="22"/>
        </w:rPr>
        <w:t>e</w:t>
      </w:r>
      <w:r>
        <w:rPr>
          <w:rFonts w:cs="Arial"/>
          <w:spacing w:val="1"/>
          <w:szCs w:val="22"/>
        </w:rPr>
        <w:t>r</w:t>
      </w:r>
      <w:r>
        <w:rPr>
          <w:rFonts w:cs="Arial"/>
          <w:szCs w:val="22"/>
        </w:rPr>
        <w:t>c</w:t>
      </w:r>
      <w:r>
        <w:rPr>
          <w:rFonts w:cs="Arial"/>
          <w:spacing w:val="-3"/>
          <w:szCs w:val="22"/>
        </w:rPr>
        <w:t>e</w:t>
      </w:r>
      <w:r>
        <w:rPr>
          <w:rFonts w:cs="Arial"/>
          <w:spacing w:val="2"/>
          <w:szCs w:val="22"/>
        </w:rPr>
        <w:t>g</w:t>
      </w:r>
      <w:r>
        <w:rPr>
          <w:rFonts w:cs="Arial"/>
          <w:szCs w:val="22"/>
        </w:rPr>
        <w:t>o</w:t>
      </w:r>
      <w:r>
        <w:rPr>
          <w:rFonts w:cs="Arial"/>
          <w:spacing w:val="-3"/>
          <w:szCs w:val="22"/>
        </w:rPr>
        <w:t>v</w:t>
      </w:r>
      <w:r>
        <w:rPr>
          <w:rFonts w:cs="Arial"/>
          <w:szCs w:val="22"/>
        </w:rPr>
        <w:t>šč</w:t>
      </w:r>
      <w:r>
        <w:rPr>
          <w:rFonts w:cs="Arial"/>
          <w:spacing w:val="-3"/>
          <w:szCs w:val="22"/>
        </w:rPr>
        <w:t>a</w:t>
      </w:r>
      <w:r>
        <w:rPr>
          <w:rFonts w:cs="Arial"/>
          <w:spacing w:val="1"/>
          <w:szCs w:val="22"/>
        </w:rPr>
        <w:t>k</w:t>
      </w:r>
      <w:r>
        <w:rPr>
          <w:rFonts w:cs="Arial"/>
          <w:szCs w:val="22"/>
        </w:rPr>
        <w:t>,</w:t>
      </w:r>
      <w:r>
        <w:rPr>
          <w:rFonts w:cs="Arial"/>
          <w:spacing w:val="2"/>
          <w:szCs w:val="22"/>
        </w:rPr>
        <w:t xml:space="preserve"> </w:t>
      </w:r>
      <w:r>
        <w:rPr>
          <w:rFonts w:cs="Arial"/>
          <w:spacing w:val="-1"/>
          <w:szCs w:val="22"/>
        </w:rPr>
        <w:t>V</w:t>
      </w:r>
      <w:r>
        <w:rPr>
          <w:rFonts w:cs="Arial"/>
          <w:szCs w:val="22"/>
        </w:rPr>
        <w:t xml:space="preserve">H </w:t>
      </w:r>
      <w:r>
        <w:rPr>
          <w:rFonts w:cs="Arial"/>
          <w:spacing w:val="-1"/>
          <w:szCs w:val="22"/>
        </w:rPr>
        <w:t>N</w:t>
      </w:r>
      <w:r>
        <w:rPr>
          <w:rFonts w:cs="Arial"/>
          <w:spacing w:val="-3"/>
          <w:szCs w:val="22"/>
        </w:rPr>
        <w:t>o</w:t>
      </w:r>
      <w:r>
        <w:rPr>
          <w:rFonts w:cs="Arial"/>
          <w:spacing w:val="1"/>
          <w:szCs w:val="22"/>
        </w:rPr>
        <w:t>r</w:t>
      </w:r>
      <w:r>
        <w:rPr>
          <w:rFonts w:cs="Arial"/>
          <w:spacing w:val="-1"/>
          <w:szCs w:val="22"/>
        </w:rPr>
        <w:t>i</w:t>
      </w:r>
      <w:r>
        <w:rPr>
          <w:rFonts w:cs="Arial"/>
          <w:szCs w:val="22"/>
        </w:rPr>
        <w:t>č</w:t>
      </w:r>
      <w:r>
        <w:rPr>
          <w:rFonts w:cs="Arial"/>
          <w:spacing w:val="2"/>
          <w:szCs w:val="22"/>
        </w:rPr>
        <w:t>k</w:t>
      </w:r>
      <w:r>
        <w:rPr>
          <w:rFonts w:cs="Arial"/>
          <w:szCs w:val="22"/>
        </w:rPr>
        <w:t>i</w:t>
      </w:r>
      <w:r>
        <w:rPr>
          <w:rFonts w:cs="Arial"/>
          <w:spacing w:val="-2"/>
          <w:szCs w:val="22"/>
        </w:rPr>
        <w:t xml:space="preserve"> v</w:t>
      </w:r>
      <w:r>
        <w:rPr>
          <w:rFonts w:cs="Arial"/>
          <w:spacing w:val="1"/>
          <w:szCs w:val="22"/>
        </w:rPr>
        <w:t>r</w:t>
      </w:r>
      <w:r>
        <w:rPr>
          <w:rFonts w:cs="Arial"/>
          <w:szCs w:val="22"/>
        </w:rPr>
        <w:t xml:space="preserve">h </w:t>
      </w:r>
      <w:r>
        <w:rPr>
          <w:rFonts w:cs="Arial"/>
          <w:spacing w:val="1"/>
          <w:szCs w:val="22"/>
        </w:rPr>
        <w:t xml:space="preserve"> (</w:t>
      </w:r>
      <w:r>
        <w:rPr>
          <w:rFonts w:cs="Arial"/>
          <w:spacing w:val="-1"/>
          <w:szCs w:val="22"/>
        </w:rPr>
        <w:t>V</w:t>
      </w:r>
      <w:r>
        <w:rPr>
          <w:rFonts w:cs="Arial"/>
          <w:szCs w:val="22"/>
        </w:rPr>
        <w:t>=63</w:t>
      </w:r>
      <w:r>
        <w:rPr>
          <w:rFonts w:cs="Arial"/>
          <w:spacing w:val="-3"/>
          <w:szCs w:val="22"/>
        </w:rPr>
        <w:t>0</w:t>
      </w:r>
      <w:r>
        <w:rPr>
          <w:rFonts w:cs="Arial"/>
          <w:szCs w:val="22"/>
        </w:rPr>
        <w:t>+350</w:t>
      </w:r>
      <w:r>
        <w:rPr>
          <w:rFonts w:cs="Arial"/>
          <w:spacing w:val="-2"/>
          <w:szCs w:val="22"/>
        </w:rPr>
        <w:t xml:space="preserve"> </w:t>
      </w:r>
      <w:r>
        <w:rPr>
          <w:rFonts w:cs="Arial"/>
          <w:spacing w:val="1"/>
          <w:szCs w:val="22"/>
        </w:rPr>
        <w:t>m</w:t>
      </w:r>
      <w:r>
        <w:rPr>
          <w:rFonts w:cs="Arial"/>
          <w:spacing w:val="-2"/>
          <w:szCs w:val="22"/>
        </w:rPr>
        <w:t>³</w:t>
      </w:r>
      <w:r>
        <w:rPr>
          <w:rFonts w:cs="Arial"/>
          <w:szCs w:val="22"/>
        </w:rPr>
        <w:t>,</w:t>
      </w:r>
      <w:r>
        <w:rPr>
          <w:rFonts w:cs="Arial"/>
          <w:spacing w:val="2"/>
          <w:szCs w:val="22"/>
        </w:rPr>
        <w:t xml:space="preserve"> </w:t>
      </w:r>
      <w:r>
        <w:rPr>
          <w:rFonts w:cs="Arial"/>
          <w:spacing w:val="-1"/>
          <w:szCs w:val="22"/>
        </w:rPr>
        <w:t>H</w:t>
      </w:r>
      <w:r>
        <w:rPr>
          <w:rFonts w:cs="Arial"/>
          <w:szCs w:val="22"/>
        </w:rPr>
        <w:t>=2</w:t>
      </w:r>
      <w:r>
        <w:rPr>
          <w:rFonts w:cs="Arial"/>
          <w:spacing w:val="-2"/>
          <w:szCs w:val="22"/>
        </w:rPr>
        <w:t>5</w:t>
      </w:r>
      <w:r>
        <w:rPr>
          <w:rFonts w:cs="Arial"/>
          <w:szCs w:val="22"/>
        </w:rPr>
        <w:t>3</w:t>
      </w:r>
      <w:r>
        <w:rPr>
          <w:rFonts w:cs="Arial"/>
          <w:spacing w:val="-2"/>
          <w:szCs w:val="22"/>
        </w:rPr>
        <w:t xml:space="preserve"> </w:t>
      </w:r>
      <w:r>
        <w:rPr>
          <w:rFonts w:cs="Arial"/>
          <w:spacing w:val="1"/>
          <w:szCs w:val="22"/>
        </w:rPr>
        <w:t>m</w:t>
      </w:r>
      <w:r>
        <w:rPr>
          <w:rFonts w:cs="Arial"/>
          <w:szCs w:val="22"/>
        </w:rPr>
        <w:t>)</w:t>
      </w:r>
    </w:p>
    <w:p w:rsidR="00D70128" w:rsidRDefault="00D70128" w:rsidP="00D70128">
      <w:pPr>
        <w:widowControl w:val="0"/>
        <w:tabs>
          <w:tab w:val="left" w:pos="920"/>
        </w:tabs>
        <w:autoSpaceDE w:val="0"/>
        <w:autoSpaceDN w:val="0"/>
        <w:adjustRightInd w:val="0"/>
        <w:spacing w:before="47" w:line="284" w:lineRule="auto"/>
        <w:ind w:left="939" w:right="155" w:hanging="720"/>
        <w:rPr>
          <w:rFonts w:cs="Arial"/>
          <w:szCs w:val="22"/>
        </w:rPr>
      </w:pPr>
      <w:r>
        <w:rPr>
          <w:rFonts w:cs="Arial"/>
          <w:szCs w:val="22"/>
        </w:rPr>
        <w:t>-</w:t>
      </w:r>
      <w:r>
        <w:rPr>
          <w:rFonts w:cs="Arial"/>
          <w:szCs w:val="22"/>
        </w:rPr>
        <w:tab/>
      </w:r>
      <w:r>
        <w:rPr>
          <w:rFonts w:cs="Arial"/>
          <w:spacing w:val="-1"/>
          <w:szCs w:val="22"/>
        </w:rPr>
        <w:t>R</w:t>
      </w:r>
      <w:r>
        <w:rPr>
          <w:rFonts w:cs="Arial"/>
          <w:szCs w:val="22"/>
        </w:rPr>
        <w:t>a</w:t>
      </w:r>
      <w:r>
        <w:rPr>
          <w:rFonts w:cs="Arial"/>
          <w:spacing w:val="-1"/>
          <w:szCs w:val="22"/>
        </w:rPr>
        <w:t>d</w:t>
      </w:r>
      <w:r>
        <w:rPr>
          <w:rFonts w:cs="Arial"/>
          <w:spacing w:val="2"/>
          <w:szCs w:val="22"/>
        </w:rPr>
        <w:t>g</w:t>
      </w:r>
      <w:r>
        <w:rPr>
          <w:rFonts w:cs="Arial"/>
          <w:szCs w:val="22"/>
        </w:rPr>
        <w:t>o</w:t>
      </w:r>
      <w:r>
        <w:rPr>
          <w:rFonts w:cs="Arial"/>
          <w:spacing w:val="-1"/>
          <w:szCs w:val="22"/>
        </w:rPr>
        <w:t>n</w:t>
      </w:r>
      <w:r>
        <w:rPr>
          <w:rFonts w:cs="Arial"/>
          <w:szCs w:val="22"/>
        </w:rPr>
        <w:t>a,</w:t>
      </w:r>
      <w:r>
        <w:rPr>
          <w:rFonts w:cs="Arial"/>
          <w:spacing w:val="47"/>
          <w:szCs w:val="22"/>
        </w:rPr>
        <w:t xml:space="preserve"> </w:t>
      </w:r>
      <w:r>
        <w:rPr>
          <w:rFonts w:cs="Arial"/>
          <w:spacing w:val="-4"/>
          <w:szCs w:val="22"/>
        </w:rPr>
        <w:t>M</w:t>
      </w:r>
      <w:r>
        <w:rPr>
          <w:rFonts w:cs="Arial"/>
          <w:szCs w:val="22"/>
        </w:rPr>
        <w:t>.</w:t>
      </w:r>
      <w:r>
        <w:rPr>
          <w:rFonts w:cs="Arial"/>
          <w:spacing w:val="47"/>
          <w:szCs w:val="22"/>
        </w:rPr>
        <w:t xml:space="preserve"> </w:t>
      </w:r>
      <w:r>
        <w:rPr>
          <w:rFonts w:cs="Arial"/>
          <w:spacing w:val="-1"/>
          <w:szCs w:val="22"/>
        </w:rPr>
        <w:t>P</w:t>
      </w:r>
      <w:r>
        <w:rPr>
          <w:rFonts w:cs="Arial"/>
          <w:szCs w:val="22"/>
        </w:rPr>
        <w:t>o</w:t>
      </w:r>
      <w:r>
        <w:rPr>
          <w:rFonts w:cs="Arial"/>
          <w:spacing w:val="-1"/>
          <w:szCs w:val="22"/>
        </w:rPr>
        <w:t>li</w:t>
      </w:r>
      <w:r>
        <w:rPr>
          <w:rFonts w:cs="Arial"/>
          <w:szCs w:val="22"/>
        </w:rPr>
        <w:t>ce,</w:t>
      </w:r>
      <w:r>
        <w:rPr>
          <w:rFonts w:cs="Arial"/>
          <w:spacing w:val="47"/>
          <w:szCs w:val="22"/>
        </w:rPr>
        <w:t xml:space="preserve"> </w:t>
      </w:r>
      <w:r>
        <w:rPr>
          <w:rFonts w:cs="Arial"/>
          <w:spacing w:val="-1"/>
          <w:szCs w:val="22"/>
        </w:rPr>
        <w:t>K</w:t>
      </w:r>
      <w:r>
        <w:rPr>
          <w:rFonts w:cs="Arial"/>
          <w:spacing w:val="2"/>
          <w:szCs w:val="22"/>
        </w:rPr>
        <w:t>o</w:t>
      </w:r>
      <w:r>
        <w:rPr>
          <w:rFonts w:cs="Arial"/>
          <w:szCs w:val="22"/>
        </w:rPr>
        <w:t>d</w:t>
      </w:r>
      <w:r>
        <w:rPr>
          <w:rFonts w:cs="Arial"/>
          <w:spacing w:val="-1"/>
          <w:szCs w:val="22"/>
        </w:rPr>
        <w:t>ali</w:t>
      </w:r>
      <w:r>
        <w:rPr>
          <w:rFonts w:cs="Arial"/>
          <w:szCs w:val="22"/>
        </w:rPr>
        <w:t>č</w:t>
      </w:r>
      <w:r>
        <w:rPr>
          <w:rFonts w:cs="Arial"/>
          <w:spacing w:val="2"/>
          <w:szCs w:val="22"/>
        </w:rPr>
        <w:t>k</w:t>
      </w:r>
      <w:r>
        <w:rPr>
          <w:rFonts w:cs="Arial"/>
          <w:szCs w:val="22"/>
        </w:rPr>
        <w:t>i</w:t>
      </w:r>
      <w:r>
        <w:rPr>
          <w:rFonts w:cs="Arial"/>
          <w:spacing w:val="45"/>
          <w:szCs w:val="22"/>
        </w:rPr>
        <w:t xml:space="preserve"> </w:t>
      </w:r>
      <w:r>
        <w:rPr>
          <w:rFonts w:cs="Arial"/>
          <w:spacing w:val="-2"/>
          <w:szCs w:val="22"/>
        </w:rPr>
        <w:t>v</w:t>
      </w:r>
      <w:r>
        <w:rPr>
          <w:rFonts w:cs="Arial"/>
          <w:spacing w:val="1"/>
          <w:szCs w:val="22"/>
        </w:rPr>
        <w:t>r</w:t>
      </w:r>
      <w:r>
        <w:rPr>
          <w:rFonts w:cs="Arial"/>
          <w:szCs w:val="22"/>
        </w:rPr>
        <w:t>h</w:t>
      </w:r>
      <w:r>
        <w:rPr>
          <w:rFonts w:cs="Arial"/>
          <w:spacing w:val="49"/>
          <w:szCs w:val="22"/>
        </w:rPr>
        <w:t xml:space="preserve"> </w:t>
      </w:r>
      <w:r>
        <w:rPr>
          <w:rFonts w:cs="Arial"/>
          <w:spacing w:val="1"/>
          <w:szCs w:val="22"/>
        </w:rPr>
        <w:t>(</w:t>
      </w:r>
      <w:r>
        <w:rPr>
          <w:rFonts w:cs="Arial"/>
          <w:spacing w:val="-1"/>
          <w:szCs w:val="22"/>
        </w:rPr>
        <w:t>V</w:t>
      </w:r>
      <w:r>
        <w:rPr>
          <w:rFonts w:cs="Arial"/>
          <w:szCs w:val="22"/>
        </w:rPr>
        <w:t>=45</w:t>
      </w:r>
      <w:r>
        <w:rPr>
          <w:rFonts w:cs="Arial"/>
          <w:spacing w:val="46"/>
          <w:szCs w:val="22"/>
        </w:rPr>
        <w:t xml:space="preserve"> </w:t>
      </w:r>
      <w:r>
        <w:rPr>
          <w:rFonts w:cs="Arial"/>
          <w:spacing w:val="2"/>
          <w:szCs w:val="22"/>
        </w:rPr>
        <w:t>m</w:t>
      </w:r>
      <w:r>
        <w:rPr>
          <w:rFonts w:cs="Arial"/>
          <w:spacing w:val="1"/>
          <w:szCs w:val="22"/>
        </w:rPr>
        <w:t>³</w:t>
      </w:r>
      <w:r>
        <w:rPr>
          <w:rFonts w:cs="Arial"/>
          <w:szCs w:val="22"/>
        </w:rPr>
        <w:t>,</w:t>
      </w:r>
      <w:r>
        <w:rPr>
          <w:rFonts w:cs="Arial"/>
          <w:spacing w:val="47"/>
          <w:szCs w:val="22"/>
        </w:rPr>
        <w:t xml:space="preserve"> </w:t>
      </w:r>
      <w:r>
        <w:rPr>
          <w:rFonts w:cs="Arial"/>
          <w:spacing w:val="-1"/>
          <w:szCs w:val="22"/>
        </w:rPr>
        <w:t>H</w:t>
      </w:r>
      <w:r>
        <w:rPr>
          <w:rFonts w:cs="Arial"/>
          <w:szCs w:val="22"/>
        </w:rPr>
        <w:t>=334</w:t>
      </w:r>
      <w:r>
        <w:rPr>
          <w:rFonts w:cs="Arial"/>
          <w:spacing w:val="46"/>
          <w:szCs w:val="22"/>
        </w:rPr>
        <w:t xml:space="preserve"> </w:t>
      </w:r>
      <w:r>
        <w:rPr>
          <w:rFonts w:cs="Arial"/>
          <w:spacing w:val="1"/>
          <w:szCs w:val="22"/>
        </w:rPr>
        <w:t>m</w:t>
      </w:r>
      <w:r>
        <w:rPr>
          <w:rFonts w:cs="Arial"/>
          <w:spacing w:val="-1"/>
          <w:szCs w:val="22"/>
        </w:rPr>
        <w:t>)</w:t>
      </w:r>
      <w:r>
        <w:rPr>
          <w:rFonts w:cs="Arial"/>
          <w:szCs w:val="22"/>
        </w:rPr>
        <w:t>,</w:t>
      </w:r>
      <w:r>
        <w:rPr>
          <w:rFonts w:cs="Arial"/>
          <w:spacing w:val="47"/>
          <w:szCs w:val="22"/>
        </w:rPr>
        <w:t xml:space="preserve"> </w:t>
      </w:r>
      <w:r>
        <w:rPr>
          <w:rFonts w:cs="Arial"/>
          <w:spacing w:val="-1"/>
          <w:szCs w:val="22"/>
        </w:rPr>
        <w:t>P</w:t>
      </w:r>
      <w:r>
        <w:rPr>
          <w:rFonts w:cs="Arial"/>
          <w:szCs w:val="22"/>
        </w:rPr>
        <w:t>o</w:t>
      </w:r>
      <w:r>
        <w:rPr>
          <w:rFonts w:cs="Arial"/>
          <w:spacing w:val="-1"/>
          <w:szCs w:val="22"/>
        </w:rPr>
        <w:t>li</w:t>
      </w:r>
      <w:r>
        <w:rPr>
          <w:rFonts w:cs="Arial"/>
          <w:szCs w:val="22"/>
        </w:rPr>
        <w:t>č</w:t>
      </w:r>
      <w:r>
        <w:rPr>
          <w:rFonts w:cs="Arial"/>
          <w:spacing w:val="2"/>
          <w:szCs w:val="22"/>
        </w:rPr>
        <w:t>k</w:t>
      </w:r>
      <w:r>
        <w:rPr>
          <w:rFonts w:cs="Arial"/>
          <w:szCs w:val="22"/>
        </w:rPr>
        <w:t>i</w:t>
      </w:r>
      <w:r>
        <w:rPr>
          <w:rFonts w:cs="Arial"/>
          <w:spacing w:val="45"/>
          <w:szCs w:val="22"/>
        </w:rPr>
        <w:t xml:space="preserve"> </w:t>
      </w:r>
      <w:r>
        <w:rPr>
          <w:rFonts w:cs="Arial"/>
          <w:spacing w:val="-2"/>
          <w:szCs w:val="22"/>
        </w:rPr>
        <w:t>v</w:t>
      </w:r>
      <w:r>
        <w:rPr>
          <w:rFonts w:cs="Arial"/>
          <w:spacing w:val="1"/>
          <w:szCs w:val="22"/>
        </w:rPr>
        <w:t>r</w:t>
      </w:r>
      <w:r>
        <w:rPr>
          <w:rFonts w:cs="Arial"/>
          <w:szCs w:val="22"/>
        </w:rPr>
        <w:t>h,</w:t>
      </w:r>
      <w:r>
        <w:rPr>
          <w:rFonts w:cs="Arial"/>
          <w:spacing w:val="47"/>
          <w:szCs w:val="22"/>
        </w:rPr>
        <w:t xml:space="preserve"> </w:t>
      </w:r>
      <w:r>
        <w:rPr>
          <w:rFonts w:cs="Arial"/>
          <w:spacing w:val="-1"/>
          <w:szCs w:val="22"/>
        </w:rPr>
        <w:t>P</w:t>
      </w:r>
      <w:r>
        <w:rPr>
          <w:rFonts w:cs="Arial"/>
          <w:szCs w:val="22"/>
        </w:rPr>
        <w:t>o</w:t>
      </w:r>
      <w:r>
        <w:rPr>
          <w:rFonts w:cs="Arial"/>
          <w:spacing w:val="-1"/>
          <w:szCs w:val="22"/>
        </w:rPr>
        <w:t>li</w:t>
      </w:r>
      <w:r>
        <w:rPr>
          <w:rFonts w:cs="Arial"/>
          <w:szCs w:val="22"/>
        </w:rPr>
        <w:t>č</w:t>
      </w:r>
      <w:r>
        <w:rPr>
          <w:rFonts w:cs="Arial"/>
          <w:spacing w:val="2"/>
          <w:szCs w:val="22"/>
        </w:rPr>
        <w:t>k</w:t>
      </w:r>
      <w:r>
        <w:rPr>
          <w:rFonts w:cs="Arial"/>
          <w:szCs w:val="22"/>
        </w:rPr>
        <w:t>a</w:t>
      </w:r>
      <w:r>
        <w:rPr>
          <w:rFonts w:cs="Arial"/>
          <w:spacing w:val="46"/>
          <w:szCs w:val="22"/>
        </w:rPr>
        <w:t xml:space="preserve"> </w:t>
      </w:r>
      <w:r>
        <w:rPr>
          <w:rFonts w:cs="Arial"/>
          <w:spacing w:val="-2"/>
          <w:szCs w:val="22"/>
        </w:rPr>
        <w:t>v</w:t>
      </w:r>
      <w:r>
        <w:rPr>
          <w:rFonts w:cs="Arial"/>
          <w:szCs w:val="22"/>
        </w:rPr>
        <w:t xml:space="preserve">as, </w:t>
      </w:r>
      <w:r>
        <w:rPr>
          <w:rFonts w:cs="Arial"/>
          <w:spacing w:val="-1"/>
          <w:szCs w:val="22"/>
        </w:rPr>
        <w:t>P</w:t>
      </w:r>
      <w:r>
        <w:rPr>
          <w:rFonts w:cs="Arial"/>
          <w:szCs w:val="22"/>
        </w:rPr>
        <w:t>o</w:t>
      </w:r>
      <w:r>
        <w:rPr>
          <w:rFonts w:cs="Arial"/>
          <w:spacing w:val="-1"/>
          <w:szCs w:val="22"/>
        </w:rPr>
        <w:t>li</w:t>
      </w:r>
      <w:r>
        <w:rPr>
          <w:rFonts w:cs="Arial"/>
          <w:szCs w:val="22"/>
        </w:rPr>
        <w:t xml:space="preserve">ce </w:t>
      </w:r>
      <w:r>
        <w:rPr>
          <w:rFonts w:cs="Arial"/>
          <w:spacing w:val="-1"/>
          <w:szCs w:val="22"/>
        </w:rPr>
        <w:t>S</w:t>
      </w:r>
      <w:r>
        <w:rPr>
          <w:rFonts w:cs="Arial"/>
          <w:spacing w:val="1"/>
          <w:szCs w:val="22"/>
        </w:rPr>
        <w:t>tr</w:t>
      </w:r>
      <w:r>
        <w:rPr>
          <w:rFonts w:cs="Arial"/>
          <w:szCs w:val="22"/>
        </w:rPr>
        <w:t xml:space="preserve">ah </w:t>
      </w:r>
      <w:r>
        <w:rPr>
          <w:rFonts w:cs="Arial"/>
          <w:spacing w:val="1"/>
          <w:szCs w:val="22"/>
        </w:rPr>
        <w:t>(</w:t>
      </w:r>
      <w:r>
        <w:rPr>
          <w:rFonts w:cs="Arial"/>
          <w:spacing w:val="-1"/>
          <w:szCs w:val="22"/>
        </w:rPr>
        <w:t>V</w:t>
      </w:r>
      <w:r>
        <w:rPr>
          <w:rFonts w:cs="Arial"/>
          <w:szCs w:val="22"/>
        </w:rPr>
        <w:t>=45</w:t>
      </w:r>
      <w:r>
        <w:rPr>
          <w:rFonts w:cs="Arial"/>
          <w:spacing w:val="1"/>
          <w:szCs w:val="22"/>
        </w:rPr>
        <w:t xml:space="preserve"> </w:t>
      </w:r>
      <w:r>
        <w:rPr>
          <w:rFonts w:cs="Arial"/>
          <w:spacing w:val="3"/>
          <w:szCs w:val="22"/>
        </w:rPr>
        <w:t>m</w:t>
      </w:r>
      <w:r>
        <w:rPr>
          <w:rFonts w:cs="Arial"/>
          <w:spacing w:val="-2"/>
          <w:szCs w:val="22"/>
        </w:rPr>
        <w:t>³</w:t>
      </w:r>
      <w:r>
        <w:rPr>
          <w:rFonts w:cs="Arial"/>
          <w:szCs w:val="22"/>
        </w:rPr>
        <w:t xml:space="preserve">, </w:t>
      </w:r>
      <w:r>
        <w:rPr>
          <w:rFonts w:cs="Arial"/>
          <w:spacing w:val="-1"/>
          <w:szCs w:val="22"/>
        </w:rPr>
        <w:t>H</w:t>
      </w:r>
      <w:r>
        <w:rPr>
          <w:rFonts w:cs="Arial"/>
          <w:szCs w:val="22"/>
        </w:rPr>
        <w:t xml:space="preserve">=345 </w:t>
      </w:r>
      <w:r>
        <w:rPr>
          <w:rFonts w:cs="Arial"/>
          <w:spacing w:val="1"/>
          <w:szCs w:val="22"/>
        </w:rPr>
        <w:t>m</w:t>
      </w:r>
      <w:r>
        <w:rPr>
          <w:rFonts w:cs="Arial"/>
          <w:szCs w:val="22"/>
        </w:rPr>
        <w:t>)</w:t>
      </w:r>
      <w:r>
        <w:rPr>
          <w:rFonts w:cs="Arial"/>
          <w:spacing w:val="3"/>
          <w:szCs w:val="22"/>
        </w:rPr>
        <w:t xml:space="preserve"> </w:t>
      </w:r>
      <w:r>
        <w:rPr>
          <w:rFonts w:cs="Arial"/>
          <w:spacing w:val="-1"/>
          <w:szCs w:val="22"/>
        </w:rPr>
        <w:t>A</w:t>
      </w:r>
      <w:r>
        <w:rPr>
          <w:rFonts w:cs="Arial"/>
          <w:spacing w:val="-2"/>
          <w:szCs w:val="22"/>
        </w:rPr>
        <w:t>ž</w:t>
      </w:r>
      <w:r>
        <w:rPr>
          <w:rFonts w:cs="Arial"/>
          <w:szCs w:val="22"/>
        </w:rPr>
        <w:t>e</w:t>
      </w:r>
      <w:r>
        <w:rPr>
          <w:rFonts w:cs="Arial"/>
          <w:spacing w:val="-1"/>
          <w:szCs w:val="22"/>
        </w:rPr>
        <w:t>n</w:t>
      </w:r>
      <w:r>
        <w:rPr>
          <w:rFonts w:cs="Arial"/>
          <w:szCs w:val="22"/>
        </w:rPr>
        <w:t>s</w:t>
      </w:r>
      <w:r>
        <w:rPr>
          <w:rFonts w:cs="Arial"/>
          <w:spacing w:val="2"/>
          <w:szCs w:val="22"/>
        </w:rPr>
        <w:t>k</w:t>
      </w:r>
      <w:r>
        <w:rPr>
          <w:rFonts w:cs="Arial"/>
          <w:szCs w:val="22"/>
        </w:rPr>
        <w:t xml:space="preserve">i </w:t>
      </w:r>
      <w:r>
        <w:rPr>
          <w:rFonts w:cs="Arial"/>
          <w:spacing w:val="-2"/>
          <w:szCs w:val="22"/>
        </w:rPr>
        <w:t>v</w:t>
      </w:r>
      <w:r>
        <w:rPr>
          <w:rFonts w:cs="Arial"/>
          <w:spacing w:val="1"/>
          <w:szCs w:val="22"/>
        </w:rPr>
        <w:t>r</w:t>
      </w:r>
      <w:r>
        <w:rPr>
          <w:rFonts w:cs="Arial"/>
          <w:szCs w:val="22"/>
        </w:rPr>
        <w:t>h,</w:t>
      </w:r>
      <w:r>
        <w:rPr>
          <w:rFonts w:cs="Arial"/>
          <w:spacing w:val="2"/>
          <w:szCs w:val="22"/>
        </w:rPr>
        <w:t xml:space="preserve"> </w:t>
      </w:r>
      <w:r>
        <w:rPr>
          <w:rFonts w:cs="Arial"/>
          <w:szCs w:val="22"/>
        </w:rPr>
        <w:t>Z</w:t>
      </w:r>
      <w:r>
        <w:rPr>
          <w:rFonts w:cs="Arial"/>
          <w:spacing w:val="-1"/>
          <w:szCs w:val="22"/>
        </w:rPr>
        <w:t>bi</w:t>
      </w:r>
      <w:r>
        <w:rPr>
          <w:rFonts w:cs="Arial"/>
          <w:spacing w:val="2"/>
          <w:szCs w:val="22"/>
        </w:rPr>
        <w:t>g</w:t>
      </w:r>
      <w:r>
        <w:rPr>
          <w:rFonts w:cs="Arial"/>
          <w:szCs w:val="22"/>
        </w:rPr>
        <w:t>o</w:t>
      </w:r>
      <w:r>
        <w:rPr>
          <w:rFonts w:cs="Arial"/>
          <w:spacing w:val="-3"/>
          <w:szCs w:val="22"/>
        </w:rPr>
        <w:t>v</w:t>
      </w:r>
      <w:r>
        <w:rPr>
          <w:rFonts w:cs="Arial"/>
          <w:szCs w:val="22"/>
        </w:rPr>
        <w:t>ci</w:t>
      </w:r>
      <w:r>
        <w:rPr>
          <w:rFonts w:cs="Arial"/>
          <w:spacing w:val="2"/>
          <w:szCs w:val="22"/>
        </w:rPr>
        <w:t xml:space="preserve"> </w:t>
      </w:r>
      <w:r>
        <w:rPr>
          <w:rFonts w:cs="Arial"/>
          <w:spacing w:val="1"/>
          <w:szCs w:val="22"/>
        </w:rPr>
        <w:t>(</w:t>
      </w:r>
      <w:r>
        <w:rPr>
          <w:rFonts w:cs="Arial"/>
          <w:spacing w:val="-1"/>
          <w:szCs w:val="22"/>
        </w:rPr>
        <w:t>V</w:t>
      </w:r>
      <w:r>
        <w:rPr>
          <w:rFonts w:cs="Arial"/>
          <w:szCs w:val="22"/>
        </w:rPr>
        <w:t>=2</w:t>
      </w:r>
      <w:r>
        <w:rPr>
          <w:rFonts w:cs="Arial"/>
          <w:spacing w:val="-2"/>
          <w:szCs w:val="22"/>
        </w:rPr>
        <w:t>x</w:t>
      </w:r>
      <w:r>
        <w:rPr>
          <w:rFonts w:cs="Arial"/>
          <w:szCs w:val="22"/>
        </w:rPr>
        <w:t xml:space="preserve">75 </w:t>
      </w:r>
      <w:r>
        <w:rPr>
          <w:rFonts w:cs="Arial"/>
          <w:spacing w:val="2"/>
          <w:szCs w:val="22"/>
        </w:rPr>
        <w:t>m</w:t>
      </w:r>
      <w:r>
        <w:rPr>
          <w:rFonts w:cs="Arial"/>
          <w:spacing w:val="1"/>
          <w:szCs w:val="22"/>
        </w:rPr>
        <w:t>³</w:t>
      </w:r>
      <w:r>
        <w:rPr>
          <w:rFonts w:cs="Arial"/>
          <w:szCs w:val="22"/>
        </w:rPr>
        <w:t xml:space="preserve">, </w:t>
      </w:r>
      <w:r>
        <w:rPr>
          <w:rFonts w:cs="Arial"/>
          <w:spacing w:val="-1"/>
          <w:szCs w:val="22"/>
        </w:rPr>
        <w:t>H</w:t>
      </w:r>
      <w:r>
        <w:rPr>
          <w:rFonts w:cs="Arial"/>
          <w:szCs w:val="22"/>
        </w:rPr>
        <w:t xml:space="preserve">=321 </w:t>
      </w:r>
      <w:r>
        <w:rPr>
          <w:rFonts w:cs="Arial"/>
          <w:spacing w:val="1"/>
          <w:szCs w:val="22"/>
        </w:rPr>
        <w:t>m</w:t>
      </w:r>
      <w:r>
        <w:rPr>
          <w:rFonts w:cs="Arial"/>
          <w:spacing w:val="2"/>
          <w:szCs w:val="22"/>
        </w:rPr>
        <w:t>)</w:t>
      </w:r>
      <w:r>
        <w:rPr>
          <w:rFonts w:cs="Arial"/>
          <w:szCs w:val="22"/>
        </w:rPr>
        <w:t xml:space="preserve">, </w:t>
      </w:r>
      <w:r>
        <w:rPr>
          <w:rFonts w:cs="Arial"/>
          <w:spacing w:val="-1"/>
          <w:szCs w:val="22"/>
        </w:rPr>
        <w:t>Z</w:t>
      </w:r>
      <w:r>
        <w:rPr>
          <w:rFonts w:cs="Arial"/>
          <w:szCs w:val="22"/>
        </w:rPr>
        <w:t>b</w:t>
      </w:r>
      <w:r>
        <w:rPr>
          <w:rFonts w:cs="Arial"/>
          <w:spacing w:val="-1"/>
          <w:szCs w:val="22"/>
        </w:rPr>
        <w:t>i</w:t>
      </w:r>
      <w:r>
        <w:rPr>
          <w:rFonts w:cs="Arial"/>
          <w:spacing w:val="2"/>
          <w:szCs w:val="22"/>
        </w:rPr>
        <w:t>g</w:t>
      </w:r>
      <w:r>
        <w:rPr>
          <w:rFonts w:cs="Arial"/>
          <w:szCs w:val="22"/>
        </w:rPr>
        <w:t>o</w:t>
      </w:r>
      <w:r>
        <w:rPr>
          <w:rFonts w:cs="Arial"/>
          <w:spacing w:val="-3"/>
          <w:szCs w:val="22"/>
        </w:rPr>
        <w:t>v</w:t>
      </w:r>
      <w:r>
        <w:rPr>
          <w:rFonts w:cs="Arial"/>
          <w:szCs w:val="22"/>
        </w:rPr>
        <w:t>ci</w:t>
      </w:r>
      <w:r>
        <w:rPr>
          <w:rFonts w:cs="Arial"/>
          <w:spacing w:val="1"/>
          <w:szCs w:val="22"/>
        </w:rPr>
        <w:t xml:space="preserve"> </w:t>
      </w:r>
      <w:r>
        <w:rPr>
          <w:rFonts w:cs="Arial"/>
          <w:szCs w:val="22"/>
        </w:rPr>
        <w:t>–</w:t>
      </w:r>
      <w:r>
        <w:rPr>
          <w:rFonts w:cs="Arial"/>
          <w:spacing w:val="1"/>
          <w:szCs w:val="22"/>
        </w:rPr>
        <w:t xml:space="preserve"> </w:t>
      </w:r>
      <w:r>
        <w:rPr>
          <w:rFonts w:cs="Arial"/>
          <w:spacing w:val="-4"/>
          <w:szCs w:val="22"/>
        </w:rPr>
        <w:t>M</w:t>
      </w:r>
      <w:r>
        <w:rPr>
          <w:rFonts w:cs="Arial"/>
          <w:szCs w:val="22"/>
        </w:rPr>
        <w:t>u</w:t>
      </w:r>
      <w:r>
        <w:rPr>
          <w:rFonts w:cs="Arial"/>
          <w:spacing w:val="-1"/>
          <w:szCs w:val="22"/>
        </w:rPr>
        <w:t>l</w:t>
      </w:r>
      <w:r>
        <w:rPr>
          <w:rFonts w:cs="Arial"/>
          <w:szCs w:val="22"/>
        </w:rPr>
        <w:t xml:space="preserve">ec </w:t>
      </w:r>
      <w:r>
        <w:rPr>
          <w:rFonts w:cs="Arial"/>
          <w:spacing w:val="2"/>
          <w:szCs w:val="22"/>
        </w:rPr>
        <w:t>(</w:t>
      </w:r>
      <w:r>
        <w:rPr>
          <w:rFonts w:cs="Arial"/>
          <w:spacing w:val="-1"/>
          <w:szCs w:val="22"/>
        </w:rPr>
        <w:t>V</w:t>
      </w:r>
      <w:r>
        <w:rPr>
          <w:rFonts w:cs="Arial"/>
          <w:spacing w:val="1"/>
          <w:szCs w:val="22"/>
        </w:rPr>
        <w:t>=</w:t>
      </w:r>
      <w:r>
        <w:rPr>
          <w:rFonts w:cs="Arial"/>
          <w:szCs w:val="22"/>
        </w:rPr>
        <w:t>60</w:t>
      </w:r>
      <w:r>
        <w:rPr>
          <w:rFonts w:cs="Arial"/>
          <w:spacing w:val="-2"/>
          <w:szCs w:val="22"/>
        </w:rPr>
        <w:t xml:space="preserve"> </w:t>
      </w:r>
      <w:r>
        <w:rPr>
          <w:rFonts w:cs="Arial"/>
          <w:spacing w:val="1"/>
          <w:szCs w:val="22"/>
        </w:rPr>
        <w:t>m</w:t>
      </w:r>
      <w:r>
        <w:rPr>
          <w:rFonts w:cs="Arial"/>
          <w:spacing w:val="-2"/>
          <w:szCs w:val="22"/>
        </w:rPr>
        <w:t>³</w:t>
      </w:r>
      <w:r>
        <w:rPr>
          <w:rFonts w:cs="Arial"/>
          <w:szCs w:val="22"/>
        </w:rPr>
        <w:t>,</w:t>
      </w:r>
      <w:r>
        <w:rPr>
          <w:rFonts w:cs="Arial"/>
          <w:spacing w:val="2"/>
          <w:szCs w:val="22"/>
        </w:rPr>
        <w:t xml:space="preserve"> </w:t>
      </w:r>
      <w:r>
        <w:rPr>
          <w:rFonts w:cs="Arial"/>
          <w:spacing w:val="-1"/>
          <w:szCs w:val="22"/>
        </w:rPr>
        <w:t>H</w:t>
      </w:r>
      <w:r>
        <w:rPr>
          <w:rFonts w:cs="Arial"/>
          <w:spacing w:val="1"/>
          <w:szCs w:val="22"/>
        </w:rPr>
        <w:t>=</w:t>
      </w:r>
      <w:r>
        <w:rPr>
          <w:rFonts w:cs="Arial"/>
          <w:szCs w:val="22"/>
        </w:rPr>
        <w:t>300</w:t>
      </w:r>
      <w:r>
        <w:rPr>
          <w:rFonts w:cs="Arial"/>
          <w:spacing w:val="-4"/>
          <w:szCs w:val="22"/>
        </w:rPr>
        <w:t xml:space="preserve"> </w:t>
      </w:r>
      <w:r>
        <w:rPr>
          <w:rFonts w:cs="Arial"/>
          <w:spacing w:val="1"/>
          <w:szCs w:val="22"/>
        </w:rPr>
        <w:t>m</w:t>
      </w:r>
      <w:r>
        <w:rPr>
          <w:rFonts w:cs="Arial"/>
          <w:szCs w:val="22"/>
        </w:rPr>
        <w:t xml:space="preserve">) </w:t>
      </w:r>
      <w:r>
        <w:rPr>
          <w:rFonts w:cs="Arial"/>
          <w:spacing w:val="1"/>
          <w:szCs w:val="22"/>
        </w:rPr>
        <w:t xml:space="preserve"> </w:t>
      </w:r>
      <w:r>
        <w:rPr>
          <w:rFonts w:cs="Arial"/>
          <w:szCs w:val="22"/>
        </w:rPr>
        <w:t>L</w:t>
      </w:r>
      <w:r>
        <w:rPr>
          <w:rFonts w:cs="Arial"/>
          <w:spacing w:val="-1"/>
          <w:szCs w:val="22"/>
        </w:rPr>
        <w:t>a</w:t>
      </w:r>
      <w:r>
        <w:rPr>
          <w:rFonts w:cs="Arial"/>
          <w:spacing w:val="-2"/>
          <w:szCs w:val="22"/>
        </w:rPr>
        <w:t>s</w:t>
      </w:r>
      <w:r>
        <w:rPr>
          <w:rFonts w:cs="Arial"/>
          <w:spacing w:val="1"/>
          <w:szCs w:val="22"/>
        </w:rPr>
        <w:t>t</w:t>
      </w:r>
      <w:r>
        <w:rPr>
          <w:rFonts w:cs="Arial"/>
          <w:spacing w:val="-3"/>
          <w:szCs w:val="22"/>
        </w:rPr>
        <w:t>o</w:t>
      </w:r>
      <w:r>
        <w:rPr>
          <w:rFonts w:cs="Arial"/>
          <w:spacing w:val="1"/>
          <w:szCs w:val="22"/>
        </w:rPr>
        <w:t>m</w:t>
      </w:r>
      <w:r>
        <w:rPr>
          <w:rFonts w:cs="Arial"/>
          <w:szCs w:val="22"/>
        </w:rPr>
        <w:t>e</w:t>
      </w:r>
      <w:r>
        <w:rPr>
          <w:rFonts w:cs="Arial"/>
          <w:spacing w:val="-2"/>
          <w:szCs w:val="22"/>
        </w:rPr>
        <w:t>r</w:t>
      </w:r>
      <w:r>
        <w:rPr>
          <w:rFonts w:cs="Arial"/>
          <w:szCs w:val="22"/>
        </w:rPr>
        <w:t>ci</w:t>
      </w:r>
    </w:p>
    <w:p w:rsidR="00D70128" w:rsidRDefault="00D70128" w:rsidP="00D70128">
      <w:pPr>
        <w:widowControl w:val="0"/>
        <w:tabs>
          <w:tab w:val="left" w:pos="920"/>
        </w:tabs>
        <w:autoSpaceDE w:val="0"/>
        <w:autoSpaceDN w:val="0"/>
        <w:adjustRightInd w:val="0"/>
        <w:spacing w:before="1" w:line="284" w:lineRule="auto"/>
        <w:ind w:left="939" w:right="159" w:hanging="720"/>
        <w:rPr>
          <w:rFonts w:cs="Arial"/>
          <w:szCs w:val="22"/>
        </w:rPr>
      </w:pPr>
      <w:r>
        <w:rPr>
          <w:rFonts w:cs="Arial"/>
          <w:szCs w:val="22"/>
        </w:rPr>
        <w:t>-</w:t>
      </w:r>
      <w:r>
        <w:rPr>
          <w:rFonts w:cs="Arial"/>
          <w:szCs w:val="22"/>
        </w:rPr>
        <w:tab/>
      </w:r>
      <w:r>
        <w:rPr>
          <w:rFonts w:cs="Arial"/>
          <w:spacing w:val="-1"/>
          <w:szCs w:val="22"/>
        </w:rPr>
        <w:t>R</w:t>
      </w:r>
      <w:r>
        <w:rPr>
          <w:rFonts w:cs="Arial"/>
          <w:szCs w:val="22"/>
        </w:rPr>
        <w:t>a</w:t>
      </w:r>
      <w:r>
        <w:rPr>
          <w:rFonts w:cs="Arial"/>
          <w:spacing w:val="-1"/>
          <w:szCs w:val="22"/>
        </w:rPr>
        <w:t>d</w:t>
      </w:r>
      <w:r>
        <w:rPr>
          <w:rFonts w:cs="Arial"/>
          <w:spacing w:val="2"/>
          <w:szCs w:val="22"/>
        </w:rPr>
        <w:t>g</w:t>
      </w:r>
      <w:r>
        <w:rPr>
          <w:rFonts w:cs="Arial"/>
          <w:szCs w:val="22"/>
        </w:rPr>
        <w:t>o</w:t>
      </w:r>
      <w:r>
        <w:rPr>
          <w:rFonts w:cs="Arial"/>
          <w:spacing w:val="-1"/>
          <w:szCs w:val="22"/>
        </w:rPr>
        <w:t>n</w:t>
      </w:r>
      <w:r>
        <w:rPr>
          <w:rFonts w:cs="Arial"/>
          <w:szCs w:val="22"/>
        </w:rPr>
        <w:t>a,</w:t>
      </w:r>
      <w:r>
        <w:rPr>
          <w:rFonts w:cs="Arial"/>
          <w:spacing w:val="2"/>
          <w:szCs w:val="22"/>
        </w:rPr>
        <w:t xml:space="preserve"> </w:t>
      </w:r>
      <w:r>
        <w:rPr>
          <w:rFonts w:cs="Arial"/>
          <w:spacing w:val="-1"/>
          <w:szCs w:val="22"/>
        </w:rPr>
        <w:t>V</w:t>
      </w:r>
      <w:r>
        <w:rPr>
          <w:rFonts w:cs="Arial"/>
          <w:szCs w:val="22"/>
        </w:rPr>
        <w:t xml:space="preserve">H </w:t>
      </w:r>
      <w:r>
        <w:rPr>
          <w:rFonts w:cs="Arial"/>
          <w:spacing w:val="-1"/>
          <w:szCs w:val="22"/>
        </w:rPr>
        <w:t>Č</w:t>
      </w:r>
      <w:r>
        <w:rPr>
          <w:rFonts w:cs="Arial"/>
          <w:spacing w:val="1"/>
          <w:szCs w:val="22"/>
        </w:rPr>
        <w:t>r</w:t>
      </w:r>
      <w:r>
        <w:rPr>
          <w:rFonts w:cs="Arial"/>
          <w:szCs w:val="22"/>
        </w:rPr>
        <w:t>eš</w:t>
      </w:r>
      <w:r>
        <w:rPr>
          <w:rFonts w:cs="Arial"/>
          <w:spacing w:val="-1"/>
          <w:szCs w:val="22"/>
        </w:rPr>
        <w:t>n</w:t>
      </w:r>
      <w:r>
        <w:rPr>
          <w:rFonts w:cs="Arial"/>
          <w:spacing w:val="1"/>
          <w:szCs w:val="22"/>
        </w:rPr>
        <w:t>j</w:t>
      </w:r>
      <w:r>
        <w:rPr>
          <w:rFonts w:cs="Arial"/>
          <w:szCs w:val="22"/>
        </w:rPr>
        <w:t>e</w:t>
      </w:r>
      <w:r>
        <w:rPr>
          <w:rFonts w:cs="Arial"/>
          <w:spacing w:val="-3"/>
          <w:szCs w:val="22"/>
        </w:rPr>
        <w:t>v</w:t>
      </w:r>
      <w:r>
        <w:rPr>
          <w:rFonts w:cs="Arial"/>
          <w:szCs w:val="22"/>
        </w:rPr>
        <w:t>ci</w:t>
      </w:r>
      <w:r>
        <w:rPr>
          <w:rFonts w:cs="Arial"/>
          <w:spacing w:val="1"/>
          <w:szCs w:val="22"/>
        </w:rPr>
        <w:t>(</w:t>
      </w:r>
      <w:r>
        <w:rPr>
          <w:rFonts w:cs="Arial"/>
          <w:spacing w:val="-1"/>
          <w:szCs w:val="22"/>
        </w:rPr>
        <w:t>V</w:t>
      </w:r>
      <w:r>
        <w:rPr>
          <w:rFonts w:cs="Arial"/>
          <w:spacing w:val="1"/>
          <w:szCs w:val="22"/>
        </w:rPr>
        <w:t>=</w:t>
      </w:r>
      <w:r>
        <w:rPr>
          <w:rFonts w:cs="Arial"/>
          <w:szCs w:val="22"/>
        </w:rPr>
        <w:t>100</w:t>
      </w:r>
      <w:r>
        <w:rPr>
          <w:rFonts w:cs="Arial"/>
          <w:spacing w:val="1"/>
          <w:szCs w:val="22"/>
        </w:rPr>
        <w:t xml:space="preserve"> m</w:t>
      </w:r>
      <w:r>
        <w:rPr>
          <w:rFonts w:cs="Arial"/>
          <w:spacing w:val="-2"/>
          <w:szCs w:val="22"/>
        </w:rPr>
        <w:t>³</w:t>
      </w:r>
      <w:r>
        <w:rPr>
          <w:rFonts w:cs="Arial"/>
          <w:szCs w:val="22"/>
        </w:rPr>
        <w:t>,</w:t>
      </w:r>
      <w:r>
        <w:rPr>
          <w:rFonts w:cs="Arial"/>
          <w:spacing w:val="2"/>
          <w:szCs w:val="22"/>
        </w:rPr>
        <w:t xml:space="preserve"> </w:t>
      </w:r>
      <w:r>
        <w:rPr>
          <w:rFonts w:cs="Arial"/>
          <w:spacing w:val="-1"/>
          <w:szCs w:val="22"/>
        </w:rPr>
        <w:t>H</w:t>
      </w:r>
      <w:r>
        <w:rPr>
          <w:rFonts w:cs="Arial"/>
          <w:spacing w:val="1"/>
          <w:szCs w:val="22"/>
        </w:rPr>
        <w:t>=</w:t>
      </w:r>
      <w:r>
        <w:rPr>
          <w:rFonts w:cs="Arial"/>
          <w:szCs w:val="22"/>
        </w:rPr>
        <w:t>230</w:t>
      </w:r>
      <w:r>
        <w:rPr>
          <w:rFonts w:cs="Arial"/>
          <w:spacing w:val="1"/>
          <w:szCs w:val="22"/>
        </w:rPr>
        <w:t xml:space="preserve"> m</w:t>
      </w:r>
      <w:r>
        <w:rPr>
          <w:rFonts w:cs="Arial"/>
          <w:spacing w:val="-2"/>
          <w:szCs w:val="22"/>
        </w:rPr>
        <w:t>)</w:t>
      </w:r>
      <w:r>
        <w:rPr>
          <w:rFonts w:cs="Arial"/>
          <w:szCs w:val="22"/>
        </w:rPr>
        <w:t>,</w:t>
      </w:r>
      <w:r>
        <w:rPr>
          <w:rFonts w:cs="Arial"/>
          <w:spacing w:val="2"/>
          <w:szCs w:val="22"/>
        </w:rPr>
        <w:t xml:space="preserve"> </w:t>
      </w:r>
      <w:r>
        <w:rPr>
          <w:rFonts w:cs="Arial"/>
          <w:spacing w:val="-1"/>
          <w:szCs w:val="22"/>
        </w:rPr>
        <w:t>O</w:t>
      </w:r>
      <w:r>
        <w:rPr>
          <w:rFonts w:cs="Arial"/>
          <w:spacing w:val="1"/>
          <w:szCs w:val="22"/>
        </w:rPr>
        <w:t>r</w:t>
      </w:r>
      <w:r>
        <w:rPr>
          <w:rFonts w:cs="Arial"/>
          <w:szCs w:val="22"/>
        </w:rPr>
        <w:t>e</w:t>
      </w:r>
      <w:r>
        <w:rPr>
          <w:rFonts w:cs="Arial"/>
          <w:spacing w:val="-1"/>
          <w:szCs w:val="22"/>
        </w:rPr>
        <w:t>h</w:t>
      </w:r>
      <w:r>
        <w:rPr>
          <w:rFonts w:cs="Arial"/>
          <w:szCs w:val="22"/>
        </w:rPr>
        <w:t>o</w:t>
      </w:r>
      <w:r>
        <w:rPr>
          <w:rFonts w:cs="Arial"/>
          <w:spacing w:val="-3"/>
          <w:szCs w:val="22"/>
        </w:rPr>
        <w:t>v</w:t>
      </w:r>
      <w:r>
        <w:rPr>
          <w:rFonts w:cs="Arial"/>
          <w:szCs w:val="22"/>
        </w:rPr>
        <w:t>s</w:t>
      </w:r>
      <w:r>
        <w:rPr>
          <w:rFonts w:cs="Arial"/>
          <w:spacing w:val="2"/>
          <w:szCs w:val="22"/>
        </w:rPr>
        <w:t>k</w:t>
      </w:r>
      <w:r>
        <w:rPr>
          <w:rFonts w:cs="Arial"/>
          <w:szCs w:val="22"/>
        </w:rPr>
        <w:t xml:space="preserve">i </w:t>
      </w:r>
      <w:r>
        <w:rPr>
          <w:rFonts w:cs="Arial"/>
          <w:spacing w:val="-2"/>
          <w:szCs w:val="22"/>
        </w:rPr>
        <w:t>v</w:t>
      </w:r>
      <w:r>
        <w:rPr>
          <w:rFonts w:cs="Arial"/>
          <w:spacing w:val="1"/>
          <w:szCs w:val="22"/>
        </w:rPr>
        <w:t>r</w:t>
      </w:r>
      <w:r>
        <w:rPr>
          <w:rFonts w:cs="Arial"/>
          <w:szCs w:val="22"/>
        </w:rPr>
        <w:t>h,</w:t>
      </w:r>
      <w:r>
        <w:rPr>
          <w:rFonts w:cs="Arial"/>
          <w:spacing w:val="2"/>
          <w:szCs w:val="22"/>
        </w:rPr>
        <w:t xml:space="preserve"> </w:t>
      </w:r>
      <w:r>
        <w:rPr>
          <w:rFonts w:cs="Arial"/>
          <w:spacing w:val="1"/>
          <w:szCs w:val="22"/>
        </w:rPr>
        <w:t>I</w:t>
      </w:r>
      <w:r>
        <w:rPr>
          <w:rFonts w:cs="Arial"/>
          <w:spacing w:val="-2"/>
          <w:szCs w:val="22"/>
        </w:rPr>
        <w:t>v</w:t>
      </w:r>
      <w:r>
        <w:rPr>
          <w:rFonts w:cs="Arial"/>
          <w:szCs w:val="22"/>
        </w:rPr>
        <w:t>a</w:t>
      </w:r>
      <w:r>
        <w:rPr>
          <w:rFonts w:cs="Arial"/>
          <w:spacing w:val="-1"/>
          <w:szCs w:val="22"/>
        </w:rPr>
        <w:t>n</w:t>
      </w:r>
      <w:r>
        <w:rPr>
          <w:rFonts w:cs="Arial"/>
          <w:spacing w:val="1"/>
          <w:szCs w:val="22"/>
        </w:rPr>
        <w:t>j</w:t>
      </w:r>
      <w:r>
        <w:rPr>
          <w:rFonts w:cs="Arial"/>
          <w:spacing w:val="-2"/>
          <w:szCs w:val="22"/>
        </w:rPr>
        <w:t>s</w:t>
      </w:r>
      <w:r>
        <w:rPr>
          <w:rFonts w:cs="Arial"/>
          <w:spacing w:val="2"/>
          <w:szCs w:val="22"/>
        </w:rPr>
        <w:t>k</w:t>
      </w:r>
      <w:r>
        <w:rPr>
          <w:rFonts w:cs="Arial"/>
          <w:szCs w:val="22"/>
        </w:rPr>
        <w:t xml:space="preserve">i </w:t>
      </w:r>
      <w:r>
        <w:rPr>
          <w:rFonts w:cs="Arial"/>
          <w:spacing w:val="-2"/>
          <w:szCs w:val="22"/>
        </w:rPr>
        <w:t>v</w:t>
      </w:r>
      <w:r>
        <w:rPr>
          <w:rFonts w:cs="Arial"/>
          <w:spacing w:val="1"/>
          <w:szCs w:val="22"/>
        </w:rPr>
        <w:t>r</w:t>
      </w:r>
      <w:r>
        <w:rPr>
          <w:rFonts w:cs="Arial"/>
          <w:spacing w:val="2"/>
          <w:szCs w:val="22"/>
        </w:rPr>
        <w:t>h</w:t>
      </w:r>
      <w:r>
        <w:rPr>
          <w:rFonts w:cs="Arial"/>
          <w:szCs w:val="22"/>
        </w:rPr>
        <w:t>,</w:t>
      </w:r>
      <w:r>
        <w:rPr>
          <w:rFonts w:cs="Arial"/>
          <w:spacing w:val="2"/>
          <w:szCs w:val="22"/>
        </w:rPr>
        <w:t xml:space="preserve"> </w:t>
      </w:r>
      <w:r>
        <w:rPr>
          <w:rFonts w:cs="Arial"/>
          <w:spacing w:val="1"/>
          <w:szCs w:val="22"/>
        </w:rPr>
        <w:t>I</w:t>
      </w:r>
      <w:r>
        <w:rPr>
          <w:rFonts w:cs="Arial"/>
          <w:spacing w:val="-2"/>
          <w:szCs w:val="22"/>
        </w:rPr>
        <w:t>v</w:t>
      </w:r>
      <w:r>
        <w:rPr>
          <w:rFonts w:cs="Arial"/>
          <w:szCs w:val="22"/>
        </w:rPr>
        <w:t>a</w:t>
      </w:r>
      <w:r>
        <w:rPr>
          <w:rFonts w:cs="Arial"/>
          <w:spacing w:val="-1"/>
          <w:szCs w:val="22"/>
        </w:rPr>
        <w:t>n</w:t>
      </w:r>
      <w:r>
        <w:rPr>
          <w:rFonts w:cs="Arial"/>
          <w:spacing w:val="1"/>
          <w:szCs w:val="22"/>
        </w:rPr>
        <w:t>j</w:t>
      </w:r>
      <w:r>
        <w:rPr>
          <w:rFonts w:cs="Arial"/>
          <w:szCs w:val="22"/>
        </w:rPr>
        <w:t>še</w:t>
      </w:r>
      <w:r>
        <w:rPr>
          <w:rFonts w:cs="Arial"/>
          <w:spacing w:val="-3"/>
          <w:szCs w:val="22"/>
        </w:rPr>
        <w:t>v</w:t>
      </w:r>
      <w:r>
        <w:rPr>
          <w:rFonts w:cs="Arial"/>
          <w:szCs w:val="22"/>
        </w:rPr>
        <w:t xml:space="preserve">ci ob </w:t>
      </w:r>
      <w:r>
        <w:rPr>
          <w:rFonts w:cs="Arial"/>
          <w:spacing w:val="-1"/>
          <w:szCs w:val="22"/>
        </w:rPr>
        <w:t>Š</w:t>
      </w:r>
      <w:r>
        <w:rPr>
          <w:rFonts w:cs="Arial"/>
          <w:szCs w:val="22"/>
        </w:rPr>
        <w:t>ča</w:t>
      </w:r>
      <w:r>
        <w:rPr>
          <w:rFonts w:cs="Arial"/>
          <w:spacing w:val="-3"/>
          <w:szCs w:val="22"/>
        </w:rPr>
        <w:t>v</w:t>
      </w:r>
      <w:r>
        <w:rPr>
          <w:rFonts w:cs="Arial"/>
          <w:szCs w:val="22"/>
        </w:rPr>
        <w:t>n</w:t>
      </w:r>
      <w:r>
        <w:rPr>
          <w:rFonts w:cs="Arial"/>
          <w:spacing w:val="-1"/>
          <w:szCs w:val="22"/>
        </w:rPr>
        <w:t>i</w:t>
      </w:r>
      <w:r>
        <w:rPr>
          <w:rFonts w:cs="Arial"/>
          <w:szCs w:val="22"/>
        </w:rPr>
        <w:t>c</w:t>
      </w:r>
      <w:r>
        <w:rPr>
          <w:rFonts w:cs="Arial"/>
          <w:spacing w:val="-1"/>
          <w:szCs w:val="22"/>
        </w:rPr>
        <w:t>i</w:t>
      </w:r>
      <w:r>
        <w:rPr>
          <w:rFonts w:cs="Arial"/>
          <w:szCs w:val="22"/>
        </w:rPr>
        <w:t>,</w:t>
      </w:r>
      <w:r>
        <w:rPr>
          <w:rFonts w:cs="Arial"/>
          <w:spacing w:val="2"/>
          <w:szCs w:val="22"/>
        </w:rPr>
        <w:t xml:space="preserve"> </w:t>
      </w:r>
      <w:r>
        <w:rPr>
          <w:rFonts w:cs="Arial"/>
          <w:spacing w:val="-1"/>
          <w:szCs w:val="22"/>
        </w:rPr>
        <w:t>S</w:t>
      </w:r>
      <w:r>
        <w:rPr>
          <w:rFonts w:cs="Arial"/>
          <w:spacing w:val="1"/>
          <w:szCs w:val="22"/>
        </w:rPr>
        <w:t>t</w:t>
      </w:r>
      <w:r>
        <w:rPr>
          <w:rFonts w:cs="Arial"/>
          <w:szCs w:val="22"/>
        </w:rPr>
        <w:t>a</w:t>
      </w:r>
      <w:r>
        <w:rPr>
          <w:rFonts w:cs="Arial"/>
          <w:spacing w:val="-3"/>
          <w:szCs w:val="22"/>
        </w:rPr>
        <w:t>v</w:t>
      </w:r>
      <w:r>
        <w:rPr>
          <w:rFonts w:cs="Arial"/>
          <w:szCs w:val="22"/>
        </w:rPr>
        <w:t>eš</w:t>
      </w:r>
      <w:r>
        <w:rPr>
          <w:rFonts w:cs="Arial"/>
          <w:spacing w:val="-1"/>
          <w:szCs w:val="22"/>
        </w:rPr>
        <w:t>i</w:t>
      </w:r>
      <w:r>
        <w:rPr>
          <w:rFonts w:cs="Arial"/>
          <w:szCs w:val="22"/>
        </w:rPr>
        <w:t>nc</w:t>
      </w:r>
      <w:r>
        <w:rPr>
          <w:rFonts w:cs="Arial"/>
          <w:spacing w:val="-1"/>
          <w:szCs w:val="22"/>
        </w:rPr>
        <w:t>i</w:t>
      </w:r>
      <w:r>
        <w:rPr>
          <w:rFonts w:cs="Arial"/>
          <w:szCs w:val="22"/>
        </w:rPr>
        <w:t xml:space="preserve">, </w:t>
      </w:r>
      <w:r>
        <w:rPr>
          <w:rFonts w:cs="Arial"/>
          <w:spacing w:val="1"/>
          <w:szCs w:val="22"/>
        </w:rPr>
        <w:t>G</w:t>
      </w:r>
      <w:r>
        <w:rPr>
          <w:rFonts w:cs="Arial"/>
          <w:szCs w:val="22"/>
        </w:rPr>
        <w:t>or</w:t>
      </w:r>
      <w:r>
        <w:rPr>
          <w:rFonts w:cs="Arial"/>
          <w:spacing w:val="-2"/>
          <w:szCs w:val="22"/>
        </w:rPr>
        <w:t>n</w:t>
      </w:r>
      <w:r>
        <w:rPr>
          <w:rFonts w:cs="Arial"/>
          <w:spacing w:val="1"/>
          <w:szCs w:val="22"/>
        </w:rPr>
        <w:t>j</w:t>
      </w:r>
      <w:r>
        <w:rPr>
          <w:rFonts w:cs="Arial"/>
          <w:szCs w:val="22"/>
        </w:rPr>
        <w:t>i</w:t>
      </w:r>
      <w:r>
        <w:rPr>
          <w:rFonts w:cs="Arial"/>
          <w:spacing w:val="-2"/>
          <w:szCs w:val="22"/>
        </w:rPr>
        <w:t xml:space="preserve"> </w:t>
      </w:r>
      <w:r>
        <w:rPr>
          <w:rFonts w:cs="Arial"/>
          <w:spacing w:val="1"/>
          <w:szCs w:val="22"/>
        </w:rPr>
        <w:t>I</w:t>
      </w:r>
      <w:r>
        <w:rPr>
          <w:rFonts w:cs="Arial"/>
          <w:spacing w:val="-2"/>
          <w:szCs w:val="22"/>
        </w:rPr>
        <w:t>v</w:t>
      </w:r>
      <w:r>
        <w:rPr>
          <w:rFonts w:cs="Arial"/>
          <w:szCs w:val="22"/>
        </w:rPr>
        <w:t>a</w:t>
      </w:r>
      <w:r>
        <w:rPr>
          <w:rFonts w:cs="Arial"/>
          <w:spacing w:val="-1"/>
          <w:szCs w:val="22"/>
        </w:rPr>
        <w:t>n</w:t>
      </w:r>
      <w:r>
        <w:rPr>
          <w:rFonts w:cs="Arial"/>
          <w:szCs w:val="22"/>
        </w:rPr>
        <w:t>ci</w:t>
      </w:r>
    </w:p>
    <w:p w:rsidR="00D70128" w:rsidRDefault="00D70128" w:rsidP="00D70128">
      <w:pPr>
        <w:widowControl w:val="0"/>
        <w:tabs>
          <w:tab w:val="left" w:pos="920"/>
        </w:tabs>
        <w:autoSpaceDE w:val="0"/>
        <w:autoSpaceDN w:val="0"/>
        <w:adjustRightInd w:val="0"/>
        <w:spacing w:before="1" w:line="284" w:lineRule="auto"/>
        <w:ind w:left="939" w:right="154" w:hanging="720"/>
        <w:rPr>
          <w:rFonts w:cs="Arial"/>
          <w:szCs w:val="22"/>
        </w:rPr>
      </w:pPr>
      <w:r>
        <w:rPr>
          <w:rFonts w:cs="Arial"/>
          <w:szCs w:val="22"/>
        </w:rPr>
        <w:t>-</w:t>
      </w:r>
      <w:r>
        <w:rPr>
          <w:rFonts w:cs="Arial"/>
          <w:szCs w:val="22"/>
        </w:rPr>
        <w:tab/>
      </w:r>
      <w:r>
        <w:rPr>
          <w:rFonts w:cs="Arial"/>
          <w:spacing w:val="-1"/>
          <w:szCs w:val="22"/>
        </w:rPr>
        <w:t>R</w:t>
      </w:r>
      <w:r>
        <w:rPr>
          <w:rFonts w:cs="Arial"/>
          <w:szCs w:val="22"/>
        </w:rPr>
        <w:t>a</w:t>
      </w:r>
      <w:r>
        <w:rPr>
          <w:rFonts w:cs="Arial"/>
          <w:spacing w:val="-1"/>
          <w:szCs w:val="22"/>
        </w:rPr>
        <w:t>d</w:t>
      </w:r>
      <w:r>
        <w:rPr>
          <w:rFonts w:cs="Arial"/>
          <w:spacing w:val="2"/>
          <w:szCs w:val="22"/>
        </w:rPr>
        <w:t>g</w:t>
      </w:r>
      <w:r>
        <w:rPr>
          <w:rFonts w:cs="Arial"/>
          <w:szCs w:val="22"/>
        </w:rPr>
        <w:t>o</w:t>
      </w:r>
      <w:r>
        <w:rPr>
          <w:rFonts w:cs="Arial"/>
          <w:spacing w:val="-1"/>
          <w:szCs w:val="22"/>
        </w:rPr>
        <w:t>n</w:t>
      </w:r>
      <w:r>
        <w:rPr>
          <w:rFonts w:cs="Arial"/>
          <w:szCs w:val="22"/>
        </w:rPr>
        <w:t>a</w:t>
      </w:r>
      <w:r>
        <w:rPr>
          <w:rFonts w:cs="Arial"/>
          <w:spacing w:val="42"/>
          <w:szCs w:val="22"/>
        </w:rPr>
        <w:t xml:space="preserve"> </w:t>
      </w:r>
      <w:r>
        <w:rPr>
          <w:rFonts w:cs="Arial"/>
          <w:szCs w:val="22"/>
        </w:rPr>
        <w:t>–</w:t>
      </w:r>
      <w:r>
        <w:rPr>
          <w:rFonts w:cs="Arial"/>
          <w:spacing w:val="42"/>
          <w:szCs w:val="22"/>
        </w:rPr>
        <w:t xml:space="preserve"> </w:t>
      </w:r>
      <w:r>
        <w:rPr>
          <w:rFonts w:cs="Arial"/>
          <w:spacing w:val="-1"/>
          <w:szCs w:val="22"/>
        </w:rPr>
        <w:t>V</w:t>
      </w:r>
      <w:r>
        <w:rPr>
          <w:rFonts w:cs="Arial"/>
          <w:szCs w:val="22"/>
        </w:rPr>
        <w:t>H</w:t>
      </w:r>
      <w:r>
        <w:rPr>
          <w:rFonts w:cs="Arial"/>
          <w:spacing w:val="41"/>
          <w:szCs w:val="22"/>
        </w:rPr>
        <w:t xml:space="preserve"> </w:t>
      </w:r>
      <w:r>
        <w:rPr>
          <w:rFonts w:cs="Arial"/>
          <w:spacing w:val="-1"/>
          <w:szCs w:val="22"/>
        </w:rPr>
        <w:t>Č</w:t>
      </w:r>
      <w:r>
        <w:rPr>
          <w:rFonts w:cs="Arial"/>
          <w:spacing w:val="1"/>
          <w:szCs w:val="22"/>
        </w:rPr>
        <w:t>r</w:t>
      </w:r>
      <w:r>
        <w:rPr>
          <w:rFonts w:cs="Arial"/>
          <w:szCs w:val="22"/>
        </w:rPr>
        <w:t>eš</w:t>
      </w:r>
      <w:r>
        <w:rPr>
          <w:rFonts w:cs="Arial"/>
          <w:spacing w:val="-1"/>
          <w:szCs w:val="22"/>
        </w:rPr>
        <w:t>n</w:t>
      </w:r>
      <w:r>
        <w:rPr>
          <w:rFonts w:cs="Arial"/>
          <w:spacing w:val="1"/>
          <w:szCs w:val="22"/>
        </w:rPr>
        <w:t>j</w:t>
      </w:r>
      <w:r>
        <w:rPr>
          <w:rFonts w:cs="Arial"/>
          <w:spacing w:val="-3"/>
          <w:szCs w:val="22"/>
        </w:rPr>
        <w:t>e</w:t>
      </w:r>
      <w:r>
        <w:rPr>
          <w:rFonts w:cs="Arial"/>
          <w:spacing w:val="-2"/>
          <w:szCs w:val="22"/>
        </w:rPr>
        <w:t>v</w:t>
      </w:r>
      <w:r>
        <w:rPr>
          <w:rFonts w:cs="Arial"/>
          <w:szCs w:val="22"/>
        </w:rPr>
        <w:t>ci</w:t>
      </w:r>
      <w:r>
        <w:rPr>
          <w:rFonts w:cs="Arial"/>
          <w:spacing w:val="42"/>
          <w:szCs w:val="22"/>
        </w:rPr>
        <w:t xml:space="preserve"> </w:t>
      </w:r>
      <w:r>
        <w:rPr>
          <w:rFonts w:cs="Arial"/>
          <w:spacing w:val="1"/>
          <w:szCs w:val="22"/>
        </w:rPr>
        <w:t>(</w:t>
      </w:r>
      <w:r>
        <w:rPr>
          <w:rFonts w:cs="Arial"/>
          <w:spacing w:val="-1"/>
          <w:szCs w:val="22"/>
        </w:rPr>
        <w:t>V</w:t>
      </w:r>
      <w:r>
        <w:rPr>
          <w:rFonts w:cs="Arial"/>
          <w:szCs w:val="22"/>
        </w:rPr>
        <w:t>=100</w:t>
      </w:r>
      <w:r>
        <w:rPr>
          <w:rFonts w:cs="Arial"/>
          <w:spacing w:val="41"/>
          <w:szCs w:val="22"/>
        </w:rPr>
        <w:t xml:space="preserve"> </w:t>
      </w:r>
      <w:r>
        <w:rPr>
          <w:rFonts w:cs="Arial"/>
          <w:spacing w:val="1"/>
          <w:szCs w:val="22"/>
        </w:rPr>
        <w:t>m³</w:t>
      </w:r>
      <w:r>
        <w:rPr>
          <w:rFonts w:cs="Arial"/>
          <w:szCs w:val="22"/>
        </w:rPr>
        <w:t>,</w:t>
      </w:r>
      <w:r>
        <w:rPr>
          <w:rFonts w:cs="Arial"/>
          <w:spacing w:val="42"/>
          <w:szCs w:val="22"/>
        </w:rPr>
        <w:t xml:space="preserve"> </w:t>
      </w:r>
      <w:r>
        <w:rPr>
          <w:rFonts w:cs="Arial"/>
          <w:spacing w:val="-1"/>
          <w:szCs w:val="22"/>
        </w:rPr>
        <w:t>H</w:t>
      </w:r>
      <w:r>
        <w:rPr>
          <w:rFonts w:cs="Arial"/>
          <w:szCs w:val="22"/>
        </w:rPr>
        <w:t>=230</w:t>
      </w:r>
      <w:r>
        <w:rPr>
          <w:rFonts w:cs="Arial"/>
          <w:spacing w:val="39"/>
          <w:szCs w:val="22"/>
        </w:rPr>
        <w:t xml:space="preserve"> </w:t>
      </w:r>
      <w:r>
        <w:rPr>
          <w:rFonts w:cs="Arial"/>
          <w:spacing w:val="2"/>
          <w:szCs w:val="22"/>
        </w:rPr>
        <w:t>m</w:t>
      </w:r>
      <w:r>
        <w:rPr>
          <w:rFonts w:cs="Arial"/>
          <w:spacing w:val="-2"/>
          <w:szCs w:val="22"/>
        </w:rPr>
        <w:t>)</w:t>
      </w:r>
      <w:r>
        <w:rPr>
          <w:rFonts w:cs="Arial"/>
          <w:szCs w:val="22"/>
        </w:rPr>
        <w:t>,</w:t>
      </w:r>
      <w:r>
        <w:rPr>
          <w:rFonts w:cs="Arial"/>
          <w:spacing w:val="43"/>
          <w:szCs w:val="22"/>
        </w:rPr>
        <w:t xml:space="preserve"> </w:t>
      </w:r>
      <w:r>
        <w:rPr>
          <w:rFonts w:cs="Arial"/>
          <w:spacing w:val="-1"/>
          <w:szCs w:val="22"/>
        </w:rPr>
        <w:t>V</w:t>
      </w:r>
      <w:r>
        <w:rPr>
          <w:rFonts w:cs="Arial"/>
          <w:szCs w:val="22"/>
        </w:rPr>
        <w:t>H</w:t>
      </w:r>
      <w:r>
        <w:rPr>
          <w:rFonts w:cs="Arial"/>
          <w:spacing w:val="41"/>
          <w:szCs w:val="22"/>
        </w:rPr>
        <w:t xml:space="preserve"> </w:t>
      </w:r>
      <w:r>
        <w:rPr>
          <w:rFonts w:cs="Arial"/>
          <w:spacing w:val="1"/>
          <w:szCs w:val="22"/>
        </w:rPr>
        <w:t>Or</w:t>
      </w:r>
      <w:r>
        <w:rPr>
          <w:rFonts w:cs="Arial"/>
          <w:szCs w:val="22"/>
        </w:rPr>
        <w:t>e</w:t>
      </w:r>
      <w:r>
        <w:rPr>
          <w:rFonts w:cs="Arial"/>
          <w:spacing w:val="-1"/>
          <w:szCs w:val="22"/>
        </w:rPr>
        <w:t>h</w:t>
      </w:r>
      <w:r>
        <w:rPr>
          <w:rFonts w:cs="Arial"/>
          <w:szCs w:val="22"/>
        </w:rPr>
        <w:t>o</w:t>
      </w:r>
      <w:r>
        <w:rPr>
          <w:rFonts w:cs="Arial"/>
          <w:spacing w:val="-3"/>
          <w:szCs w:val="22"/>
        </w:rPr>
        <w:t>v</w:t>
      </w:r>
      <w:r>
        <w:rPr>
          <w:rFonts w:cs="Arial"/>
          <w:szCs w:val="22"/>
        </w:rPr>
        <w:t>ci</w:t>
      </w:r>
      <w:r>
        <w:rPr>
          <w:rFonts w:cs="Arial"/>
          <w:spacing w:val="41"/>
          <w:szCs w:val="22"/>
        </w:rPr>
        <w:t xml:space="preserve"> </w:t>
      </w:r>
      <w:r>
        <w:rPr>
          <w:rFonts w:cs="Arial"/>
          <w:spacing w:val="1"/>
          <w:szCs w:val="22"/>
        </w:rPr>
        <w:t>(</w:t>
      </w:r>
      <w:r>
        <w:rPr>
          <w:rFonts w:cs="Arial"/>
          <w:spacing w:val="-1"/>
          <w:szCs w:val="22"/>
        </w:rPr>
        <w:t>V</w:t>
      </w:r>
      <w:r>
        <w:rPr>
          <w:rFonts w:cs="Arial"/>
          <w:spacing w:val="1"/>
          <w:szCs w:val="22"/>
        </w:rPr>
        <w:t>=</w:t>
      </w:r>
      <w:r>
        <w:rPr>
          <w:rFonts w:cs="Arial"/>
          <w:szCs w:val="22"/>
        </w:rPr>
        <w:t>20</w:t>
      </w:r>
      <w:r>
        <w:rPr>
          <w:rFonts w:cs="Arial"/>
          <w:spacing w:val="42"/>
          <w:szCs w:val="22"/>
        </w:rPr>
        <w:t xml:space="preserve"> </w:t>
      </w:r>
      <w:r>
        <w:rPr>
          <w:rFonts w:cs="Arial"/>
          <w:spacing w:val="1"/>
          <w:szCs w:val="22"/>
        </w:rPr>
        <w:t>m³</w:t>
      </w:r>
      <w:r>
        <w:rPr>
          <w:rFonts w:cs="Arial"/>
          <w:szCs w:val="22"/>
        </w:rPr>
        <w:t>,</w:t>
      </w:r>
      <w:r>
        <w:rPr>
          <w:rFonts w:cs="Arial"/>
          <w:spacing w:val="42"/>
          <w:szCs w:val="22"/>
        </w:rPr>
        <w:t xml:space="preserve"> </w:t>
      </w:r>
      <w:r>
        <w:rPr>
          <w:rFonts w:cs="Arial"/>
          <w:spacing w:val="-1"/>
          <w:szCs w:val="22"/>
        </w:rPr>
        <w:t>H</w:t>
      </w:r>
      <w:r>
        <w:rPr>
          <w:rFonts w:cs="Arial"/>
          <w:spacing w:val="1"/>
          <w:szCs w:val="22"/>
        </w:rPr>
        <w:t>=</w:t>
      </w:r>
      <w:r>
        <w:rPr>
          <w:rFonts w:cs="Arial"/>
          <w:szCs w:val="22"/>
        </w:rPr>
        <w:t xml:space="preserve">227 </w:t>
      </w:r>
      <w:r>
        <w:rPr>
          <w:rFonts w:cs="Arial"/>
          <w:spacing w:val="1"/>
          <w:szCs w:val="22"/>
        </w:rPr>
        <w:t>m</w:t>
      </w:r>
      <w:r>
        <w:rPr>
          <w:rFonts w:cs="Arial"/>
          <w:spacing w:val="-2"/>
          <w:szCs w:val="22"/>
        </w:rPr>
        <w:t>)</w:t>
      </w:r>
      <w:r>
        <w:rPr>
          <w:rFonts w:cs="Arial"/>
          <w:spacing w:val="1"/>
          <w:szCs w:val="22"/>
        </w:rPr>
        <w:t>,</w:t>
      </w:r>
      <w:r>
        <w:rPr>
          <w:rFonts w:cs="Arial"/>
          <w:spacing w:val="-1"/>
          <w:szCs w:val="22"/>
        </w:rPr>
        <w:t>V</w:t>
      </w:r>
      <w:r>
        <w:rPr>
          <w:rFonts w:cs="Arial"/>
          <w:szCs w:val="22"/>
        </w:rPr>
        <w:t>H</w:t>
      </w:r>
      <w:r>
        <w:rPr>
          <w:rFonts w:cs="Arial"/>
          <w:spacing w:val="27"/>
          <w:szCs w:val="22"/>
        </w:rPr>
        <w:t xml:space="preserve"> </w:t>
      </w:r>
      <w:r>
        <w:rPr>
          <w:rFonts w:cs="Arial"/>
          <w:spacing w:val="-1"/>
          <w:szCs w:val="22"/>
        </w:rPr>
        <w:t>P</w:t>
      </w:r>
      <w:r>
        <w:rPr>
          <w:rFonts w:cs="Arial"/>
          <w:spacing w:val="1"/>
          <w:szCs w:val="22"/>
        </w:rPr>
        <w:t>t</w:t>
      </w:r>
      <w:r>
        <w:rPr>
          <w:rFonts w:cs="Arial"/>
          <w:szCs w:val="22"/>
        </w:rPr>
        <w:t>u</w:t>
      </w:r>
      <w:r>
        <w:rPr>
          <w:rFonts w:cs="Arial"/>
          <w:spacing w:val="1"/>
          <w:szCs w:val="22"/>
        </w:rPr>
        <w:t>j</w:t>
      </w:r>
      <w:r>
        <w:rPr>
          <w:rFonts w:cs="Arial"/>
          <w:spacing w:val="-2"/>
          <w:szCs w:val="22"/>
        </w:rPr>
        <w:t>s</w:t>
      </w:r>
      <w:r>
        <w:rPr>
          <w:rFonts w:cs="Arial"/>
          <w:spacing w:val="2"/>
          <w:szCs w:val="22"/>
        </w:rPr>
        <w:t>k</w:t>
      </w:r>
      <w:r>
        <w:rPr>
          <w:rFonts w:cs="Arial"/>
          <w:szCs w:val="22"/>
        </w:rPr>
        <w:t>a</w:t>
      </w:r>
      <w:r>
        <w:rPr>
          <w:rFonts w:cs="Arial"/>
          <w:spacing w:val="27"/>
          <w:szCs w:val="22"/>
        </w:rPr>
        <w:t xml:space="preserve"> </w:t>
      </w:r>
      <w:r>
        <w:rPr>
          <w:rFonts w:cs="Arial"/>
          <w:szCs w:val="22"/>
        </w:rPr>
        <w:t>ce</w:t>
      </w:r>
      <w:r>
        <w:rPr>
          <w:rFonts w:cs="Arial"/>
          <w:spacing w:val="-3"/>
          <w:szCs w:val="22"/>
        </w:rPr>
        <w:t>s</w:t>
      </w:r>
      <w:r>
        <w:rPr>
          <w:rFonts w:cs="Arial"/>
          <w:spacing w:val="1"/>
          <w:szCs w:val="22"/>
        </w:rPr>
        <w:t>t</w:t>
      </w:r>
      <w:r>
        <w:rPr>
          <w:rFonts w:cs="Arial"/>
          <w:szCs w:val="22"/>
        </w:rPr>
        <w:t>a</w:t>
      </w:r>
      <w:r>
        <w:rPr>
          <w:rFonts w:cs="Arial"/>
          <w:spacing w:val="28"/>
          <w:szCs w:val="22"/>
        </w:rPr>
        <w:t xml:space="preserve"> </w:t>
      </w:r>
      <w:r>
        <w:rPr>
          <w:rFonts w:cs="Arial"/>
          <w:spacing w:val="1"/>
          <w:szCs w:val="22"/>
        </w:rPr>
        <w:t>(</w:t>
      </w:r>
      <w:r>
        <w:rPr>
          <w:rFonts w:cs="Arial"/>
          <w:spacing w:val="-3"/>
          <w:szCs w:val="22"/>
        </w:rPr>
        <w:t>V</w:t>
      </w:r>
      <w:r>
        <w:rPr>
          <w:rFonts w:cs="Arial"/>
          <w:szCs w:val="22"/>
        </w:rPr>
        <w:t>=75</w:t>
      </w:r>
      <w:r>
        <w:rPr>
          <w:rFonts w:cs="Arial"/>
          <w:spacing w:val="27"/>
          <w:szCs w:val="22"/>
        </w:rPr>
        <w:t xml:space="preserve"> </w:t>
      </w:r>
      <w:r>
        <w:rPr>
          <w:rFonts w:cs="Arial"/>
          <w:spacing w:val="1"/>
          <w:szCs w:val="22"/>
        </w:rPr>
        <w:t>m</w:t>
      </w:r>
      <w:r>
        <w:rPr>
          <w:rFonts w:cs="Arial"/>
          <w:spacing w:val="-2"/>
          <w:szCs w:val="22"/>
        </w:rPr>
        <w:t>³</w:t>
      </w:r>
      <w:r>
        <w:rPr>
          <w:rFonts w:cs="Arial"/>
          <w:szCs w:val="22"/>
        </w:rPr>
        <w:t>,</w:t>
      </w:r>
      <w:r>
        <w:rPr>
          <w:rFonts w:cs="Arial"/>
          <w:spacing w:val="28"/>
          <w:szCs w:val="22"/>
        </w:rPr>
        <w:t xml:space="preserve"> </w:t>
      </w:r>
      <w:r>
        <w:rPr>
          <w:rFonts w:cs="Arial"/>
          <w:spacing w:val="-1"/>
          <w:szCs w:val="22"/>
        </w:rPr>
        <w:t>H</w:t>
      </w:r>
      <w:r>
        <w:rPr>
          <w:rFonts w:cs="Arial"/>
          <w:szCs w:val="22"/>
        </w:rPr>
        <w:t>=306</w:t>
      </w:r>
      <w:r>
        <w:rPr>
          <w:rFonts w:cs="Arial"/>
          <w:spacing w:val="27"/>
          <w:szCs w:val="22"/>
        </w:rPr>
        <w:t xml:space="preserve"> </w:t>
      </w:r>
      <w:r>
        <w:rPr>
          <w:rFonts w:cs="Arial"/>
          <w:spacing w:val="1"/>
          <w:szCs w:val="22"/>
        </w:rPr>
        <w:t>m</w:t>
      </w:r>
      <w:r>
        <w:rPr>
          <w:rFonts w:cs="Arial"/>
          <w:szCs w:val="22"/>
        </w:rPr>
        <w:t>),</w:t>
      </w:r>
      <w:r>
        <w:rPr>
          <w:rFonts w:cs="Arial"/>
          <w:spacing w:val="29"/>
          <w:szCs w:val="22"/>
        </w:rPr>
        <w:t xml:space="preserve"> </w:t>
      </w:r>
      <w:r>
        <w:rPr>
          <w:rFonts w:cs="Arial"/>
          <w:spacing w:val="1"/>
          <w:szCs w:val="22"/>
        </w:rPr>
        <w:t>G</w:t>
      </w:r>
      <w:r>
        <w:rPr>
          <w:rFonts w:cs="Arial"/>
          <w:spacing w:val="-3"/>
          <w:szCs w:val="22"/>
        </w:rPr>
        <w:t>o</w:t>
      </w:r>
      <w:r>
        <w:rPr>
          <w:rFonts w:cs="Arial"/>
          <w:spacing w:val="-2"/>
          <w:szCs w:val="22"/>
        </w:rPr>
        <w:t>r</w:t>
      </w:r>
      <w:r>
        <w:rPr>
          <w:rFonts w:cs="Arial"/>
          <w:szCs w:val="22"/>
        </w:rPr>
        <w:t>n</w:t>
      </w:r>
      <w:r>
        <w:rPr>
          <w:rFonts w:cs="Arial"/>
          <w:spacing w:val="1"/>
          <w:szCs w:val="22"/>
        </w:rPr>
        <w:t>j</w:t>
      </w:r>
      <w:r>
        <w:rPr>
          <w:rFonts w:cs="Arial"/>
          <w:szCs w:val="22"/>
        </w:rPr>
        <w:t>i</w:t>
      </w:r>
      <w:r>
        <w:rPr>
          <w:rFonts w:cs="Arial"/>
          <w:spacing w:val="26"/>
          <w:szCs w:val="22"/>
        </w:rPr>
        <w:t xml:space="preserve"> </w:t>
      </w:r>
      <w:r>
        <w:rPr>
          <w:rFonts w:cs="Arial"/>
          <w:spacing w:val="1"/>
          <w:szCs w:val="22"/>
        </w:rPr>
        <w:t>I</w:t>
      </w:r>
      <w:r>
        <w:rPr>
          <w:rFonts w:cs="Arial"/>
          <w:spacing w:val="-2"/>
          <w:szCs w:val="22"/>
        </w:rPr>
        <w:t>v</w:t>
      </w:r>
      <w:r>
        <w:rPr>
          <w:rFonts w:cs="Arial"/>
          <w:szCs w:val="22"/>
        </w:rPr>
        <w:t>a</w:t>
      </w:r>
      <w:r>
        <w:rPr>
          <w:rFonts w:cs="Arial"/>
          <w:spacing w:val="-1"/>
          <w:szCs w:val="22"/>
        </w:rPr>
        <w:t>n</w:t>
      </w:r>
      <w:r>
        <w:rPr>
          <w:rFonts w:cs="Arial"/>
          <w:szCs w:val="22"/>
        </w:rPr>
        <w:t>ci</w:t>
      </w:r>
      <w:r>
        <w:rPr>
          <w:rFonts w:cs="Arial"/>
          <w:spacing w:val="26"/>
          <w:szCs w:val="22"/>
        </w:rPr>
        <w:t xml:space="preserve"> </w:t>
      </w:r>
      <w:r>
        <w:rPr>
          <w:rFonts w:cs="Arial"/>
          <w:spacing w:val="-1"/>
          <w:szCs w:val="22"/>
        </w:rPr>
        <w:t>i</w:t>
      </w:r>
      <w:r>
        <w:rPr>
          <w:rFonts w:cs="Arial"/>
          <w:szCs w:val="22"/>
        </w:rPr>
        <w:t>n</w:t>
      </w:r>
      <w:r>
        <w:rPr>
          <w:rFonts w:cs="Arial"/>
          <w:spacing w:val="31"/>
          <w:szCs w:val="22"/>
        </w:rPr>
        <w:t xml:space="preserve"> </w:t>
      </w:r>
      <w:r>
        <w:rPr>
          <w:rFonts w:cs="Arial"/>
          <w:szCs w:val="22"/>
        </w:rPr>
        <w:t>v</w:t>
      </w:r>
      <w:r>
        <w:rPr>
          <w:rFonts w:cs="Arial"/>
          <w:spacing w:val="27"/>
          <w:szCs w:val="22"/>
        </w:rPr>
        <w:t xml:space="preserve"> </w:t>
      </w:r>
      <w:r>
        <w:rPr>
          <w:rFonts w:cs="Arial"/>
          <w:szCs w:val="22"/>
        </w:rPr>
        <w:t>o</w:t>
      </w:r>
      <w:r>
        <w:rPr>
          <w:rFonts w:cs="Arial"/>
          <w:spacing w:val="-1"/>
          <w:szCs w:val="22"/>
        </w:rPr>
        <w:t>b</w:t>
      </w:r>
      <w:r>
        <w:rPr>
          <w:rFonts w:cs="Arial"/>
          <w:szCs w:val="22"/>
        </w:rPr>
        <w:t>č</w:t>
      </w:r>
      <w:r>
        <w:rPr>
          <w:rFonts w:cs="Arial"/>
          <w:spacing w:val="-1"/>
          <w:szCs w:val="22"/>
        </w:rPr>
        <w:t>i</w:t>
      </w:r>
      <w:r>
        <w:rPr>
          <w:rFonts w:cs="Arial"/>
          <w:szCs w:val="22"/>
        </w:rPr>
        <w:t>ni</w:t>
      </w:r>
      <w:r>
        <w:rPr>
          <w:rFonts w:cs="Arial"/>
          <w:spacing w:val="28"/>
          <w:szCs w:val="22"/>
        </w:rPr>
        <w:t xml:space="preserve"> </w:t>
      </w:r>
      <w:r>
        <w:rPr>
          <w:rFonts w:cs="Arial"/>
          <w:spacing w:val="-1"/>
          <w:szCs w:val="22"/>
        </w:rPr>
        <w:t>R</w:t>
      </w:r>
      <w:r>
        <w:rPr>
          <w:rFonts w:cs="Arial"/>
          <w:spacing w:val="2"/>
          <w:szCs w:val="22"/>
        </w:rPr>
        <w:t>a</w:t>
      </w:r>
      <w:r>
        <w:rPr>
          <w:rFonts w:cs="Arial"/>
          <w:szCs w:val="22"/>
        </w:rPr>
        <w:t>d</w:t>
      </w:r>
      <w:r>
        <w:rPr>
          <w:rFonts w:cs="Arial"/>
          <w:spacing w:val="-1"/>
          <w:szCs w:val="22"/>
        </w:rPr>
        <w:t>e</w:t>
      </w:r>
      <w:r>
        <w:rPr>
          <w:rFonts w:cs="Arial"/>
          <w:szCs w:val="22"/>
        </w:rPr>
        <w:t>nc</w:t>
      </w:r>
      <w:r>
        <w:rPr>
          <w:rFonts w:cs="Arial"/>
          <w:spacing w:val="-1"/>
          <w:szCs w:val="22"/>
        </w:rPr>
        <w:t>i</w:t>
      </w:r>
      <w:r>
        <w:rPr>
          <w:rFonts w:cs="Arial"/>
          <w:szCs w:val="22"/>
        </w:rPr>
        <w:t>Ja</w:t>
      </w:r>
      <w:r>
        <w:rPr>
          <w:rFonts w:cs="Arial"/>
          <w:spacing w:val="-1"/>
          <w:szCs w:val="22"/>
        </w:rPr>
        <w:t>n</w:t>
      </w:r>
      <w:r>
        <w:rPr>
          <w:rFonts w:cs="Arial"/>
          <w:spacing w:val="-2"/>
          <w:szCs w:val="22"/>
        </w:rPr>
        <w:t>ž</w:t>
      </w:r>
      <w:r>
        <w:rPr>
          <w:rFonts w:cs="Arial"/>
          <w:spacing w:val="2"/>
          <w:szCs w:val="22"/>
        </w:rPr>
        <w:t>e</w:t>
      </w:r>
      <w:r>
        <w:rPr>
          <w:rFonts w:cs="Arial"/>
          <w:szCs w:val="22"/>
        </w:rPr>
        <w:t xml:space="preserve">v </w:t>
      </w:r>
      <w:r>
        <w:rPr>
          <w:rFonts w:cs="Arial"/>
          <w:spacing w:val="-2"/>
          <w:szCs w:val="22"/>
        </w:rPr>
        <w:t>v</w:t>
      </w:r>
      <w:r>
        <w:rPr>
          <w:rFonts w:cs="Arial"/>
          <w:spacing w:val="1"/>
          <w:szCs w:val="22"/>
        </w:rPr>
        <w:t>r</w:t>
      </w:r>
      <w:r>
        <w:rPr>
          <w:rFonts w:cs="Arial"/>
          <w:szCs w:val="22"/>
        </w:rPr>
        <w:t>h,</w:t>
      </w:r>
      <w:r>
        <w:rPr>
          <w:rFonts w:cs="Arial"/>
          <w:spacing w:val="2"/>
          <w:szCs w:val="22"/>
        </w:rPr>
        <w:t xml:space="preserve"> </w:t>
      </w:r>
      <w:r>
        <w:rPr>
          <w:rFonts w:cs="Arial"/>
          <w:spacing w:val="-1"/>
          <w:szCs w:val="22"/>
        </w:rPr>
        <w:t>N</w:t>
      </w:r>
      <w:r>
        <w:rPr>
          <w:rFonts w:cs="Arial"/>
          <w:szCs w:val="22"/>
        </w:rPr>
        <w:t>ori</w:t>
      </w:r>
      <w:r>
        <w:rPr>
          <w:rFonts w:cs="Arial"/>
          <w:spacing w:val="-3"/>
          <w:szCs w:val="22"/>
        </w:rPr>
        <w:t>č</w:t>
      </w:r>
      <w:r>
        <w:rPr>
          <w:rFonts w:cs="Arial"/>
          <w:spacing w:val="2"/>
          <w:szCs w:val="22"/>
        </w:rPr>
        <w:t>k</w:t>
      </w:r>
      <w:r>
        <w:rPr>
          <w:rFonts w:cs="Arial"/>
          <w:szCs w:val="22"/>
        </w:rPr>
        <w:t xml:space="preserve">i </w:t>
      </w:r>
      <w:r>
        <w:rPr>
          <w:rFonts w:cs="Arial"/>
          <w:spacing w:val="-2"/>
          <w:szCs w:val="22"/>
        </w:rPr>
        <w:t>v</w:t>
      </w:r>
      <w:r>
        <w:rPr>
          <w:rFonts w:cs="Arial"/>
          <w:spacing w:val="1"/>
          <w:szCs w:val="22"/>
        </w:rPr>
        <w:t>r</w:t>
      </w:r>
      <w:r>
        <w:rPr>
          <w:rFonts w:cs="Arial"/>
          <w:szCs w:val="22"/>
        </w:rPr>
        <w:t>h</w:t>
      </w:r>
    </w:p>
    <w:p w:rsidR="00D70128" w:rsidRDefault="00D70128" w:rsidP="00D70128">
      <w:pPr>
        <w:widowControl w:val="0"/>
        <w:tabs>
          <w:tab w:val="left" w:pos="920"/>
        </w:tabs>
        <w:autoSpaceDE w:val="0"/>
        <w:autoSpaceDN w:val="0"/>
        <w:adjustRightInd w:val="0"/>
        <w:spacing w:before="1" w:line="284" w:lineRule="auto"/>
        <w:ind w:left="939" w:right="160" w:hanging="720"/>
        <w:rPr>
          <w:rFonts w:cs="Arial"/>
          <w:szCs w:val="22"/>
        </w:rPr>
      </w:pPr>
      <w:r>
        <w:rPr>
          <w:rFonts w:cs="Arial"/>
          <w:szCs w:val="22"/>
        </w:rPr>
        <w:t>-</w:t>
      </w:r>
      <w:r>
        <w:rPr>
          <w:rFonts w:cs="Arial"/>
          <w:szCs w:val="22"/>
        </w:rPr>
        <w:tab/>
      </w:r>
      <w:r>
        <w:rPr>
          <w:rFonts w:cs="Arial"/>
          <w:spacing w:val="1"/>
          <w:szCs w:val="22"/>
        </w:rPr>
        <w:t>m</w:t>
      </w:r>
      <w:r>
        <w:rPr>
          <w:rFonts w:cs="Arial"/>
          <w:szCs w:val="22"/>
        </w:rPr>
        <w:t>esto</w:t>
      </w:r>
      <w:r>
        <w:rPr>
          <w:rFonts w:cs="Arial"/>
          <w:spacing w:val="16"/>
          <w:szCs w:val="22"/>
        </w:rPr>
        <w:t xml:space="preserve"> </w:t>
      </w:r>
      <w:r>
        <w:rPr>
          <w:rFonts w:cs="Arial"/>
          <w:spacing w:val="-1"/>
          <w:szCs w:val="22"/>
        </w:rPr>
        <w:t>R</w:t>
      </w:r>
      <w:r>
        <w:rPr>
          <w:rFonts w:cs="Arial"/>
          <w:szCs w:val="22"/>
        </w:rPr>
        <w:t>a</w:t>
      </w:r>
      <w:r>
        <w:rPr>
          <w:rFonts w:cs="Arial"/>
          <w:spacing w:val="-3"/>
          <w:szCs w:val="22"/>
        </w:rPr>
        <w:t>d</w:t>
      </w:r>
      <w:r>
        <w:rPr>
          <w:rFonts w:cs="Arial"/>
          <w:spacing w:val="2"/>
          <w:szCs w:val="22"/>
        </w:rPr>
        <w:t>g</w:t>
      </w:r>
      <w:r>
        <w:rPr>
          <w:rFonts w:cs="Arial"/>
          <w:szCs w:val="22"/>
        </w:rPr>
        <w:t>o</w:t>
      </w:r>
      <w:r>
        <w:rPr>
          <w:rFonts w:cs="Arial"/>
          <w:spacing w:val="-1"/>
          <w:szCs w:val="22"/>
        </w:rPr>
        <w:t>n</w:t>
      </w:r>
      <w:r>
        <w:rPr>
          <w:rFonts w:cs="Arial"/>
          <w:szCs w:val="22"/>
        </w:rPr>
        <w:t>a</w:t>
      </w:r>
      <w:r>
        <w:rPr>
          <w:rFonts w:cs="Arial"/>
          <w:spacing w:val="15"/>
          <w:szCs w:val="22"/>
        </w:rPr>
        <w:t xml:space="preserve"> </w:t>
      </w:r>
      <w:r>
        <w:rPr>
          <w:rFonts w:cs="Arial"/>
          <w:szCs w:val="22"/>
        </w:rPr>
        <w:t>se</w:t>
      </w:r>
      <w:r>
        <w:rPr>
          <w:rFonts w:cs="Arial"/>
          <w:spacing w:val="15"/>
          <w:szCs w:val="22"/>
        </w:rPr>
        <w:t xml:space="preserve"> </w:t>
      </w:r>
      <w:r>
        <w:rPr>
          <w:rFonts w:cs="Arial"/>
          <w:szCs w:val="22"/>
        </w:rPr>
        <w:t>o</w:t>
      </w:r>
      <w:r>
        <w:rPr>
          <w:rFonts w:cs="Arial"/>
          <w:spacing w:val="-3"/>
          <w:szCs w:val="22"/>
        </w:rPr>
        <w:t>s</w:t>
      </w:r>
      <w:r>
        <w:rPr>
          <w:rFonts w:cs="Arial"/>
          <w:spacing w:val="2"/>
          <w:szCs w:val="22"/>
        </w:rPr>
        <w:t>k</w:t>
      </w:r>
      <w:r>
        <w:rPr>
          <w:rFonts w:cs="Arial"/>
          <w:spacing w:val="-2"/>
          <w:szCs w:val="22"/>
        </w:rPr>
        <w:t>r</w:t>
      </w:r>
      <w:r>
        <w:rPr>
          <w:rFonts w:cs="Arial"/>
          <w:szCs w:val="22"/>
        </w:rPr>
        <w:t>b</w:t>
      </w:r>
      <w:r>
        <w:rPr>
          <w:rFonts w:cs="Arial"/>
          <w:spacing w:val="-1"/>
          <w:szCs w:val="22"/>
        </w:rPr>
        <w:t>u</w:t>
      </w:r>
      <w:r>
        <w:rPr>
          <w:rFonts w:cs="Arial"/>
          <w:spacing w:val="1"/>
          <w:szCs w:val="22"/>
        </w:rPr>
        <w:t>j</w:t>
      </w:r>
      <w:r>
        <w:rPr>
          <w:rFonts w:cs="Arial"/>
          <w:szCs w:val="22"/>
        </w:rPr>
        <w:t>e</w:t>
      </w:r>
      <w:r>
        <w:rPr>
          <w:rFonts w:cs="Arial"/>
          <w:spacing w:val="15"/>
          <w:szCs w:val="22"/>
        </w:rPr>
        <w:t xml:space="preserve"> </w:t>
      </w:r>
      <w:r>
        <w:rPr>
          <w:rFonts w:cs="Arial"/>
          <w:szCs w:val="22"/>
        </w:rPr>
        <w:t>z</w:t>
      </w:r>
      <w:r>
        <w:rPr>
          <w:rFonts w:cs="Arial"/>
          <w:spacing w:val="15"/>
          <w:szCs w:val="22"/>
        </w:rPr>
        <w:t xml:space="preserve"> </w:t>
      </w:r>
      <w:r>
        <w:rPr>
          <w:rFonts w:cs="Arial"/>
          <w:spacing w:val="-2"/>
          <w:szCs w:val="22"/>
        </w:rPr>
        <w:t>v</w:t>
      </w:r>
      <w:r>
        <w:rPr>
          <w:rFonts w:cs="Arial"/>
          <w:szCs w:val="22"/>
        </w:rPr>
        <w:t>o</w:t>
      </w:r>
      <w:r>
        <w:rPr>
          <w:rFonts w:cs="Arial"/>
          <w:spacing w:val="-1"/>
          <w:szCs w:val="22"/>
        </w:rPr>
        <w:t>d</w:t>
      </w:r>
      <w:r>
        <w:rPr>
          <w:rFonts w:cs="Arial"/>
          <w:szCs w:val="22"/>
        </w:rPr>
        <w:t>o</w:t>
      </w:r>
      <w:r>
        <w:rPr>
          <w:rFonts w:cs="Arial"/>
          <w:spacing w:val="15"/>
          <w:szCs w:val="22"/>
        </w:rPr>
        <w:t xml:space="preserve"> </w:t>
      </w:r>
      <w:r>
        <w:rPr>
          <w:rFonts w:cs="Arial"/>
          <w:spacing w:val="1"/>
          <w:szCs w:val="22"/>
        </w:rPr>
        <w:t>i</w:t>
      </w:r>
      <w:r>
        <w:rPr>
          <w:rFonts w:cs="Arial"/>
          <w:szCs w:val="22"/>
        </w:rPr>
        <w:t>z</w:t>
      </w:r>
      <w:r>
        <w:rPr>
          <w:rFonts w:cs="Arial"/>
          <w:spacing w:val="15"/>
          <w:szCs w:val="22"/>
        </w:rPr>
        <w:t xml:space="preserve"> </w:t>
      </w:r>
      <w:r>
        <w:rPr>
          <w:rFonts w:cs="Arial"/>
          <w:spacing w:val="1"/>
          <w:szCs w:val="22"/>
        </w:rPr>
        <w:t>tr</w:t>
      </w:r>
      <w:r>
        <w:rPr>
          <w:rFonts w:cs="Arial"/>
          <w:szCs w:val="22"/>
        </w:rPr>
        <w:t>a</w:t>
      </w:r>
      <w:r>
        <w:rPr>
          <w:rFonts w:cs="Arial"/>
          <w:spacing w:val="-1"/>
          <w:szCs w:val="22"/>
        </w:rPr>
        <w:t>n</w:t>
      </w:r>
      <w:r>
        <w:rPr>
          <w:rFonts w:cs="Arial"/>
          <w:szCs w:val="22"/>
        </w:rPr>
        <w:t>sp</w:t>
      </w:r>
      <w:r>
        <w:rPr>
          <w:rFonts w:cs="Arial"/>
          <w:spacing w:val="-1"/>
          <w:szCs w:val="22"/>
        </w:rPr>
        <w:t>o</w:t>
      </w:r>
      <w:r>
        <w:rPr>
          <w:rFonts w:cs="Arial"/>
          <w:spacing w:val="-2"/>
          <w:szCs w:val="22"/>
        </w:rPr>
        <w:t>r</w:t>
      </w:r>
      <w:r>
        <w:rPr>
          <w:rFonts w:cs="Arial"/>
          <w:spacing w:val="-1"/>
          <w:szCs w:val="22"/>
        </w:rPr>
        <w:t>t</w:t>
      </w:r>
      <w:r>
        <w:rPr>
          <w:rFonts w:cs="Arial"/>
          <w:szCs w:val="22"/>
        </w:rPr>
        <w:t>n</w:t>
      </w:r>
      <w:r>
        <w:rPr>
          <w:rFonts w:cs="Arial"/>
          <w:spacing w:val="-1"/>
          <w:szCs w:val="22"/>
        </w:rPr>
        <w:t>e</w:t>
      </w:r>
      <w:r>
        <w:rPr>
          <w:rFonts w:cs="Arial"/>
          <w:spacing w:val="2"/>
          <w:szCs w:val="22"/>
        </w:rPr>
        <w:t>g</w:t>
      </w:r>
      <w:r>
        <w:rPr>
          <w:rFonts w:cs="Arial"/>
          <w:szCs w:val="22"/>
        </w:rPr>
        <w:t>a</w:t>
      </w:r>
      <w:r>
        <w:rPr>
          <w:rFonts w:cs="Arial"/>
          <w:spacing w:val="15"/>
          <w:szCs w:val="22"/>
        </w:rPr>
        <w:t xml:space="preserve"> </w:t>
      </w:r>
      <w:r>
        <w:rPr>
          <w:rFonts w:cs="Arial"/>
          <w:szCs w:val="22"/>
        </w:rPr>
        <w:t>ce</w:t>
      </w:r>
      <w:r>
        <w:rPr>
          <w:rFonts w:cs="Arial"/>
          <w:spacing w:val="-3"/>
          <w:szCs w:val="22"/>
        </w:rPr>
        <w:t>v</w:t>
      </w:r>
      <w:r>
        <w:rPr>
          <w:rFonts w:cs="Arial"/>
          <w:szCs w:val="22"/>
        </w:rPr>
        <w:t>o</w:t>
      </w:r>
      <w:r>
        <w:rPr>
          <w:rFonts w:cs="Arial"/>
          <w:spacing w:val="-3"/>
          <w:szCs w:val="22"/>
        </w:rPr>
        <w:t>v</w:t>
      </w:r>
      <w:r>
        <w:rPr>
          <w:rFonts w:cs="Arial"/>
          <w:szCs w:val="22"/>
        </w:rPr>
        <w:t>o</w:t>
      </w:r>
      <w:r>
        <w:rPr>
          <w:rFonts w:cs="Arial"/>
          <w:spacing w:val="-1"/>
          <w:szCs w:val="22"/>
        </w:rPr>
        <w:t>d</w:t>
      </w:r>
      <w:r>
        <w:rPr>
          <w:rFonts w:cs="Arial"/>
          <w:szCs w:val="22"/>
        </w:rPr>
        <w:t>a</w:t>
      </w:r>
      <w:r>
        <w:rPr>
          <w:rFonts w:cs="Arial"/>
          <w:spacing w:val="15"/>
          <w:szCs w:val="22"/>
        </w:rPr>
        <w:t xml:space="preserve"> </w:t>
      </w:r>
      <w:r>
        <w:rPr>
          <w:rFonts w:cs="Arial"/>
          <w:szCs w:val="22"/>
        </w:rPr>
        <w:t>pre</w:t>
      </w:r>
      <w:r>
        <w:rPr>
          <w:rFonts w:cs="Arial"/>
          <w:spacing w:val="2"/>
          <w:szCs w:val="22"/>
        </w:rPr>
        <w:t>k</w:t>
      </w:r>
      <w:r>
        <w:rPr>
          <w:rFonts w:cs="Arial"/>
          <w:szCs w:val="22"/>
        </w:rPr>
        <w:t>o</w:t>
      </w:r>
      <w:r>
        <w:rPr>
          <w:rFonts w:cs="Arial"/>
          <w:spacing w:val="15"/>
          <w:szCs w:val="22"/>
        </w:rPr>
        <w:t xml:space="preserve"> </w:t>
      </w:r>
      <w:r>
        <w:rPr>
          <w:rFonts w:cs="Arial"/>
          <w:spacing w:val="-1"/>
          <w:szCs w:val="22"/>
        </w:rPr>
        <w:t>Č</w:t>
      </w:r>
      <w:r>
        <w:rPr>
          <w:rFonts w:cs="Arial"/>
          <w:szCs w:val="22"/>
        </w:rPr>
        <w:t>P</w:t>
      </w:r>
      <w:r>
        <w:rPr>
          <w:rFonts w:cs="Arial"/>
          <w:spacing w:val="15"/>
          <w:szCs w:val="22"/>
        </w:rPr>
        <w:t xml:space="preserve"> </w:t>
      </w:r>
      <w:r>
        <w:rPr>
          <w:rFonts w:cs="Arial"/>
          <w:spacing w:val="-1"/>
          <w:szCs w:val="22"/>
        </w:rPr>
        <w:t>R</w:t>
      </w:r>
      <w:r>
        <w:rPr>
          <w:rFonts w:cs="Arial"/>
          <w:szCs w:val="22"/>
        </w:rPr>
        <w:t>a</w:t>
      </w:r>
      <w:r>
        <w:rPr>
          <w:rFonts w:cs="Arial"/>
          <w:spacing w:val="-1"/>
          <w:szCs w:val="22"/>
        </w:rPr>
        <w:t>d</w:t>
      </w:r>
      <w:r>
        <w:rPr>
          <w:rFonts w:cs="Arial"/>
          <w:spacing w:val="2"/>
          <w:szCs w:val="22"/>
        </w:rPr>
        <w:t>g</w:t>
      </w:r>
      <w:r>
        <w:rPr>
          <w:rFonts w:cs="Arial"/>
          <w:szCs w:val="22"/>
        </w:rPr>
        <w:t>o</w:t>
      </w:r>
      <w:r>
        <w:rPr>
          <w:rFonts w:cs="Arial"/>
          <w:spacing w:val="-1"/>
          <w:szCs w:val="22"/>
        </w:rPr>
        <w:t>n</w:t>
      </w:r>
      <w:r>
        <w:rPr>
          <w:rFonts w:cs="Arial"/>
          <w:spacing w:val="-2"/>
          <w:szCs w:val="22"/>
        </w:rPr>
        <w:t>s</w:t>
      </w:r>
      <w:r>
        <w:rPr>
          <w:rFonts w:cs="Arial"/>
          <w:spacing w:val="2"/>
          <w:szCs w:val="22"/>
        </w:rPr>
        <w:t>k</w:t>
      </w:r>
      <w:r>
        <w:rPr>
          <w:rFonts w:cs="Arial"/>
          <w:szCs w:val="22"/>
        </w:rPr>
        <w:t xml:space="preserve">i </w:t>
      </w:r>
      <w:r>
        <w:rPr>
          <w:rFonts w:cs="Arial"/>
          <w:spacing w:val="2"/>
          <w:szCs w:val="22"/>
        </w:rPr>
        <w:t>g</w:t>
      </w:r>
      <w:r>
        <w:rPr>
          <w:rFonts w:cs="Arial"/>
          <w:spacing w:val="-2"/>
          <w:szCs w:val="22"/>
        </w:rPr>
        <w:t>r</w:t>
      </w:r>
      <w:r>
        <w:rPr>
          <w:rFonts w:cs="Arial"/>
          <w:szCs w:val="22"/>
        </w:rPr>
        <w:t>ad</w:t>
      </w:r>
      <w:r>
        <w:rPr>
          <w:rFonts w:cs="Arial"/>
          <w:spacing w:val="3"/>
          <w:szCs w:val="22"/>
        </w:rPr>
        <w:t xml:space="preserve"> </w:t>
      </w:r>
      <w:r>
        <w:rPr>
          <w:rFonts w:cs="Arial"/>
          <w:spacing w:val="-1"/>
          <w:szCs w:val="22"/>
        </w:rPr>
        <w:t>i</w:t>
      </w:r>
      <w:r>
        <w:rPr>
          <w:rFonts w:cs="Arial"/>
          <w:szCs w:val="22"/>
        </w:rPr>
        <w:t>n</w:t>
      </w:r>
      <w:r>
        <w:rPr>
          <w:rFonts w:cs="Arial"/>
          <w:spacing w:val="3"/>
          <w:szCs w:val="22"/>
        </w:rPr>
        <w:t xml:space="preserve"> </w:t>
      </w:r>
      <w:r>
        <w:rPr>
          <w:rFonts w:cs="Arial"/>
          <w:spacing w:val="-1"/>
          <w:szCs w:val="22"/>
        </w:rPr>
        <w:t>V</w:t>
      </w:r>
      <w:r>
        <w:rPr>
          <w:rFonts w:cs="Arial"/>
          <w:szCs w:val="22"/>
        </w:rPr>
        <w:t>H</w:t>
      </w:r>
      <w:r>
        <w:rPr>
          <w:rFonts w:cs="Arial"/>
          <w:spacing w:val="2"/>
          <w:szCs w:val="22"/>
        </w:rPr>
        <w:t xml:space="preserve"> </w:t>
      </w:r>
      <w:r>
        <w:rPr>
          <w:rFonts w:cs="Arial"/>
          <w:spacing w:val="-1"/>
          <w:szCs w:val="22"/>
        </w:rPr>
        <w:t>R</w:t>
      </w:r>
      <w:r>
        <w:rPr>
          <w:rFonts w:cs="Arial"/>
          <w:szCs w:val="22"/>
        </w:rPr>
        <w:t>a</w:t>
      </w:r>
      <w:r>
        <w:rPr>
          <w:rFonts w:cs="Arial"/>
          <w:spacing w:val="-3"/>
          <w:szCs w:val="22"/>
        </w:rPr>
        <w:t>d</w:t>
      </w:r>
      <w:r>
        <w:rPr>
          <w:rFonts w:cs="Arial"/>
          <w:spacing w:val="2"/>
          <w:szCs w:val="22"/>
        </w:rPr>
        <w:t>g</w:t>
      </w:r>
      <w:r>
        <w:rPr>
          <w:rFonts w:cs="Arial"/>
          <w:szCs w:val="22"/>
        </w:rPr>
        <w:t>o</w:t>
      </w:r>
      <w:r>
        <w:rPr>
          <w:rFonts w:cs="Arial"/>
          <w:spacing w:val="-1"/>
          <w:szCs w:val="22"/>
        </w:rPr>
        <w:t>n</w:t>
      </w:r>
      <w:r>
        <w:rPr>
          <w:rFonts w:cs="Arial"/>
          <w:spacing w:val="-2"/>
          <w:szCs w:val="22"/>
        </w:rPr>
        <w:t>s</w:t>
      </w:r>
      <w:r>
        <w:rPr>
          <w:rFonts w:cs="Arial"/>
          <w:spacing w:val="2"/>
          <w:szCs w:val="22"/>
        </w:rPr>
        <w:t>k</w:t>
      </w:r>
      <w:r>
        <w:rPr>
          <w:rFonts w:cs="Arial"/>
          <w:szCs w:val="22"/>
        </w:rPr>
        <w:t>i g</w:t>
      </w:r>
      <w:r>
        <w:rPr>
          <w:rFonts w:cs="Arial"/>
          <w:spacing w:val="-2"/>
          <w:szCs w:val="22"/>
        </w:rPr>
        <w:t>r</w:t>
      </w:r>
      <w:r>
        <w:rPr>
          <w:rFonts w:cs="Arial"/>
          <w:szCs w:val="22"/>
        </w:rPr>
        <w:t>ad</w:t>
      </w:r>
      <w:r>
        <w:rPr>
          <w:rFonts w:cs="Arial"/>
          <w:spacing w:val="6"/>
          <w:szCs w:val="22"/>
        </w:rPr>
        <w:t xml:space="preserve"> </w:t>
      </w:r>
      <w:r>
        <w:rPr>
          <w:rFonts w:cs="Arial"/>
          <w:spacing w:val="1"/>
          <w:szCs w:val="22"/>
        </w:rPr>
        <w:t>(</w:t>
      </w:r>
      <w:r>
        <w:rPr>
          <w:rFonts w:cs="Arial"/>
          <w:spacing w:val="-1"/>
          <w:szCs w:val="22"/>
        </w:rPr>
        <w:t>V</w:t>
      </w:r>
      <w:r>
        <w:rPr>
          <w:rFonts w:cs="Arial"/>
          <w:szCs w:val="22"/>
        </w:rPr>
        <w:t>=90</w:t>
      </w:r>
      <w:r>
        <w:rPr>
          <w:rFonts w:cs="Arial"/>
          <w:spacing w:val="1"/>
          <w:szCs w:val="22"/>
        </w:rPr>
        <w:t xml:space="preserve"> </w:t>
      </w:r>
      <w:r>
        <w:rPr>
          <w:rFonts w:cs="Arial"/>
          <w:spacing w:val="-1"/>
          <w:szCs w:val="22"/>
        </w:rPr>
        <w:t>m</w:t>
      </w:r>
      <w:r>
        <w:rPr>
          <w:rFonts w:cs="Arial"/>
          <w:spacing w:val="1"/>
          <w:szCs w:val="22"/>
        </w:rPr>
        <w:t>³</w:t>
      </w:r>
      <w:r>
        <w:rPr>
          <w:rFonts w:cs="Arial"/>
          <w:szCs w:val="22"/>
        </w:rPr>
        <w:t>,</w:t>
      </w:r>
      <w:r>
        <w:rPr>
          <w:rFonts w:cs="Arial"/>
          <w:spacing w:val="2"/>
          <w:szCs w:val="22"/>
        </w:rPr>
        <w:t xml:space="preserve"> </w:t>
      </w:r>
      <w:r>
        <w:rPr>
          <w:rFonts w:cs="Arial"/>
          <w:spacing w:val="-1"/>
          <w:szCs w:val="22"/>
        </w:rPr>
        <w:t>H</w:t>
      </w:r>
      <w:r>
        <w:rPr>
          <w:rFonts w:cs="Arial"/>
          <w:szCs w:val="22"/>
        </w:rPr>
        <w:t>=266</w:t>
      </w:r>
      <w:r>
        <w:rPr>
          <w:rFonts w:cs="Arial"/>
          <w:spacing w:val="1"/>
          <w:szCs w:val="22"/>
        </w:rPr>
        <w:t xml:space="preserve"> m</w:t>
      </w:r>
      <w:r>
        <w:rPr>
          <w:rFonts w:cs="Arial"/>
          <w:szCs w:val="22"/>
        </w:rPr>
        <w:t>)</w:t>
      </w:r>
      <w:r>
        <w:rPr>
          <w:rFonts w:cs="Arial"/>
          <w:spacing w:val="1"/>
          <w:szCs w:val="22"/>
        </w:rPr>
        <w:t xml:space="preserve"> t</w:t>
      </w:r>
      <w:r>
        <w:rPr>
          <w:rFonts w:cs="Arial"/>
          <w:szCs w:val="22"/>
        </w:rPr>
        <w:t>er</w:t>
      </w:r>
      <w:r>
        <w:rPr>
          <w:rFonts w:cs="Arial"/>
          <w:spacing w:val="4"/>
          <w:szCs w:val="22"/>
        </w:rPr>
        <w:t xml:space="preserve"> </w:t>
      </w:r>
      <w:r>
        <w:rPr>
          <w:rFonts w:cs="Arial"/>
          <w:spacing w:val="-1"/>
          <w:szCs w:val="22"/>
        </w:rPr>
        <w:t>Č</w:t>
      </w:r>
      <w:r>
        <w:rPr>
          <w:rFonts w:cs="Arial"/>
          <w:szCs w:val="22"/>
        </w:rPr>
        <w:t>P</w:t>
      </w:r>
      <w:r>
        <w:rPr>
          <w:rFonts w:cs="Arial"/>
          <w:spacing w:val="3"/>
          <w:szCs w:val="22"/>
        </w:rPr>
        <w:t xml:space="preserve"> </w:t>
      </w:r>
      <w:r>
        <w:rPr>
          <w:rFonts w:cs="Arial"/>
          <w:spacing w:val="-1"/>
          <w:szCs w:val="22"/>
        </w:rPr>
        <w:t>N</w:t>
      </w:r>
      <w:r>
        <w:rPr>
          <w:rFonts w:cs="Arial"/>
          <w:spacing w:val="-3"/>
          <w:szCs w:val="22"/>
        </w:rPr>
        <w:t>o</w:t>
      </w:r>
      <w:r>
        <w:rPr>
          <w:rFonts w:cs="Arial"/>
          <w:spacing w:val="1"/>
          <w:szCs w:val="22"/>
        </w:rPr>
        <w:t>r</w:t>
      </w:r>
      <w:r>
        <w:rPr>
          <w:rFonts w:cs="Arial"/>
          <w:spacing w:val="-1"/>
          <w:szCs w:val="22"/>
        </w:rPr>
        <w:t>i</w:t>
      </w:r>
      <w:r>
        <w:rPr>
          <w:rFonts w:cs="Arial"/>
          <w:spacing w:val="-2"/>
          <w:szCs w:val="22"/>
        </w:rPr>
        <w:t>č</w:t>
      </w:r>
      <w:r>
        <w:rPr>
          <w:rFonts w:cs="Arial"/>
          <w:spacing w:val="2"/>
          <w:szCs w:val="22"/>
        </w:rPr>
        <w:t>k</w:t>
      </w:r>
      <w:r>
        <w:rPr>
          <w:rFonts w:cs="Arial"/>
          <w:szCs w:val="22"/>
        </w:rPr>
        <w:t>i</w:t>
      </w:r>
      <w:r>
        <w:rPr>
          <w:rFonts w:cs="Arial"/>
          <w:spacing w:val="2"/>
          <w:szCs w:val="22"/>
        </w:rPr>
        <w:t xml:space="preserve"> </w:t>
      </w:r>
      <w:r>
        <w:rPr>
          <w:rFonts w:cs="Arial"/>
          <w:spacing w:val="-2"/>
          <w:szCs w:val="22"/>
        </w:rPr>
        <w:t>v</w:t>
      </w:r>
      <w:r>
        <w:rPr>
          <w:rFonts w:cs="Arial"/>
          <w:spacing w:val="1"/>
          <w:szCs w:val="22"/>
        </w:rPr>
        <w:t>r</w:t>
      </w:r>
      <w:r>
        <w:rPr>
          <w:rFonts w:cs="Arial"/>
          <w:szCs w:val="22"/>
        </w:rPr>
        <w:t>h</w:t>
      </w:r>
      <w:r>
        <w:rPr>
          <w:rFonts w:cs="Arial"/>
          <w:spacing w:val="3"/>
          <w:szCs w:val="22"/>
        </w:rPr>
        <w:t xml:space="preserve"> </w:t>
      </w:r>
      <w:r>
        <w:rPr>
          <w:rFonts w:cs="Arial"/>
          <w:spacing w:val="-1"/>
          <w:szCs w:val="22"/>
        </w:rPr>
        <w:t>i</w:t>
      </w:r>
      <w:r>
        <w:rPr>
          <w:rFonts w:cs="Arial"/>
          <w:szCs w:val="22"/>
        </w:rPr>
        <w:t>n</w:t>
      </w:r>
      <w:r>
        <w:rPr>
          <w:rFonts w:cs="Arial"/>
          <w:spacing w:val="3"/>
          <w:szCs w:val="22"/>
        </w:rPr>
        <w:t xml:space="preserve"> </w:t>
      </w:r>
      <w:r>
        <w:rPr>
          <w:rFonts w:cs="Arial"/>
          <w:spacing w:val="-1"/>
          <w:szCs w:val="22"/>
        </w:rPr>
        <w:t>V</w:t>
      </w:r>
      <w:r>
        <w:rPr>
          <w:rFonts w:cs="Arial"/>
          <w:szCs w:val="22"/>
        </w:rPr>
        <w:t xml:space="preserve">H </w:t>
      </w:r>
      <w:r>
        <w:rPr>
          <w:rFonts w:cs="Arial"/>
          <w:spacing w:val="-1"/>
          <w:szCs w:val="22"/>
        </w:rPr>
        <w:t>N</w:t>
      </w:r>
      <w:r>
        <w:rPr>
          <w:rFonts w:cs="Arial"/>
          <w:szCs w:val="22"/>
        </w:rPr>
        <w:t>orič</w:t>
      </w:r>
      <w:r>
        <w:rPr>
          <w:rFonts w:cs="Arial"/>
          <w:spacing w:val="2"/>
          <w:szCs w:val="22"/>
        </w:rPr>
        <w:t>k</w:t>
      </w:r>
      <w:r>
        <w:rPr>
          <w:rFonts w:cs="Arial"/>
          <w:szCs w:val="22"/>
        </w:rPr>
        <w:t>i</w:t>
      </w:r>
      <w:r>
        <w:rPr>
          <w:rFonts w:cs="Arial"/>
          <w:spacing w:val="2"/>
          <w:szCs w:val="22"/>
        </w:rPr>
        <w:t xml:space="preserve"> </w:t>
      </w:r>
      <w:r>
        <w:rPr>
          <w:rFonts w:cs="Arial"/>
          <w:spacing w:val="-2"/>
          <w:szCs w:val="22"/>
        </w:rPr>
        <w:t>v</w:t>
      </w:r>
      <w:r>
        <w:rPr>
          <w:rFonts w:cs="Arial"/>
          <w:spacing w:val="1"/>
          <w:szCs w:val="22"/>
        </w:rPr>
        <w:t>r</w:t>
      </w:r>
      <w:r>
        <w:rPr>
          <w:rFonts w:cs="Arial"/>
          <w:szCs w:val="22"/>
        </w:rPr>
        <w:t xml:space="preserve">h </w:t>
      </w:r>
      <w:r>
        <w:rPr>
          <w:rFonts w:cs="Arial"/>
          <w:spacing w:val="1"/>
          <w:szCs w:val="22"/>
        </w:rPr>
        <w:t>(</w:t>
      </w:r>
      <w:r>
        <w:rPr>
          <w:rFonts w:cs="Arial"/>
          <w:spacing w:val="-1"/>
          <w:szCs w:val="22"/>
        </w:rPr>
        <w:t>V</w:t>
      </w:r>
      <w:r>
        <w:rPr>
          <w:rFonts w:cs="Arial"/>
          <w:szCs w:val="22"/>
        </w:rPr>
        <w:t>=630+350</w:t>
      </w:r>
      <w:r>
        <w:rPr>
          <w:rFonts w:cs="Arial"/>
          <w:spacing w:val="-4"/>
          <w:szCs w:val="22"/>
        </w:rPr>
        <w:t xml:space="preserve"> </w:t>
      </w:r>
      <w:r>
        <w:rPr>
          <w:rFonts w:cs="Arial"/>
          <w:spacing w:val="1"/>
          <w:szCs w:val="22"/>
        </w:rPr>
        <w:t>m</w:t>
      </w:r>
      <w:r>
        <w:rPr>
          <w:rFonts w:cs="Arial"/>
          <w:spacing w:val="-2"/>
          <w:szCs w:val="22"/>
        </w:rPr>
        <w:t>³</w:t>
      </w:r>
      <w:r>
        <w:rPr>
          <w:rFonts w:cs="Arial"/>
          <w:szCs w:val="22"/>
        </w:rPr>
        <w:t>,</w:t>
      </w:r>
      <w:r>
        <w:rPr>
          <w:rFonts w:cs="Arial"/>
          <w:spacing w:val="2"/>
          <w:szCs w:val="22"/>
        </w:rPr>
        <w:t xml:space="preserve"> </w:t>
      </w:r>
      <w:r>
        <w:rPr>
          <w:rFonts w:cs="Arial"/>
          <w:spacing w:val="-1"/>
          <w:szCs w:val="22"/>
        </w:rPr>
        <w:t>H</w:t>
      </w:r>
      <w:r>
        <w:rPr>
          <w:rFonts w:cs="Arial"/>
          <w:szCs w:val="22"/>
        </w:rPr>
        <w:t>=253</w:t>
      </w:r>
      <w:r>
        <w:rPr>
          <w:rFonts w:cs="Arial"/>
          <w:spacing w:val="-4"/>
          <w:szCs w:val="22"/>
        </w:rPr>
        <w:t xml:space="preserve"> </w:t>
      </w:r>
      <w:r>
        <w:rPr>
          <w:rFonts w:cs="Arial"/>
          <w:spacing w:val="1"/>
          <w:szCs w:val="22"/>
        </w:rPr>
        <w:t>m</w:t>
      </w:r>
      <w:r>
        <w:rPr>
          <w:rFonts w:cs="Arial"/>
          <w:szCs w:val="22"/>
        </w:rPr>
        <w:t>)</w:t>
      </w:r>
    </w:p>
    <w:p w:rsidR="00DD39D4" w:rsidRDefault="00DD39D4" w:rsidP="00D70128">
      <w:pPr>
        <w:widowControl w:val="0"/>
        <w:autoSpaceDE w:val="0"/>
        <w:autoSpaceDN w:val="0"/>
        <w:adjustRightInd w:val="0"/>
        <w:spacing w:before="32" w:line="284" w:lineRule="auto"/>
        <w:ind w:left="219" w:right="162"/>
        <w:rPr>
          <w:rFonts w:cs="Arial"/>
          <w:szCs w:val="22"/>
        </w:rPr>
      </w:pPr>
    </w:p>
    <w:p w:rsidR="00DD39D4" w:rsidRDefault="00DD39D4" w:rsidP="00D70128">
      <w:pPr>
        <w:widowControl w:val="0"/>
        <w:autoSpaceDE w:val="0"/>
        <w:autoSpaceDN w:val="0"/>
        <w:adjustRightInd w:val="0"/>
        <w:spacing w:before="32" w:line="284" w:lineRule="auto"/>
        <w:ind w:left="219" w:right="162"/>
        <w:rPr>
          <w:rFonts w:cs="Arial"/>
          <w:szCs w:val="22"/>
        </w:rPr>
      </w:pPr>
    </w:p>
    <w:p w:rsidR="00DD39D4" w:rsidRDefault="00DD39D4">
      <w:pPr>
        <w:spacing w:line="240" w:lineRule="auto"/>
        <w:jc w:val="left"/>
        <w:rPr>
          <w:rFonts w:cs="Arial"/>
          <w:szCs w:val="22"/>
        </w:rPr>
      </w:pPr>
      <w:r>
        <w:rPr>
          <w:rFonts w:cs="Arial"/>
          <w:szCs w:val="22"/>
        </w:rPr>
        <w:br w:type="page"/>
      </w:r>
    </w:p>
    <w:p w:rsidR="00DD39D4" w:rsidRDefault="00DD39D4">
      <w:pPr>
        <w:spacing w:line="240" w:lineRule="auto"/>
        <w:jc w:val="left"/>
        <w:rPr>
          <w:rFonts w:cs="Arial"/>
          <w:szCs w:val="22"/>
        </w:rPr>
      </w:pPr>
    </w:p>
    <w:p w:rsidR="00D70128" w:rsidRPr="0066065A" w:rsidRDefault="00D70128" w:rsidP="00D70128">
      <w:pPr>
        <w:widowControl w:val="0"/>
        <w:autoSpaceDE w:val="0"/>
        <w:autoSpaceDN w:val="0"/>
        <w:adjustRightInd w:val="0"/>
        <w:spacing w:before="32" w:line="284" w:lineRule="auto"/>
        <w:ind w:left="219" w:right="162"/>
        <w:rPr>
          <w:rFonts w:cs="Arial"/>
          <w:szCs w:val="22"/>
        </w:rPr>
      </w:pPr>
      <w:r w:rsidRPr="0066065A">
        <w:rPr>
          <w:rFonts w:cs="Arial"/>
          <w:szCs w:val="22"/>
        </w:rPr>
        <w:t>Ju</w:t>
      </w:r>
      <w:r w:rsidRPr="0066065A">
        <w:rPr>
          <w:rFonts w:cs="Arial"/>
          <w:spacing w:val="-3"/>
          <w:szCs w:val="22"/>
        </w:rPr>
        <w:t>ž</w:t>
      </w:r>
      <w:r w:rsidRPr="0066065A">
        <w:rPr>
          <w:rFonts w:cs="Arial"/>
          <w:szCs w:val="22"/>
        </w:rPr>
        <w:t>ni</w:t>
      </w:r>
      <w:r w:rsidRPr="0066065A">
        <w:rPr>
          <w:rFonts w:cs="Arial"/>
          <w:spacing w:val="59"/>
          <w:szCs w:val="22"/>
        </w:rPr>
        <w:t xml:space="preserve"> </w:t>
      </w:r>
      <w:r w:rsidRPr="0066065A">
        <w:rPr>
          <w:rFonts w:cs="Arial"/>
          <w:szCs w:val="22"/>
        </w:rPr>
        <w:t>d</w:t>
      </w:r>
      <w:r w:rsidRPr="0066065A">
        <w:rPr>
          <w:rFonts w:cs="Arial"/>
          <w:spacing w:val="2"/>
          <w:szCs w:val="22"/>
        </w:rPr>
        <w:t>e</w:t>
      </w:r>
      <w:r w:rsidRPr="0066065A">
        <w:rPr>
          <w:rFonts w:cs="Arial"/>
          <w:szCs w:val="22"/>
        </w:rPr>
        <w:t>l</w:t>
      </w:r>
      <w:r w:rsidRPr="0066065A">
        <w:rPr>
          <w:rFonts w:cs="Arial"/>
          <w:spacing w:val="60"/>
          <w:szCs w:val="22"/>
        </w:rPr>
        <w:t xml:space="preserve"> </w:t>
      </w:r>
      <w:r w:rsidRPr="0066065A">
        <w:rPr>
          <w:rFonts w:cs="Arial"/>
          <w:szCs w:val="22"/>
        </w:rPr>
        <w:t>o</w:t>
      </w:r>
      <w:r w:rsidRPr="0066065A">
        <w:rPr>
          <w:rFonts w:cs="Arial"/>
          <w:spacing w:val="-1"/>
          <w:szCs w:val="22"/>
        </w:rPr>
        <w:t>b</w:t>
      </w:r>
      <w:r w:rsidRPr="0066065A">
        <w:rPr>
          <w:rFonts w:cs="Arial"/>
          <w:szCs w:val="22"/>
        </w:rPr>
        <w:t>č</w:t>
      </w:r>
      <w:r w:rsidRPr="0066065A">
        <w:rPr>
          <w:rFonts w:cs="Arial"/>
          <w:spacing w:val="-1"/>
          <w:szCs w:val="22"/>
        </w:rPr>
        <w:t>i</w:t>
      </w:r>
      <w:r w:rsidRPr="0066065A">
        <w:rPr>
          <w:rFonts w:cs="Arial"/>
          <w:szCs w:val="22"/>
        </w:rPr>
        <w:t>ne</w:t>
      </w:r>
      <w:r w:rsidRPr="0066065A">
        <w:rPr>
          <w:rFonts w:cs="Arial"/>
          <w:spacing w:val="60"/>
          <w:szCs w:val="22"/>
        </w:rPr>
        <w:t xml:space="preserve"> </w:t>
      </w:r>
      <w:r w:rsidRPr="0066065A">
        <w:rPr>
          <w:rFonts w:cs="Arial"/>
          <w:szCs w:val="22"/>
        </w:rPr>
        <w:t>pre</w:t>
      </w:r>
      <w:r w:rsidRPr="0066065A">
        <w:rPr>
          <w:rFonts w:cs="Arial"/>
          <w:spacing w:val="2"/>
          <w:szCs w:val="22"/>
        </w:rPr>
        <w:t>k</w:t>
      </w:r>
      <w:r w:rsidRPr="0066065A">
        <w:rPr>
          <w:rFonts w:cs="Arial"/>
          <w:szCs w:val="22"/>
        </w:rPr>
        <w:t xml:space="preserve">o  </w:t>
      </w:r>
      <w:r w:rsidRPr="0066065A">
        <w:rPr>
          <w:rFonts w:cs="Arial"/>
          <w:spacing w:val="-1"/>
          <w:szCs w:val="22"/>
        </w:rPr>
        <w:t>Š</w:t>
      </w:r>
      <w:r w:rsidRPr="0066065A">
        <w:rPr>
          <w:rFonts w:cs="Arial"/>
          <w:szCs w:val="22"/>
        </w:rPr>
        <w:t>ča</w:t>
      </w:r>
      <w:r w:rsidRPr="0066065A">
        <w:rPr>
          <w:rFonts w:cs="Arial"/>
          <w:spacing w:val="-3"/>
          <w:szCs w:val="22"/>
        </w:rPr>
        <w:t>v</w:t>
      </w:r>
      <w:r w:rsidRPr="0066065A">
        <w:rPr>
          <w:rFonts w:cs="Arial"/>
          <w:szCs w:val="22"/>
        </w:rPr>
        <w:t>n</w:t>
      </w:r>
      <w:r w:rsidRPr="0066065A">
        <w:rPr>
          <w:rFonts w:cs="Arial"/>
          <w:spacing w:val="-1"/>
          <w:szCs w:val="22"/>
        </w:rPr>
        <w:t>i</w:t>
      </w:r>
      <w:r w:rsidRPr="0066065A">
        <w:rPr>
          <w:rFonts w:cs="Arial"/>
          <w:szCs w:val="22"/>
        </w:rPr>
        <w:t>š</w:t>
      </w:r>
      <w:r w:rsidRPr="0066065A">
        <w:rPr>
          <w:rFonts w:cs="Arial"/>
          <w:spacing w:val="2"/>
          <w:szCs w:val="22"/>
        </w:rPr>
        <w:t>k</w:t>
      </w:r>
      <w:r w:rsidRPr="0066065A">
        <w:rPr>
          <w:rFonts w:cs="Arial"/>
          <w:szCs w:val="22"/>
        </w:rPr>
        <w:t>e</w:t>
      </w:r>
      <w:r w:rsidRPr="0066065A">
        <w:rPr>
          <w:rFonts w:cs="Arial"/>
          <w:spacing w:val="61"/>
          <w:szCs w:val="22"/>
        </w:rPr>
        <w:t xml:space="preserve"> </w:t>
      </w:r>
      <w:r w:rsidRPr="0066065A">
        <w:rPr>
          <w:rFonts w:cs="Arial"/>
          <w:szCs w:val="22"/>
        </w:rPr>
        <w:t>d</w:t>
      </w:r>
      <w:r w:rsidRPr="0066065A">
        <w:rPr>
          <w:rFonts w:cs="Arial"/>
          <w:spacing w:val="-1"/>
          <w:szCs w:val="22"/>
        </w:rPr>
        <w:t>oli</w:t>
      </w:r>
      <w:r w:rsidRPr="0066065A">
        <w:rPr>
          <w:rFonts w:cs="Arial"/>
          <w:szCs w:val="22"/>
        </w:rPr>
        <w:t>ne</w:t>
      </w:r>
      <w:r w:rsidRPr="0066065A">
        <w:rPr>
          <w:rFonts w:cs="Arial"/>
          <w:spacing w:val="60"/>
          <w:szCs w:val="22"/>
        </w:rPr>
        <w:t xml:space="preserve"> </w:t>
      </w:r>
      <w:r w:rsidRPr="0066065A">
        <w:rPr>
          <w:rFonts w:cs="Arial"/>
          <w:spacing w:val="2"/>
          <w:szCs w:val="22"/>
        </w:rPr>
        <w:t>n</w:t>
      </w:r>
      <w:r w:rsidRPr="0066065A">
        <w:rPr>
          <w:rFonts w:cs="Arial"/>
          <w:spacing w:val="-1"/>
          <w:szCs w:val="22"/>
        </w:rPr>
        <w:t>i</w:t>
      </w:r>
      <w:r w:rsidRPr="0066065A">
        <w:rPr>
          <w:rFonts w:cs="Arial"/>
          <w:spacing w:val="1"/>
          <w:szCs w:val="22"/>
        </w:rPr>
        <w:t>m</w:t>
      </w:r>
      <w:r w:rsidRPr="0066065A">
        <w:rPr>
          <w:rFonts w:cs="Arial"/>
          <w:szCs w:val="22"/>
        </w:rPr>
        <w:t>a</w:t>
      </w:r>
      <w:r w:rsidRPr="0066065A">
        <w:rPr>
          <w:rFonts w:cs="Arial"/>
          <w:spacing w:val="61"/>
          <w:szCs w:val="22"/>
        </w:rPr>
        <w:t xml:space="preserve"> </w:t>
      </w:r>
      <w:r w:rsidRPr="0066065A">
        <w:rPr>
          <w:rFonts w:cs="Arial"/>
          <w:spacing w:val="1"/>
          <w:szCs w:val="22"/>
        </w:rPr>
        <w:t>j</w:t>
      </w:r>
      <w:r w:rsidRPr="0066065A">
        <w:rPr>
          <w:rFonts w:cs="Arial"/>
          <w:szCs w:val="22"/>
        </w:rPr>
        <w:t>a</w:t>
      </w:r>
      <w:r w:rsidRPr="0066065A">
        <w:rPr>
          <w:rFonts w:cs="Arial"/>
          <w:spacing w:val="-3"/>
          <w:szCs w:val="22"/>
        </w:rPr>
        <w:t>v</w:t>
      </w:r>
      <w:r w:rsidRPr="0066065A">
        <w:rPr>
          <w:rFonts w:cs="Arial"/>
          <w:szCs w:val="22"/>
        </w:rPr>
        <w:t>ne</w:t>
      </w:r>
      <w:r w:rsidRPr="0066065A">
        <w:rPr>
          <w:rFonts w:cs="Arial"/>
          <w:spacing w:val="60"/>
          <w:szCs w:val="22"/>
        </w:rPr>
        <w:t xml:space="preserve"> </w:t>
      </w:r>
      <w:r w:rsidRPr="0066065A">
        <w:rPr>
          <w:rFonts w:cs="Arial"/>
          <w:spacing w:val="-2"/>
          <w:szCs w:val="22"/>
        </w:rPr>
        <w:t>v</w:t>
      </w:r>
      <w:r w:rsidRPr="0066065A">
        <w:rPr>
          <w:rFonts w:cs="Arial"/>
          <w:szCs w:val="22"/>
        </w:rPr>
        <w:t>o</w:t>
      </w:r>
      <w:r w:rsidRPr="0066065A">
        <w:rPr>
          <w:rFonts w:cs="Arial"/>
          <w:spacing w:val="-1"/>
          <w:szCs w:val="22"/>
        </w:rPr>
        <w:t>d</w:t>
      </w:r>
      <w:r w:rsidRPr="0066065A">
        <w:rPr>
          <w:rFonts w:cs="Arial"/>
          <w:szCs w:val="22"/>
        </w:rPr>
        <w:t xml:space="preserve">o </w:t>
      </w:r>
      <w:r w:rsidRPr="0066065A">
        <w:rPr>
          <w:rFonts w:cs="Arial"/>
          <w:spacing w:val="2"/>
          <w:szCs w:val="22"/>
        </w:rPr>
        <w:t xml:space="preserve"> </w:t>
      </w:r>
      <w:r w:rsidRPr="0066065A">
        <w:rPr>
          <w:rFonts w:cs="Arial"/>
          <w:szCs w:val="22"/>
        </w:rPr>
        <w:t>os</w:t>
      </w:r>
      <w:r w:rsidRPr="0066065A">
        <w:rPr>
          <w:rFonts w:cs="Arial"/>
          <w:spacing w:val="2"/>
          <w:szCs w:val="22"/>
        </w:rPr>
        <w:t>k</w:t>
      </w:r>
      <w:r w:rsidRPr="0066065A">
        <w:rPr>
          <w:rFonts w:cs="Arial"/>
          <w:spacing w:val="1"/>
          <w:szCs w:val="22"/>
        </w:rPr>
        <w:t>r</w:t>
      </w:r>
      <w:r w:rsidRPr="0066065A">
        <w:rPr>
          <w:rFonts w:cs="Arial"/>
          <w:szCs w:val="22"/>
        </w:rPr>
        <w:t>b</w:t>
      </w:r>
      <w:r w:rsidRPr="0066065A">
        <w:rPr>
          <w:rFonts w:cs="Arial"/>
          <w:spacing w:val="-3"/>
          <w:szCs w:val="22"/>
        </w:rPr>
        <w:t>e</w:t>
      </w:r>
      <w:r w:rsidRPr="0066065A">
        <w:rPr>
          <w:rFonts w:cs="Arial"/>
          <w:szCs w:val="22"/>
        </w:rPr>
        <w:t xml:space="preserve">. </w:t>
      </w:r>
      <w:r w:rsidRPr="0066065A">
        <w:rPr>
          <w:rFonts w:cs="Arial"/>
          <w:spacing w:val="1"/>
          <w:szCs w:val="22"/>
        </w:rPr>
        <w:t xml:space="preserve"> </w:t>
      </w:r>
      <w:r w:rsidRPr="0066065A">
        <w:rPr>
          <w:rFonts w:cs="Arial"/>
          <w:szCs w:val="22"/>
        </w:rPr>
        <w:t>Le</w:t>
      </w:r>
      <w:r w:rsidRPr="0066065A">
        <w:rPr>
          <w:rFonts w:cs="Arial"/>
          <w:spacing w:val="60"/>
          <w:szCs w:val="22"/>
        </w:rPr>
        <w:t xml:space="preserve"> </w:t>
      </w:r>
      <w:r w:rsidRPr="0066065A">
        <w:rPr>
          <w:rFonts w:cs="Arial"/>
          <w:szCs w:val="22"/>
        </w:rPr>
        <w:t>n</w:t>
      </w:r>
      <w:r w:rsidRPr="0066065A">
        <w:rPr>
          <w:rFonts w:cs="Arial"/>
          <w:spacing w:val="-1"/>
          <w:szCs w:val="22"/>
        </w:rPr>
        <w:t>a</w:t>
      </w:r>
      <w:r w:rsidRPr="0066065A">
        <w:rPr>
          <w:rFonts w:cs="Arial"/>
          <w:spacing w:val="1"/>
          <w:szCs w:val="22"/>
        </w:rPr>
        <w:t>jj</w:t>
      </w:r>
      <w:r w:rsidRPr="0066065A">
        <w:rPr>
          <w:rFonts w:cs="Arial"/>
          <w:szCs w:val="22"/>
        </w:rPr>
        <w:t>u</w:t>
      </w:r>
      <w:r w:rsidRPr="0066065A">
        <w:rPr>
          <w:rFonts w:cs="Arial"/>
          <w:spacing w:val="-3"/>
          <w:szCs w:val="22"/>
        </w:rPr>
        <w:t>ž</w:t>
      </w:r>
      <w:r w:rsidRPr="0066065A">
        <w:rPr>
          <w:rFonts w:cs="Arial"/>
          <w:szCs w:val="22"/>
        </w:rPr>
        <w:t>n</w:t>
      </w:r>
      <w:r w:rsidRPr="0066065A">
        <w:rPr>
          <w:rFonts w:cs="Arial"/>
          <w:spacing w:val="-1"/>
          <w:szCs w:val="22"/>
        </w:rPr>
        <w:t>e</w:t>
      </w:r>
      <w:r w:rsidRPr="0066065A">
        <w:rPr>
          <w:rFonts w:cs="Arial"/>
          <w:spacing w:val="1"/>
          <w:szCs w:val="22"/>
        </w:rPr>
        <w:t>j</w:t>
      </w:r>
      <w:r w:rsidRPr="0066065A">
        <w:rPr>
          <w:rFonts w:cs="Arial"/>
          <w:szCs w:val="22"/>
        </w:rPr>
        <w:t>ši</w:t>
      </w:r>
      <w:r w:rsidRPr="0066065A">
        <w:rPr>
          <w:rFonts w:cs="Arial"/>
          <w:spacing w:val="60"/>
          <w:szCs w:val="22"/>
        </w:rPr>
        <w:t xml:space="preserve"> </w:t>
      </w:r>
      <w:r w:rsidRPr="0066065A">
        <w:rPr>
          <w:rFonts w:cs="Arial"/>
          <w:szCs w:val="22"/>
        </w:rPr>
        <w:t>d</w:t>
      </w:r>
      <w:r w:rsidRPr="0066065A">
        <w:rPr>
          <w:rFonts w:cs="Arial"/>
          <w:spacing w:val="-1"/>
          <w:szCs w:val="22"/>
        </w:rPr>
        <w:t>e</w:t>
      </w:r>
      <w:r w:rsidRPr="0066065A">
        <w:rPr>
          <w:rFonts w:cs="Arial"/>
          <w:szCs w:val="22"/>
        </w:rPr>
        <w:t>l</w:t>
      </w:r>
      <w:r w:rsidRPr="0066065A">
        <w:rPr>
          <w:rFonts w:cs="Arial"/>
          <w:spacing w:val="60"/>
          <w:szCs w:val="22"/>
        </w:rPr>
        <w:t xml:space="preserve"> </w:t>
      </w:r>
      <w:r w:rsidRPr="0066065A">
        <w:rPr>
          <w:rFonts w:cs="Arial"/>
          <w:szCs w:val="22"/>
        </w:rPr>
        <w:t>v o</w:t>
      </w:r>
      <w:r w:rsidRPr="0066065A">
        <w:rPr>
          <w:rFonts w:cs="Arial"/>
          <w:spacing w:val="-1"/>
          <w:szCs w:val="22"/>
        </w:rPr>
        <w:t>b</w:t>
      </w:r>
      <w:r w:rsidRPr="0066065A">
        <w:rPr>
          <w:rFonts w:cs="Arial"/>
          <w:spacing w:val="1"/>
          <w:szCs w:val="22"/>
        </w:rPr>
        <w:t>m</w:t>
      </w:r>
      <w:r w:rsidRPr="0066065A">
        <w:rPr>
          <w:rFonts w:cs="Arial"/>
          <w:szCs w:val="22"/>
        </w:rPr>
        <w:t>oč</w:t>
      </w:r>
      <w:r w:rsidRPr="0066065A">
        <w:rPr>
          <w:rFonts w:cs="Arial"/>
          <w:spacing w:val="1"/>
          <w:szCs w:val="22"/>
        </w:rPr>
        <w:t>j</w:t>
      </w:r>
      <w:r w:rsidRPr="0066065A">
        <w:rPr>
          <w:rFonts w:cs="Arial"/>
          <w:szCs w:val="22"/>
        </w:rPr>
        <w:t>u</w:t>
      </w:r>
      <w:r w:rsidRPr="0066065A">
        <w:rPr>
          <w:rFonts w:cs="Arial"/>
          <w:spacing w:val="1"/>
          <w:szCs w:val="22"/>
        </w:rPr>
        <w:t xml:space="preserve"> </w:t>
      </w:r>
      <w:r w:rsidRPr="0066065A">
        <w:rPr>
          <w:rFonts w:cs="Arial"/>
          <w:szCs w:val="22"/>
        </w:rPr>
        <w:t>Z</w:t>
      </w:r>
      <w:r w:rsidRPr="0066065A">
        <w:rPr>
          <w:rFonts w:cs="Arial"/>
          <w:spacing w:val="-3"/>
          <w:szCs w:val="22"/>
        </w:rPr>
        <w:t>a</w:t>
      </w:r>
      <w:r w:rsidRPr="0066065A">
        <w:rPr>
          <w:rFonts w:cs="Arial"/>
          <w:spacing w:val="2"/>
          <w:szCs w:val="22"/>
        </w:rPr>
        <w:t>g</w:t>
      </w:r>
      <w:r w:rsidRPr="0066065A">
        <w:rPr>
          <w:rFonts w:cs="Arial"/>
          <w:spacing w:val="-3"/>
          <w:szCs w:val="22"/>
        </w:rPr>
        <w:t>a</w:t>
      </w:r>
      <w:r w:rsidRPr="0066065A">
        <w:rPr>
          <w:rFonts w:cs="Arial"/>
          <w:spacing w:val="1"/>
          <w:szCs w:val="22"/>
        </w:rPr>
        <w:t>j</w:t>
      </w:r>
      <w:r w:rsidRPr="0066065A">
        <w:rPr>
          <w:rFonts w:cs="Arial"/>
          <w:spacing w:val="-2"/>
          <w:szCs w:val="22"/>
        </w:rPr>
        <w:t>s</w:t>
      </w:r>
      <w:r w:rsidRPr="0066065A">
        <w:rPr>
          <w:rFonts w:cs="Arial"/>
          <w:spacing w:val="2"/>
          <w:szCs w:val="22"/>
        </w:rPr>
        <w:t>k</w:t>
      </w:r>
      <w:r w:rsidRPr="0066065A">
        <w:rPr>
          <w:rFonts w:cs="Arial"/>
          <w:spacing w:val="-3"/>
          <w:szCs w:val="22"/>
        </w:rPr>
        <w:t>e</w:t>
      </w:r>
      <w:r w:rsidRPr="0066065A">
        <w:rPr>
          <w:rFonts w:cs="Arial"/>
          <w:spacing w:val="2"/>
          <w:szCs w:val="22"/>
        </w:rPr>
        <w:t>g</w:t>
      </w:r>
      <w:r w:rsidRPr="0066065A">
        <w:rPr>
          <w:rFonts w:cs="Arial"/>
          <w:szCs w:val="22"/>
        </w:rPr>
        <w:t>a</w:t>
      </w:r>
      <w:r w:rsidRPr="0066065A">
        <w:rPr>
          <w:rFonts w:cs="Arial"/>
          <w:spacing w:val="1"/>
          <w:szCs w:val="22"/>
        </w:rPr>
        <w:t xml:space="preserve"> </w:t>
      </w:r>
      <w:r w:rsidRPr="0066065A">
        <w:rPr>
          <w:rFonts w:cs="Arial"/>
          <w:spacing w:val="-2"/>
          <w:szCs w:val="22"/>
        </w:rPr>
        <w:t>v</w:t>
      </w:r>
      <w:r w:rsidRPr="0066065A">
        <w:rPr>
          <w:rFonts w:cs="Arial"/>
          <w:spacing w:val="1"/>
          <w:szCs w:val="22"/>
        </w:rPr>
        <w:t>r</w:t>
      </w:r>
      <w:r w:rsidRPr="0066065A">
        <w:rPr>
          <w:rFonts w:cs="Arial"/>
          <w:szCs w:val="22"/>
        </w:rPr>
        <w:t>ha</w:t>
      </w:r>
      <w:r w:rsidRPr="0066065A">
        <w:rPr>
          <w:rFonts w:cs="Arial"/>
          <w:spacing w:val="1"/>
          <w:szCs w:val="22"/>
        </w:rPr>
        <w:t xml:space="preserve"> </w:t>
      </w:r>
      <w:r w:rsidRPr="0066065A">
        <w:rPr>
          <w:rFonts w:cs="Arial"/>
          <w:spacing w:val="-1"/>
          <w:szCs w:val="22"/>
        </w:rPr>
        <w:t>i</w:t>
      </w:r>
      <w:r w:rsidRPr="0066065A">
        <w:rPr>
          <w:rFonts w:cs="Arial"/>
          <w:szCs w:val="22"/>
        </w:rPr>
        <w:t>n</w:t>
      </w:r>
      <w:r w:rsidRPr="0066065A">
        <w:rPr>
          <w:rFonts w:cs="Arial"/>
          <w:spacing w:val="1"/>
          <w:szCs w:val="22"/>
        </w:rPr>
        <w:t xml:space="preserve"> </w:t>
      </w:r>
      <w:r w:rsidRPr="0066065A">
        <w:rPr>
          <w:rFonts w:cs="Arial"/>
          <w:spacing w:val="-1"/>
          <w:szCs w:val="22"/>
        </w:rPr>
        <w:t>S</w:t>
      </w:r>
      <w:r w:rsidRPr="0066065A">
        <w:rPr>
          <w:rFonts w:cs="Arial"/>
          <w:szCs w:val="22"/>
        </w:rPr>
        <w:t>p</w:t>
      </w:r>
      <w:r w:rsidRPr="0066065A">
        <w:rPr>
          <w:rFonts w:cs="Arial"/>
          <w:spacing w:val="-1"/>
          <w:szCs w:val="22"/>
        </w:rPr>
        <w:t>o</w:t>
      </w:r>
      <w:r w:rsidRPr="0066065A">
        <w:rPr>
          <w:rFonts w:cs="Arial"/>
          <w:szCs w:val="22"/>
        </w:rPr>
        <w:t>d</w:t>
      </w:r>
      <w:r w:rsidRPr="0066065A">
        <w:rPr>
          <w:rFonts w:cs="Arial"/>
          <w:spacing w:val="-1"/>
          <w:szCs w:val="22"/>
        </w:rPr>
        <w:t>n</w:t>
      </w:r>
      <w:r w:rsidRPr="0066065A">
        <w:rPr>
          <w:rFonts w:cs="Arial"/>
          <w:spacing w:val="1"/>
          <w:szCs w:val="22"/>
        </w:rPr>
        <w:t>j</w:t>
      </w:r>
      <w:r w:rsidRPr="0066065A">
        <w:rPr>
          <w:rFonts w:cs="Arial"/>
          <w:szCs w:val="22"/>
        </w:rPr>
        <w:t>i</w:t>
      </w:r>
      <w:r w:rsidRPr="0066065A">
        <w:rPr>
          <w:rFonts w:cs="Arial"/>
          <w:spacing w:val="3"/>
          <w:szCs w:val="22"/>
        </w:rPr>
        <w:t xml:space="preserve"> </w:t>
      </w:r>
      <w:r w:rsidRPr="0066065A">
        <w:rPr>
          <w:rFonts w:cs="Arial"/>
          <w:spacing w:val="-1"/>
          <w:szCs w:val="22"/>
        </w:rPr>
        <w:t>Š</w:t>
      </w:r>
      <w:r w:rsidRPr="0066065A">
        <w:rPr>
          <w:rFonts w:cs="Arial"/>
          <w:szCs w:val="22"/>
        </w:rPr>
        <w:t>ča</w:t>
      </w:r>
      <w:r w:rsidRPr="0066065A">
        <w:rPr>
          <w:rFonts w:cs="Arial"/>
          <w:spacing w:val="-3"/>
          <w:szCs w:val="22"/>
        </w:rPr>
        <w:t>v</w:t>
      </w:r>
      <w:r w:rsidRPr="0066065A">
        <w:rPr>
          <w:rFonts w:cs="Arial"/>
          <w:spacing w:val="2"/>
          <w:szCs w:val="22"/>
        </w:rPr>
        <w:t>n</w:t>
      </w:r>
      <w:r w:rsidRPr="0066065A">
        <w:rPr>
          <w:rFonts w:cs="Arial"/>
          <w:spacing w:val="-1"/>
          <w:szCs w:val="22"/>
        </w:rPr>
        <w:t>i</w:t>
      </w:r>
      <w:r w:rsidRPr="0066065A">
        <w:rPr>
          <w:rFonts w:cs="Arial"/>
          <w:szCs w:val="22"/>
        </w:rPr>
        <w:t>ci</w:t>
      </w:r>
      <w:r w:rsidRPr="0066065A">
        <w:rPr>
          <w:rFonts w:cs="Arial"/>
          <w:spacing w:val="3"/>
          <w:szCs w:val="22"/>
        </w:rPr>
        <w:t xml:space="preserve"> </w:t>
      </w:r>
      <w:r w:rsidRPr="0066065A">
        <w:rPr>
          <w:rFonts w:cs="Arial"/>
          <w:spacing w:val="1"/>
          <w:szCs w:val="22"/>
        </w:rPr>
        <w:t>t</w:t>
      </w:r>
      <w:r w:rsidRPr="0066065A">
        <w:rPr>
          <w:rFonts w:cs="Arial"/>
          <w:szCs w:val="22"/>
        </w:rPr>
        <w:t>er</w:t>
      </w:r>
      <w:r w:rsidRPr="0066065A">
        <w:rPr>
          <w:rFonts w:cs="Arial"/>
          <w:spacing w:val="2"/>
          <w:szCs w:val="22"/>
        </w:rPr>
        <w:t xml:space="preserve"> </w:t>
      </w:r>
      <w:r w:rsidRPr="0066065A">
        <w:rPr>
          <w:rFonts w:cs="Arial"/>
          <w:spacing w:val="-1"/>
          <w:szCs w:val="22"/>
        </w:rPr>
        <w:t>K</w:t>
      </w:r>
      <w:r w:rsidRPr="0066065A">
        <w:rPr>
          <w:rFonts w:cs="Arial"/>
          <w:szCs w:val="22"/>
        </w:rPr>
        <w:t>u</w:t>
      </w:r>
      <w:r w:rsidRPr="0066065A">
        <w:rPr>
          <w:rFonts w:cs="Arial"/>
          <w:spacing w:val="-1"/>
          <w:szCs w:val="22"/>
        </w:rPr>
        <w:t>n</w:t>
      </w:r>
      <w:r w:rsidRPr="0066065A">
        <w:rPr>
          <w:rFonts w:cs="Arial"/>
          <w:szCs w:val="22"/>
        </w:rPr>
        <w:t>o</w:t>
      </w:r>
      <w:r w:rsidRPr="0066065A">
        <w:rPr>
          <w:rFonts w:cs="Arial"/>
          <w:spacing w:val="-3"/>
          <w:szCs w:val="22"/>
        </w:rPr>
        <w:t>v</w:t>
      </w:r>
      <w:r w:rsidRPr="0066065A">
        <w:rPr>
          <w:rFonts w:cs="Arial"/>
          <w:szCs w:val="22"/>
        </w:rPr>
        <w:t>a,</w:t>
      </w:r>
      <w:r w:rsidRPr="0066065A">
        <w:rPr>
          <w:rFonts w:cs="Arial"/>
          <w:spacing w:val="2"/>
          <w:szCs w:val="22"/>
        </w:rPr>
        <w:t xml:space="preserve"> </w:t>
      </w:r>
      <w:r w:rsidRPr="0066065A">
        <w:rPr>
          <w:rFonts w:cs="Arial"/>
          <w:spacing w:val="-1"/>
          <w:szCs w:val="22"/>
        </w:rPr>
        <w:t>N</w:t>
      </w:r>
      <w:r w:rsidRPr="0066065A">
        <w:rPr>
          <w:rFonts w:cs="Arial"/>
          <w:szCs w:val="22"/>
        </w:rPr>
        <w:t>e</w:t>
      </w:r>
      <w:r w:rsidRPr="0066065A">
        <w:rPr>
          <w:rFonts w:cs="Arial"/>
          <w:spacing w:val="2"/>
          <w:szCs w:val="22"/>
        </w:rPr>
        <w:t>g</w:t>
      </w:r>
      <w:r w:rsidRPr="0066065A">
        <w:rPr>
          <w:rFonts w:cs="Arial"/>
          <w:szCs w:val="22"/>
        </w:rPr>
        <w:t>o</w:t>
      </w:r>
      <w:r w:rsidRPr="0066065A">
        <w:rPr>
          <w:rFonts w:cs="Arial"/>
          <w:spacing w:val="-3"/>
          <w:szCs w:val="22"/>
        </w:rPr>
        <w:t>v</w:t>
      </w:r>
      <w:r w:rsidRPr="0066065A">
        <w:rPr>
          <w:rFonts w:cs="Arial"/>
          <w:szCs w:val="22"/>
        </w:rPr>
        <w:t>a</w:t>
      </w:r>
      <w:r w:rsidRPr="0066065A">
        <w:rPr>
          <w:rFonts w:cs="Arial"/>
          <w:spacing w:val="1"/>
          <w:szCs w:val="22"/>
        </w:rPr>
        <w:t xml:space="preserve"> </w:t>
      </w:r>
      <w:r w:rsidRPr="0066065A">
        <w:rPr>
          <w:rFonts w:cs="Arial"/>
          <w:spacing w:val="-1"/>
          <w:szCs w:val="22"/>
        </w:rPr>
        <w:t>i</w:t>
      </w:r>
      <w:r w:rsidRPr="0066065A">
        <w:rPr>
          <w:rFonts w:cs="Arial"/>
          <w:szCs w:val="22"/>
        </w:rPr>
        <w:t>n</w:t>
      </w:r>
      <w:r w:rsidRPr="0066065A">
        <w:rPr>
          <w:rFonts w:cs="Arial"/>
          <w:spacing w:val="3"/>
          <w:szCs w:val="22"/>
        </w:rPr>
        <w:t xml:space="preserve"> </w:t>
      </w:r>
      <w:r w:rsidRPr="0066065A">
        <w:rPr>
          <w:rFonts w:cs="Arial"/>
          <w:spacing w:val="-1"/>
          <w:szCs w:val="22"/>
        </w:rPr>
        <w:t>S</w:t>
      </w:r>
      <w:r w:rsidRPr="0066065A">
        <w:rPr>
          <w:rFonts w:cs="Arial"/>
          <w:szCs w:val="22"/>
        </w:rPr>
        <w:t>p</w:t>
      </w:r>
      <w:r w:rsidRPr="0066065A">
        <w:rPr>
          <w:rFonts w:cs="Arial"/>
          <w:spacing w:val="-1"/>
          <w:szCs w:val="22"/>
        </w:rPr>
        <w:t>o</w:t>
      </w:r>
      <w:r w:rsidRPr="0066065A">
        <w:rPr>
          <w:rFonts w:cs="Arial"/>
          <w:szCs w:val="22"/>
        </w:rPr>
        <w:t>d</w:t>
      </w:r>
      <w:r w:rsidRPr="0066065A">
        <w:rPr>
          <w:rFonts w:cs="Arial"/>
          <w:spacing w:val="-1"/>
          <w:szCs w:val="22"/>
        </w:rPr>
        <w:t>n</w:t>
      </w:r>
      <w:r w:rsidRPr="0066065A">
        <w:rPr>
          <w:rFonts w:cs="Arial"/>
          <w:spacing w:val="1"/>
          <w:szCs w:val="22"/>
        </w:rPr>
        <w:t>j</w:t>
      </w:r>
      <w:r w:rsidRPr="0066065A">
        <w:rPr>
          <w:rFonts w:cs="Arial"/>
          <w:szCs w:val="22"/>
        </w:rPr>
        <w:t xml:space="preserve">i </w:t>
      </w:r>
      <w:r w:rsidRPr="0066065A">
        <w:rPr>
          <w:rFonts w:cs="Arial"/>
          <w:spacing w:val="1"/>
          <w:szCs w:val="22"/>
        </w:rPr>
        <w:t>I</w:t>
      </w:r>
      <w:r w:rsidRPr="0066065A">
        <w:rPr>
          <w:rFonts w:cs="Arial"/>
          <w:spacing w:val="-2"/>
          <w:szCs w:val="22"/>
        </w:rPr>
        <w:t>v</w:t>
      </w:r>
      <w:r w:rsidRPr="0066065A">
        <w:rPr>
          <w:rFonts w:cs="Arial"/>
          <w:szCs w:val="22"/>
        </w:rPr>
        <w:t>a</w:t>
      </w:r>
      <w:r w:rsidRPr="0066065A">
        <w:rPr>
          <w:rFonts w:cs="Arial"/>
          <w:spacing w:val="-1"/>
          <w:szCs w:val="22"/>
        </w:rPr>
        <w:t>n</w:t>
      </w:r>
      <w:r w:rsidRPr="0066065A">
        <w:rPr>
          <w:rFonts w:cs="Arial"/>
          <w:spacing w:val="1"/>
          <w:szCs w:val="22"/>
        </w:rPr>
        <w:t>j</w:t>
      </w:r>
      <w:r w:rsidRPr="0066065A">
        <w:rPr>
          <w:rFonts w:cs="Arial"/>
          <w:szCs w:val="22"/>
        </w:rPr>
        <w:t>ci se oskrbu</w:t>
      </w:r>
      <w:r w:rsidRPr="0066065A">
        <w:rPr>
          <w:rFonts w:cs="Arial"/>
          <w:spacing w:val="1"/>
          <w:szCs w:val="22"/>
        </w:rPr>
        <w:t>j</w:t>
      </w:r>
      <w:r w:rsidRPr="0066065A">
        <w:rPr>
          <w:rFonts w:cs="Arial"/>
          <w:spacing w:val="-3"/>
          <w:szCs w:val="22"/>
        </w:rPr>
        <w:t>e</w:t>
      </w:r>
      <w:r w:rsidRPr="0066065A">
        <w:rPr>
          <w:rFonts w:cs="Arial"/>
          <w:spacing w:val="1"/>
          <w:szCs w:val="22"/>
        </w:rPr>
        <w:t>j</w:t>
      </w:r>
      <w:r w:rsidRPr="0066065A">
        <w:rPr>
          <w:rFonts w:cs="Arial"/>
          <w:szCs w:val="22"/>
        </w:rPr>
        <w:t>o</w:t>
      </w:r>
      <w:r w:rsidRPr="0066065A">
        <w:rPr>
          <w:rFonts w:cs="Arial"/>
          <w:spacing w:val="-2"/>
          <w:szCs w:val="22"/>
        </w:rPr>
        <w:t xml:space="preserve"> </w:t>
      </w:r>
      <w:r w:rsidRPr="0066065A">
        <w:rPr>
          <w:rFonts w:cs="Arial"/>
          <w:szCs w:val="22"/>
        </w:rPr>
        <w:t>z</w:t>
      </w:r>
      <w:r w:rsidRPr="0066065A">
        <w:rPr>
          <w:rFonts w:cs="Arial"/>
          <w:spacing w:val="-1"/>
          <w:szCs w:val="22"/>
        </w:rPr>
        <w:t xml:space="preserve"> </w:t>
      </w:r>
      <w:r w:rsidRPr="0066065A">
        <w:rPr>
          <w:rFonts w:cs="Arial"/>
          <w:spacing w:val="-2"/>
          <w:szCs w:val="22"/>
        </w:rPr>
        <w:t>v</w:t>
      </w:r>
      <w:r w:rsidRPr="0066065A">
        <w:rPr>
          <w:rFonts w:cs="Arial"/>
          <w:szCs w:val="22"/>
        </w:rPr>
        <w:t>o</w:t>
      </w:r>
      <w:r w:rsidRPr="0066065A">
        <w:rPr>
          <w:rFonts w:cs="Arial"/>
          <w:spacing w:val="-1"/>
          <w:szCs w:val="22"/>
        </w:rPr>
        <w:t>d</w:t>
      </w:r>
      <w:r w:rsidRPr="0066065A">
        <w:rPr>
          <w:rFonts w:cs="Arial"/>
          <w:szCs w:val="22"/>
        </w:rPr>
        <w:t>o iz</w:t>
      </w:r>
      <w:r w:rsidRPr="0066065A">
        <w:rPr>
          <w:rFonts w:cs="Arial"/>
          <w:spacing w:val="-2"/>
          <w:szCs w:val="22"/>
        </w:rPr>
        <w:t xml:space="preserve"> </w:t>
      </w:r>
      <w:r w:rsidRPr="0066065A">
        <w:rPr>
          <w:rFonts w:cs="Arial"/>
          <w:szCs w:val="22"/>
        </w:rPr>
        <w:t>om</w:t>
      </w:r>
      <w:r w:rsidRPr="0066065A">
        <w:rPr>
          <w:rFonts w:cs="Arial"/>
          <w:spacing w:val="-1"/>
          <w:szCs w:val="22"/>
        </w:rPr>
        <w:t>r</w:t>
      </w:r>
      <w:r w:rsidRPr="0066065A">
        <w:rPr>
          <w:rFonts w:cs="Arial"/>
          <w:szCs w:val="22"/>
        </w:rPr>
        <w:t>e</w:t>
      </w:r>
      <w:r w:rsidRPr="0066065A">
        <w:rPr>
          <w:rFonts w:cs="Arial"/>
          <w:spacing w:val="-3"/>
          <w:szCs w:val="22"/>
        </w:rPr>
        <w:t>ž</w:t>
      </w:r>
      <w:r w:rsidRPr="0066065A">
        <w:rPr>
          <w:rFonts w:cs="Arial"/>
          <w:spacing w:val="1"/>
          <w:szCs w:val="22"/>
        </w:rPr>
        <w:t>j</w:t>
      </w:r>
      <w:r w:rsidRPr="0066065A">
        <w:rPr>
          <w:rFonts w:cs="Arial"/>
          <w:szCs w:val="22"/>
        </w:rPr>
        <w:t xml:space="preserve">a </w:t>
      </w:r>
      <w:r w:rsidRPr="0066065A">
        <w:rPr>
          <w:rFonts w:cs="Arial"/>
          <w:spacing w:val="-3"/>
          <w:szCs w:val="22"/>
        </w:rPr>
        <w:t>M</w:t>
      </w:r>
      <w:r w:rsidRPr="0066065A">
        <w:rPr>
          <w:rFonts w:cs="Arial"/>
          <w:szCs w:val="22"/>
        </w:rPr>
        <w:t>ari</w:t>
      </w:r>
      <w:r w:rsidRPr="0066065A">
        <w:rPr>
          <w:rFonts w:cs="Arial"/>
          <w:spacing w:val="-1"/>
          <w:szCs w:val="22"/>
        </w:rPr>
        <w:t>b</w:t>
      </w:r>
      <w:r w:rsidRPr="0066065A">
        <w:rPr>
          <w:rFonts w:cs="Arial"/>
          <w:szCs w:val="22"/>
        </w:rPr>
        <w:t>ors</w:t>
      </w:r>
      <w:r w:rsidRPr="0066065A">
        <w:rPr>
          <w:rFonts w:cs="Arial"/>
          <w:spacing w:val="3"/>
          <w:szCs w:val="22"/>
        </w:rPr>
        <w:t>k</w:t>
      </w:r>
      <w:r w:rsidRPr="0066065A">
        <w:rPr>
          <w:rFonts w:cs="Arial"/>
          <w:spacing w:val="-3"/>
          <w:szCs w:val="22"/>
        </w:rPr>
        <w:t>e</w:t>
      </w:r>
      <w:r w:rsidRPr="0066065A">
        <w:rPr>
          <w:rFonts w:cs="Arial"/>
          <w:spacing w:val="2"/>
          <w:szCs w:val="22"/>
        </w:rPr>
        <w:t>g</w:t>
      </w:r>
      <w:r w:rsidRPr="0066065A">
        <w:rPr>
          <w:rFonts w:cs="Arial"/>
          <w:szCs w:val="22"/>
        </w:rPr>
        <w:t>a</w:t>
      </w:r>
      <w:r w:rsidRPr="0066065A">
        <w:rPr>
          <w:rFonts w:cs="Arial"/>
          <w:spacing w:val="-2"/>
          <w:szCs w:val="22"/>
        </w:rPr>
        <w:t xml:space="preserve"> v</w:t>
      </w:r>
      <w:r w:rsidRPr="0066065A">
        <w:rPr>
          <w:rFonts w:cs="Arial"/>
          <w:szCs w:val="22"/>
        </w:rPr>
        <w:t>o</w:t>
      </w:r>
      <w:r w:rsidRPr="0066065A">
        <w:rPr>
          <w:rFonts w:cs="Arial"/>
          <w:spacing w:val="-1"/>
          <w:szCs w:val="22"/>
        </w:rPr>
        <w:t>d</w:t>
      </w:r>
      <w:r w:rsidRPr="0066065A">
        <w:rPr>
          <w:rFonts w:cs="Arial"/>
          <w:szCs w:val="22"/>
        </w:rPr>
        <w:t>ov</w:t>
      </w:r>
      <w:r w:rsidRPr="0066065A">
        <w:rPr>
          <w:rFonts w:cs="Arial"/>
          <w:spacing w:val="-1"/>
          <w:szCs w:val="22"/>
        </w:rPr>
        <w:t>o</w:t>
      </w:r>
      <w:r w:rsidRPr="0066065A">
        <w:rPr>
          <w:rFonts w:cs="Arial"/>
          <w:szCs w:val="22"/>
        </w:rPr>
        <w:t>d</w:t>
      </w:r>
      <w:r w:rsidRPr="0066065A">
        <w:rPr>
          <w:rFonts w:cs="Arial"/>
          <w:spacing w:val="-1"/>
          <w:szCs w:val="22"/>
        </w:rPr>
        <w:t>a</w:t>
      </w:r>
      <w:r w:rsidRPr="0066065A">
        <w:rPr>
          <w:rFonts w:cs="Arial"/>
          <w:szCs w:val="22"/>
        </w:rPr>
        <w:t>.</w:t>
      </w:r>
    </w:p>
    <w:p w:rsidR="00D70128" w:rsidRPr="0066065A" w:rsidRDefault="00D70128" w:rsidP="00D70128">
      <w:pPr>
        <w:widowControl w:val="0"/>
        <w:autoSpaceDE w:val="0"/>
        <w:autoSpaceDN w:val="0"/>
        <w:adjustRightInd w:val="0"/>
        <w:spacing w:before="1"/>
        <w:ind w:left="219" w:right="160"/>
        <w:rPr>
          <w:rFonts w:cs="Arial"/>
          <w:szCs w:val="22"/>
        </w:rPr>
      </w:pPr>
      <w:r w:rsidRPr="0066065A">
        <w:rPr>
          <w:rFonts w:cs="Arial"/>
          <w:szCs w:val="22"/>
        </w:rPr>
        <w:t>V</w:t>
      </w:r>
      <w:r w:rsidRPr="0066065A">
        <w:rPr>
          <w:rFonts w:cs="Arial"/>
          <w:spacing w:val="46"/>
          <w:szCs w:val="22"/>
        </w:rPr>
        <w:t xml:space="preserve"> </w:t>
      </w:r>
      <w:r w:rsidRPr="0066065A">
        <w:rPr>
          <w:rFonts w:cs="Arial"/>
          <w:szCs w:val="22"/>
        </w:rPr>
        <w:t>o</w:t>
      </w:r>
      <w:r w:rsidRPr="0066065A">
        <w:rPr>
          <w:rFonts w:cs="Arial"/>
          <w:spacing w:val="-1"/>
          <w:szCs w:val="22"/>
        </w:rPr>
        <w:t>b</w:t>
      </w:r>
      <w:r w:rsidRPr="0066065A">
        <w:rPr>
          <w:rFonts w:cs="Arial"/>
          <w:szCs w:val="22"/>
        </w:rPr>
        <w:t>č</w:t>
      </w:r>
      <w:r w:rsidRPr="0066065A">
        <w:rPr>
          <w:rFonts w:cs="Arial"/>
          <w:spacing w:val="-1"/>
          <w:szCs w:val="22"/>
        </w:rPr>
        <w:t>i</w:t>
      </w:r>
      <w:r w:rsidRPr="0066065A">
        <w:rPr>
          <w:rFonts w:cs="Arial"/>
          <w:szCs w:val="22"/>
        </w:rPr>
        <w:t>ni</w:t>
      </w:r>
      <w:r w:rsidRPr="0066065A">
        <w:rPr>
          <w:rFonts w:cs="Arial"/>
          <w:spacing w:val="45"/>
          <w:szCs w:val="22"/>
        </w:rPr>
        <w:t xml:space="preserve"> </w:t>
      </w:r>
      <w:r w:rsidRPr="0066065A">
        <w:rPr>
          <w:rFonts w:cs="Arial"/>
          <w:spacing w:val="1"/>
          <w:szCs w:val="22"/>
        </w:rPr>
        <w:t>(</w:t>
      </w:r>
      <w:r w:rsidRPr="0066065A">
        <w:rPr>
          <w:rFonts w:cs="Arial"/>
          <w:szCs w:val="22"/>
        </w:rPr>
        <w:t>brez</w:t>
      </w:r>
      <w:r w:rsidRPr="0066065A">
        <w:rPr>
          <w:rFonts w:cs="Arial"/>
          <w:spacing w:val="44"/>
          <w:szCs w:val="22"/>
        </w:rPr>
        <w:t xml:space="preserve"> </w:t>
      </w:r>
      <w:r w:rsidRPr="0066065A">
        <w:rPr>
          <w:rFonts w:cs="Arial"/>
          <w:spacing w:val="-1"/>
          <w:szCs w:val="22"/>
        </w:rPr>
        <w:t>S</w:t>
      </w:r>
      <w:r w:rsidRPr="0066065A">
        <w:rPr>
          <w:rFonts w:cs="Arial"/>
          <w:szCs w:val="22"/>
        </w:rPr>
        <w:t>e</w:t>
      </w:r>
      <w:r w:rsidRPr="0066065A">
        <w:rPr>
          <w:rFonts w:cs="Arial"/>
          <w:spacing w:val="2"/>
          <w:szCs w:val="22"/>
        </w:rPr>
        <w:t>g</w:t>
      </w:r>
      <w:r w:rsidRPr="0066065A">
        <w:rPr>
          <w:rFonts w:cs="Arial"/>
          <w:szCs w:val="22"/>
        </w:rPr>
        <w:t>o</w:t>
      </w:r>
      <w:r w:rsidRPr="0066065A">
        <w:rPr>
          <w:rFonts w:cs="Arial"/>
          <w:spacing w:val="-3"/>
          <w:szCs w:val="22"/>
        </w:rPr>
        <w:t>v</w:t>
      </w:r>
      <w:r w:rsidRPr="0066065A">
        <w:rPr>
          <w:rFonts w:cs="Arial"/>
          <w:szCs w:val="22"/>
        </w:rPr>
        <w:t>c</w:t>
      </w:r>
      <w:r w:rsidRPr="0066065A">
        <w:rPr>
          <w:rFonts w:cs="Arial"/>
          <w:spacing w:val="46"/>
          <w:szCs w:val="22"/>
        </w:rPr>
        <w:t xml:space="preserve"> </w:t>
      </w:r>
      <w:r w:rsidRPr="0066065A">
        <w:rPr>
          <w:rFonts w:cs="Arial"/>
          <w:spacing w:val="-1"/>
          <w:szCs w:val="22"/>
        </w:rPr>
        <w:t>i</w:t>
      </w:r>
      <w:r w:rsidRPr="0066065A">
        <w:rPr>
          <w:rFonts w:cs="Arial"/>
          <w:szCs w:val="22"/>
        </w:rPr>
        <w:t>n</w:t>
      </w:r>
      <w:r w:rsidRPr="0066065A">
        <w:rPr>
          <w:rFonts w:cs="Arial"/>
          <w:spacing w:val="46"/>
          <w:szCs w:val="22"/>
        </w:rPr>
        <w:t xml:space="preserve"> </w:t>
      </w:r>
      <w:r w:rsidRPr="0066065A">
        <w:rPr>
          <w:rFonts w:cs="Arial"/>
          <w:spacing w:val="-1"/>
          <w:szCs w:val="22"/>
        </w:rPr>
        <w:t>P</w:t>
      </w:r>
      <w:r w:rsidRPr="0066065A">
        <w:rPr>
          <w:rFonts w:cs="Arial"/>
          <w:szCs w:val="22"/>
        </w:rPr>
        <w:t>o</w:t>
      </w:r>
      <w:r w:rsidRPr="0066065A">
        <w:rPr>
          <w:rFonts w:cs="Arial"/>
          <w:spacing w:val="-1"/>
          <w:szCs w:val="22"/>
        </w:rPr>
        <w:t>d</w:t>
      </w:r>
      <w:r w:rsidRPr="0066065A">
        <w:rPr>
          <w:rFonts w:cs="Arial"/>
          <w:szCs w:val="22"/>
        </w:rPr>
        <w:t>grada)</w:t>
      </w:r>
      <w:r w:rsidRPr="0066065A">
        <w:rPr>
          <w:rFonts w:cs="Arial"/>
          <w:spacing w:val="44"/>
          <w:szCs w:val="22"/>
        </w:rPr>
        <w:t xml:space="preserve"> </w:t>
      </w:r>
      <w:r w:rsidRPr="0066065A">
        <w:rPr>
          <w:rFonts w:cs="Arial"/>
          <w:spacing w:val="1"/>
          <w:szCs w:val="22"/>
        </w:rPr>
        <w:t>j</w:t>
      </w:r>
      <w:r w:rsidRPr="0066065A">
        <w:rPr>
          <w:rFonts w:cs="Arial"/>
          <w:szCs w:val="22"/>
        </w:rPr>
        <w:t>e</w:t>
      </w:r>
      <w:r w:rsidRPr="0066065A">
        <w:rPr>
          <w:rFonts w:cs="Arial"/>
          <w:spacing w:val="46"/>
          <w:szCs w:val="22"/>
        </w:rPr>
        <w:t xml:space="preserve"> </w:t>
      </w:r>
      <w:r w:rsidRPr="0066065A">
        <w:rPr>
          <w:rFonts w:cs="Arial"/>
          <w:szCs w:val="22"/>
        </w:rPr>
        <w:t>na</w:t>
      </w:r>
      <w:r w:rsidRPr="0066065A">
        <w:rPr>
          <w:rFonts w:cs="Arial"/>
          <w:spacing w:val="46"/>
          <w:szCs w:val="22"/>
        </w:rPr>
        <w:t xml:space="preserve"> </w:t>
      </w:r>
      <w:r w:rsidRPr="0066065A">
        <w:rPr>
          <w:rFonts w:cs="Arial"/>
          <w:spacing w:val="-3"/>
          <w:szCs w:val="22"/>
        </w:rPr>
        <w:t>o</w:t>
      </w:r>
      <w:r w:rsidRPr="0066065A">
        <w:rPr>
          <w:rFonts w:cs="Arial"/>
          <w:spacing w:val="1"/>
          <w:szCs w:val="22"/>
        </w:rPr>
        <w:t>m</w:t>
      </w:r>
      <w:r w:rsidRPr="0066065A">
        <w:rPr>
          <w:rFonts w:cs="Arial"/>
          <w:spacing w:val="-2"/>
          <w:szCs w:val="22"/>
        </w:rPr>
        <w:t>r</w:t>
      </w:r>
      <w:r w:rsidRPr="0066065A">
        <w:rPr>
          <w:rFonts w:cs="Arial"/>
          <w:szCs w:val="22"/>
        </w:rPr>
        <w:t>e</w:t>
      </w:r>
      <w:r w:rsidRPr="0066065A">
        <w:rPr>
          <w:rFonts w:cs="Arial"/>
          <w:spacing w:val="-3"/>
          <w:szCs w:val="22"/>
        </w:rPr>
        <w:t>ž</w:t>
      </w:r>
      <w:r w:rsidRPr="0066065A">
        <w:rPr>
          <w:rFonts w:cs="Arial"/>
          <w:spacing w:val="1"/>
          <w:szCs w:val="22"/>
        </w:rPr>
        <w:t>j</w:t>
      </w:r>
      <w:r w:rsidRPr="0066065A">
        <w:rPr>
          <w:rFonts w:cs="Arial"/>
          <w:szCs w:val="22"/>
        </w:rPr>
        <w:t>u</w:t>
      </w:r>
      <w:r w:rsidRPr="0066065A">
        <w:rPr>
          <w:rFonts w:cs="Arial"/>
          <w:spacing w:val="46"/>
          <w:szCs w:val="22"/>
        </w:rPr>
        <w:t xml:space="preserve"> </w:t>
      </w:r>
      <w:r w:rsidRPr="0066065A">
        <w:rPr>
          <w:rFonts w:cs="Arial"/>
          <w:szCs w:val="22"/>
        </w:rPr>
        <w:t>7</w:t>
      </w:r>
      <w:r w:rsidRPr="0066065A">
        <w:rPr>
          <w:rFonts w:cs="Arial"/>
          <w:spacing w:val="46"/>
          <w:szCs w:val="22"/>
        </w:rPr>
        <w:t xml:space="preserve"> </w:t>
      </w:r>
      <w:r w:rsidRPr="0066065A">
        <w:rPr>
          <w:rFonts w:cs="Arial"/>
          <w:szCs w:val="22"/>
        </w:rPr>
        <w:t>č</w:t>
      </w:r>
      <w:r w:rsidRPr="0066065A">
        <w:rPr>
          <w:rFonts w:cs="Arial"/>
          <w:spacing w:val="1"/>
          <w:szCs w:val="22"/>
        </w:rPr>
        <w:t>r</w:t>
      </w:r>
      <w:r w:rsidRPr="0066065A">
        <w:rPr>
          <w:rFonts w:cs="Arial"/>
          <w:szCs w:val="22"/>
        </w:rPr>
        <w:t>p</w:t>
      </w:r>
      <w:r w:rsidRPr="0066065A">
        <w:rPr>
          <w:rFonts w:cs="Arial"/>
          <w:spacing w:val="-1"/>
          <w:szCs w:val="22"/>
        </w:rPr>
        <w:t>ali</w:t>
      </w:r>
      <w:r w:rsidRPr="0066065A">
        <w:rPr>
          <w:rFonts w:cs="Arial"/>
          <w:szCs w:val="22"/>
        </w:rPr>
        <w:t>šč</w:t>
      </w:r>
      <w:r w:rsidRPr="0066065A">
        <w:rPr>
          <w:rFonts w:cs="Arial"/>
          <w:spacing w:val="46"/>
          <w:szCs w:val="22"/>
        </w:rPr>
        <w:t xml:space="preserve"> </w:t>
      </w:r>
      <w:r w:rsidRPr="0066065A">
        <w:rPr>
          <w:rFonts w:cs="Arial"/>
          <w:spacing w:val="-1"/>
          <w:szCs w:val="22"/>
        </w:rPr>
        <w:t>i</w:t>
      </w:r>
      <w:r w:rsidRPr="0066065A">
        <w:rPr>
          <w:rFonts w:cs="Arial"/>
          <w:szCs w:val="22"/>
        </w:rPr>
        <w:t>n</w:t>
      </w:r>
      <w:r w:rsidRPr="0066065A">
        <w:rPr>
          <w:rFonts w:cs="Arial"/>
          <w:spacing w:val="46"/>
          <w:szCs w:val="22"/>
        </w:rPr>
        <w:t xml:space="preserve"> </w:t>
      </w:r>
      <w:r w:rsidRPr="0066065A">
        <w:rPr>
          <w:rFonts w:cs="Arial"/>
          <w:szCs w:val="22"/>
        </w:rPr>
        <w:t>1</w:t>
      </w:r>
      <w:r w:rsidRPr="0066065A">
        <w:rPr>
          <w:rFonts w:cs="Arial"/>
          <w:spacing w:val="46"/>
          <w:szCs w:val="22"/>
        </w:rPr>
        <w:t xml:space="preserve"> </w:t>
      </w:r>
      <w:r w:rsidRPr="0066065A">
        <w:rPr>
          <w:rFonts w:cs="Arial"/>
          <w:spacing w:val="-1"/>
          <w:szCs w:val="22"/>
        </w:rPr>
        <w:t>H</w:t>
      </w:r>
      <w:r w:rsidRPr="0066065A">
        <w:rPr>
          <w:rFonts w:cs="Arial"/>
          <w:szCs w:val="22"/>
        </w:rPr>
        <w:t>P</w:t>
      </w:r>
      <w:r w:rsidRPr="0066065A">
        <w:rPr>
          <w:rFonts w:cs="Arial"/>
          <w:spacing w:val="46"/>
          <w:szCs w:val="22"/>
        </w:rPr>
        <w:t xml:space="preserve"> </w:t>
      </w:r>
      <w:r w:rsidRPr="0066065A">
        <w:rPr>
          <w:rFonts w:cs="Arial"/>
          <w:spacing w:val="1"/>
          <w:szCs w:val="22"/>
        </w:rPr>
        <w:t>t</w:t>
      </w:r>
      <w:r w:rsidRPr="0066065A">
        <w:rPr>
          <w:rFonts w:cs="Arial"/>
          <w:szCs w:val="22"/>
        </w:rPr>
        <w:t>er</w:t>
      </w:r>
      <w:r w:rsidRPr="0066065A">
        <w:rPr>
          <w:rFonts w:cs="Arial"/>
          <w:spacing w:val="47"/>
          <w:szCs w:val="22"/>
        </w:rPr>
        <w:t xml:space="preserve"> </w:t>
      </w:r>
      <w:r w:rsidRPr="0066065A">
        <w:rPr>
          <w:rFonts w:cs="Arial"/>
          <w:szCs w:val="22"/>
        </w:rPr>
        <w:t>8</w:t>
      </w:r>
      <w:r w:rsidRPr="0066065A">
        <w:rPr>
          <w:rFonts w:cs="Arial"/>
          <w:spacing w:val="44"/>
          <w:szCs w:val="22"/>
        </w:rPr>
        <w:t xml:space="preserve"> </w:t>
      </w:r>
      <w:r w:rsidRPr="0066065A">
        <w:rPr>
          <w:rFonts w:cs="Arial"/>
          <w:spacing w:val="-2"/>
          <w:szCs w:val="22"/>
        </w:rPr>
        <w:t>v</w:t>
      </w:r>
      <w:r w:rsidRPr="0066065A">
        <w:rPr>
          <w:rFonts w:cs="Arial"/>
          <w:szCs w:val="22"/>
        </w:rPr>
        <w:t>o</w:t>
      </w:r>
      <w:r w:rsidRPr="0066065A">
        <w:rPr>
          <w:rFonts w:cs="Arial"/>
          <w:spacing w:val="-1"/>
          <w:szCs w:val="22"/>
        </w:rPr>
        <w:t>d</w:t>
      </w:r>
      <w:r w:rsidRPr="0066065A">
        <w:rPr>
          <w:rFonts w:cs="Arial"/>
          <w:szCs w:val="22"/>
        </w:rPr>
        <w:t>o</w:t>
      </w:r>
      <w:r w:rsidRPr="0066065A">
        <w:rPr>
          <w:rFonts w:cs="Arial"/>
          <w:spacing w:val="-1"/>
          <w:szCs w:val="22"/>
        </w:rPr>
        <w:t>h</w:t>
      </w:r>
      <w:r w:rsidRPr="0066065A">
        <w:rPr>
          <w:rFonts w:cs="Arial"/>
          <w:spacing w:val="1"/>
          <w:szCs w:val="22"/>
        </w:rPr>
        <w:t>r</w:t>
      </w:r>
      <w:r w:rsidRPr="0066065A">
        <w:rPr>
          <w:rFonts w:cs="Arial"/>
          <w:szCs w:val="22"/>
        </w:rPr>
        <w:t>a</w:t>
      </w:r>
      <w:r w:rsidRPr="0066065A">
        <w:rPr>
          <w:rFonts w:cs="Arial"/>
          <w:spacing w:val="-1"/>
          <w:szCs w:val="22"/>
        </w:rPr>
        <w:t>n</w:t>
      </w:r>
      <w:r w:rsidRPr="0066065A">
        <w:rPr>
          <w:rFonts w:cs="Arial"/>
          <w:szCs w:val="22"/>
        </w:rPr>
        <w:t>ov</w:t>
      </w:r>
    </w:p>
    <w:p w:rsidR="00D70128" w:rsidRPr="0066065A" w:rsidRDefault="00D70128" w:rsidP="00D70128">
      <w:pPr>
        <w:widowControl w:val="0"/>
        <w:autoSpaceDE w:val="0"/>
        <w:autoSpaceDN w:val="0"/>
        <w:adjustRightInd w:val="0"/>
        <w:spacing w:before="47"/>
        <w:ind w:left="219" w:right="6494"/>
        <w:rPr>
          <w:rFonts w:cs="Arial"/>
          <w:szCs w:val="22"/>
        </w:rPr>
      </w:pPr>
      <w:r w:rsidRPr="0066065A">
        <w:rPr>
          <w:rFonts w:cs="Arial"/>
          <w:szCs w:val="22"/>
        </w:rPr>
        <w:t>s</w:t>
      </w:r>
      <w:r w:rsidRPr="0066065A">
        <w:rPr>
          <w:rFonts w:cs="Arial"/>
          <w:spacing w:val="2"/>
          <w:szCs w:val="22"/>
        </w:rPr>
        <w:t>k</w:t>
      </w:r>
      <w:r w:rsidRPr="0066065A">
        <w:rPr>
          <w:rFonts w:cs="Arial"/>
          <w:szCs w:val="22"/>
        </w:rPr>
        <w:t>u</w:t>
      </w:r>
      <w:r w:rsidRPr="0066065A">
        <w:rPr>
          <w:rFonts w:cs="Arial"/>
          <w:spacing w:val="-1"/>
          <w:szCs w:val="22"/>
        </w:rPr>
        <w:t>p</w:t>
      </w:r>
      <w:r w:rsidRPr="0066065A">
        <w:rPr>
          <w:rFonts w:cs="Arial"/>
          <w:szCs w:val="22"/>
        </w:rPr>
        <w:t>ne</w:t>
      </w:r>
      <w:r w:rsidRPr="0066065A">
        <w:rPr>
          <w:rFonts w:cs="Arial"/>
          <w:spacing w:val="-2"/>
          <w:szCs w:val="22"/>
        </w:rPr>
        <w:t xml:space="preserve"> </w:t>
      </w:r>
      <w:r w:rsidRPr="0066065A">
        <w:rPr>
          <w:rFonts w:cs="Arial"/>
          <w:szCs w:val="22"/>
        </w:rPr>
        <w:t>pr</w:t>
      </w:r>
      <w:r w:rsidRPr="0066065A">
        <w:rPr>
          <w:rFonts w:cs="Arial"/>
          <w:spacing w:val="-2"/>
          <w:szCs w:val="22"/>
        </w:rPr>
        <w:t>o</w:t>
      </w:r>
      <w:r w:rsidRPr="0066065A">
        <w:rPr>
          <w:rFonts w:cs="Arial"/>
          <w:szCs w:val="22"/>
        </w:rPr>
        <w:t>s</w:t>
      </w:r>
      <w:r w:rsidRPr="0066065A">
        <w:rPr>
          <w:rFonts w:cs="Arial"/>
          <w:spacing w:val="1"/>
          <w:szCs w:val="22"/>
        </w:rPr>
        <w:t>t</w:t>
      </w:r>
      <w:r w:rsidRPr="0066065A">
        <w:rPr>
          <w:rFonts w:cs="Arial"/>
          <w:spacing w:val="-3"/>
          <w:szCs w:val="22"/>
        </w:rPr>
        <w:t>o</w:t>
      </w:r>
      <w:r w:rsidRPr="0066065A">
        <w:rPr>
          <w:rFonts w:cs="Arial"/>
          <w:spacing w:val="1"/>
          <w:szCs w:val="22"/>
        </w:rPr>
        <w:t>r</w:t>
      </w:r>
      <w:r w:rsidRPr="0066065A">
        <w:rPr>
          <w:rFonts w:cs="Arial"/>
          <w:szCs w:val="22"/>
        </w:rPr>
        <w:t>n</w:t>
      </w:r>
      <w:r w:rsidRPr="0066065A">
        <w:rPr>
          <w:rFonts w:cs="Arial"/>
          <w:spacing w:val="-1"/>
          <w:szCs w:val="22"/>
        </w:rPr>
        <w:t>i</w:t>
      </w:r>
      <w:r w:rsidRPr="0066065A">
        <w:rPr>
          <w:rFonts w:cs="Arial"/>
          <w:szCs w:val="22"/>
        </w:rPr>
        <w:t>ne 1</w:t>
      </w:r>
      <w:r w:rsidRPr="0066065A">
        <w:rPr>
          <w:rFonts w:cs="Arial"/>
          <w:spacing w:val="-1"/>
          <w:szCs w:val="22"/>
        </w:rPr>
        <w:t>5</w:t>
      </w:r>
      <w:r w:rsidRPr="0066065A">
        <w:rPr>
          <w:rFonts w:cs="Arial"/>
          <w:szCs w:val="22"/>
        </w:rPr>
        <w:t>70</w:t>
      </w:r>
      <w:r w:rsidRPr="0066065A">
        <w:rPr>
          <w:rFonts w:cs="Arial"/>
          <w:spacing w:val="-2"/>
          <w:szCs w:val="22"/>
        </w:rPr>
        <w:t xml:space="preserve">  </w:t>
      </w:r>
      <w:r w:rsidRPr="0066065A">
        <w:rPr>
          <w:rFonts w:cs="Arial"/>
          <w:szCs w:val="22"/>
        </w:rPr>
        <w:t>m³</w:t>
      </w:r>
    </w:p>
    <w:p w:rsidR="003112CE" w:rsidRPr="0066065A" w:rsidRDefault="003112CE" w:rsidP="00D70128">
      <w:pPr>
        <w:widowControl w:val="0"/>
        <w:autoSpaceDE w:val="0"/>
        <w:autoSpaceDN w:val="0"/>
        <w:adjustRightInd w:val="0"/>
        <w:ind w:left="219" w:right="5800"/>
        <w:rPr>
          <w:rFonts w:cs="Arial"/>
          <w:spacing w:val="-1"/>
          <w:szCs w:val="22"/>
        </w:rPr>
      </w:pPr>
    </w:p>
    <w:p w:rsidR="00D70128" w:rsidRPr="0066065A" w:rsidRDefault="00D70128" w:rsidP="00DD39D4">
      <w:pPr>
        <w:widowControl w:val="0"/>
        <w:autoSpaceDE w:val="0"/>
        <w:autoSpaceDN w:val="0"/>
        <w:adjustRightInd w:val="0"/>
        <w:ind w:left="219" w:right="3543"/>
        <w:rPr>
          <w:rFonts w:cs="Arial"/>
          <w:szCs w:val="22"/>
        </w:rPr>
      </w:pPr>
      <w:r w:rsidRPr="0066065A">
        <w:rPr>
          <w:rFonts w:cs="Arial"/>
          <w:spacing w:val="-1"/>
          <w:szCs w:val="22"/>
        </w:rPr>
        <w:t>Di</w:t>
      </w:r>
      <w:r w:rsidRPr="0066065A">
        <w:rPr>
          <w:rFonts w:cs="Arial"/>
          <w:szCs w:val="22"/>
        </w:rPr>
        <w:t>n</w:t>
      </w:r>
      <w:r w:rsidRPr="0066065A">
        <w:rPr>
          <w:rFonts w:cs="Arial"/>
          <w:spacing w:val="-1"/>
          <w:szCs w:val="22"/>
        </w:rPr>
        <w:t>a</w:t>
      </w:r>
      <w:r w:rsidRPr="0066065A">
        <w:rPr>
          <w:rFonts w:cs="Arial"/>
          <w:spacing w:val="1"/>
          <w:szCs w:val="22"/>
        </w:rPr>
        <w:t>m</w:t>
      </w:r>
      <w:r w:rsidRPr="0066065A">
        <w:rPr>
          <w:rFonts w:cs="Arial"/>
          <w:spacing w:val="-1"/>
          <w:szCs w:val="22"/>
        </w:rPr>
        <w:t>i</w:t>
      </w:r>
      <w:r w:rsidRPr="0066065A">
        <w:rPr>
          <w:rFonts w:cs="Arial"/>
          <w:spacing w:val="2"/>
          <w:szCs w:val="22"/>
        </w:rPr>
        <w:t>k</w:t>
      </w:r>
      <w:r w:rsidRPr="0066065A">
        <w:rPr>
          <w:rFonts w:cs="Arial"/>
          <w:szCs w:val="22"/>
        </w:rPr>
        <w:t>a p</w:t>
      </w:r>
      <w:r w:rsidRPr="0066065A">
        <w:rPr>
          <w:rFonts w:cs="Arial"/>
          <w:spacing w:val="-2"/>
          <w:szCs w:val="22"/>
        </w:rPr>
        <w:t>o</w:t>
      </w:r>
      <w:r w:rsidRPr="0066065A">
        <w:rPr>
          <w:rFonts w:cs="Arial"/>
          <w:spacing w:val="1"/>
          <w:szCs w:val="22"/>
        </w:rPr>
        <w:t>r</w:t>
      </w:r>
      <w:r w:rsidRPr="0066065A">
        <w:rPr>
          <w:rFonts w:cs="Arial"/>
          <w:szCs w:val="22"/>
        </w:rPr>
        <w:t>abe</w:t>
      </w:r>
      <w:r w:rsidRPr="0066065A">
        <w:rPr>
          <w:rFonts w:cs="Arial"/>
          <w:spacing w:val="-2"/>
          <w:szCs w:val="22"/>
        </w:rPr>
        <w:t xml:space="preserve"> v</w:t>
      </w:r>
      <w:r w:rsidRPr="0066065A">
        <w:rPr>
          <w:rFonts w:cs="Arial"/>
          <w:szCs w:val="22"/>
        </w:rPr>
        <w:t>o</w:t>
      </w:r>
      <w:r w:rsidRPr="0066065A">
        <w:rPr>
          <w:rFonts w:cs="Arial"/>
          <w:spacing w:val="-1"/>
          <w:szCs w:val="22"/>
        </w:rPr>
        <w:t>d</w:t>
      </w:r>
      <w:r w:rsidRPr="0066065A">
        <w:rPr>
          <w:rFonts w:cs="Arial"/>
          <w:szCs w:val="22"/>
        </w:rPr>
        <w:t>e p</w:t>
      </w:r>
      <w:r w:rsidRPr="0066065A">
        <w:rPr>
          <w:rFonts w:cs="Arial"/>
          <w:spacing w:val="1"/>
          <w:szCs w:val="22"/>
        </w:rPr>
        <w:t>r</w:t>
      </w:r>
      <w:r w:rsidRPr="0066065A">
        <w:rPr>
          <w:rFonts w:cs="Arial"/>
          <w:szCs w:val="22"/>
        </w:rPr>
        <w:t>e</w:t>
      </w:r>
      <w:r w:rsidRPr="0066065A">
        <w:rPr>
          <w:rFonts w:cs="Arial"/>
          <w:spacing w:val="-1"/>
          <w:szCs w:val="22"/>
        </w:rPr>
        <w:t>bi</w:t>
      </w:r>
      <w:r w:rsidRPr="0066065A">
        <w:rPr>
          <w:rFonts w:cs="Arial"/>
          <w:spacing w:val="-2"/>
          <w:szCs w:val="22"/>
        </w:rPr>
        <w:t>v</w:t>
      </w:r>
      <w:r w:rsidRPr="0066065A">
        <w:rPr>
          <w:rFonts w:cs="Arial"/>
          <w:szCs w:val="22"/>
        </w:rPr>
        <w:t>a</w:t>
      </w:r>
      <w:r w:rsidRPr="0066065A">
        <w:rPr>
          <w:rFonts w:cs="Arial"/>
          <w:spacing w:val="-1"/>
          <w:szCs w:val="22"/>
        </w:rPr>
        <w:t>l</w:t>
      </w:r>
      <w:r w:rsidRPr="0066065A">
        <w:rPr>
          <w:rFonts w:cs="Arial"/>
          <w:szCs w:val="22"/>
        </w:rPr>
        <w:t>s</w:t>
      </w:r>
      <w:r w:rsidRPr="0066065A">
        <w:rPr>
          <w:rFonts w:cs="Arial"/>
          <w:spacing w:val="1"/>
          <w:szCs w:val="22"/>
        </w:rPr>
        <w:t>t</w:t>
      </w:r>
      <w:r w:rsidRPr="0066065A">
        <w:rPr>
          <w:rFonts w:cs="Arial"/>
          <w:spacing w:val="-2"/>
          <w:szCs w:val="22"/>
        </w:rPr>
        <w:t>v</w:t>
      </w:r>
      <w:r w:rsidRPr="0066065A">
        <w:rPr>
          <w:rFonts w:cs="Arial"/>
          <w:szCs w:val="22"/>
        </w:rPr>
        <w:t>a</w:t>
      </w:r>
    </w:p>
    <w:p w:rsidR="00D70128" w:rsidRPr="0066065A" w:rsidRDefault="00D70128" w:rsidP="00D70128">
      <w:pPr>
        <w:widowControl w:val="0"/>
        <w:autoSpaceDE w:val="0"/>
        <w:autoSpaceDN w:val="0"/>
        <w:adjustRightInd w:val="0"/>
        <w:spacing w:before="7" w:line="140" w:lineRule="exact"/>
        <w:rPr>
          <w:rFonts w:cs="Arial"/>
          <w:sz w:val="14"/>
          <w:szCs w:val="14"/>
        </w:rPr>
      </w:pPr>
    </w:p>
    <w:p w:rsidR="00D70128" w:rsidRPr="0066065A" w:rsidRDefault="00D70128" w:rsidP="00D70128">
      <w:pPr>
        <w:widowControl w:val="0"/>
        <w:autoSpaceDE w:val="0"/>
        <w:autoSpaceDN w:val="0"/>
        <w:adjustRightInd w:val="0"/>
        <w:spacing w:line="200" w:lineRule="exact"/>
        <w:rPr>
          <w:rFonts w:cs="Arial"/>
          <w:sz w:val="20"/>
        </w:rPr>
      </w:pPr>
    </w:p>
    <w:p w:rsidR="00D70128" w:rsidRPr="0066065A" w:rsidRDefault="00D70128" w:rsidP="00D70128">
      <w:pPr>
        <w:widowControl w:val="0"/>
        <w:autoSpaceDE w:val="0"/>
        <w:autoSpaceDN w:val="0"/>
        <w:adjustRightInd w:val="0"/>
        <w:ind w:left="219" w:right="2172"/>
        <w:rPr>
          <w:rFonts w:cs="Arial"/>
          <w:szCs w:val="22"/>
        </w:rPr>
      </w:pPr>
      <w:r w:rsidRPr="0066065A">
        <w:rPr>
          <w:rFonts w:cs="Arial"/>
          <w:spacing w:val="-1"/>
          <w:szCs w:val="22"/>
        </w:rPr>
        <w:t>N</w:t>
      </w:r>
      <w:r w:rsidRPr="0066065A">
        <w:rPr>
          <w:rFonts w:cs="Arial"/>
          <w:szCs w:val="22"/>
        </w:rPr>
        <w:t>or</w:t>
      </w:r>
      <w:r w:rsidRPr="0066065A">
        <w:rPr>
          <w:rFonts w:cs="Arial"/>
          <w:spacing w:val="1"/>
          <w:szCs w:val="22"/>
        </w:rPr>
        <w:t>m</w:t>
      </w:r>
      <w:r w:rsidRPr="0066065A">
        <w:rPr>
          <w:rFonts w:cs="Arial"/>
          <w:szCs w:val="22"/>
        </w:rPr>
        <w:t>o</w:t>
      </w:r>
      <w:r w:rsidRPr="0066065A">
        <w:rPr>
          <w:rFonts w:cs="Arial"/>
          <w:spacing w:val="1"/>
          <w:szCs w:val="22"/>
        </w:rPr>
        <w:t xml:space="preserve"> </w:t>
      </w:r>
      <w:r w:rsidRPr="0066065A">
        <w:rPr>
          <w:rFonts w:cs="Arial"/>
          <w:szCs w:val="22"/>
        </w:rPr>
        <w:t>p</w:t>
      </w:r>
      <w:r w:rsidRPr="0066065A">
        <w:rPr>
          <w:rFonts w:cs="Arial"/>
          <w:spacing w:val="-3"/>
          <w:szCs w:val="22"/>
        </w:rPr>
        <w:t>o</w:t>
      </w:r>
      <w:r w:rsidRPr="0066065A">
        <w:rPr>
          <w:rFonts w:cs="Arial"/>
          <w:spacing w:val="1"/>
          <w:szCs w:val="22"/>
        </w:rPr>
        <w:t>r</w:t>
      </w:r>
      <w:r w:rsidRPr="0066065A">
        <w:rPr>
          <w:rFonts w:cs="Arial"/>
          <w:szCs w:val="22"/>
        </w:rPr>
        <w:t>a</w:t>
      </w:r>
      <w:r w:rsidRPr="0066065A">
        <w:rPr>
          <w:rFonts w:cs="Arial"/>
          <w:spacing w:val="-1"/>
          <w:szCs w:val="22"/>
        </w:rPr>
        <w:t>b</w:t>
      </w:r>
      <w:r w:rsidRPr="0066065A">
        <w:rPr>
          <w:rFonts w:cs="Arial"/>
          <w:szCs w:val="22"/>
        </w:rPr>
        <w:t>e</w:t>
      </w:r>
      <w:r w:rsidRPr="0066065A">
        <w:rPr>
          <w:rFonts w:cs="Arial"/>
          <w:spacing w:val="-2"/>
          <w:szCs w:val="22"/>
        </w:rPr>
        <w:t xml:space="preserve"> </w:t>
      </w:r>
      <w:r w:rsidRPr="0066065A">
        <w:rPr>
          <w:rFonts w:cs="Arial"/>
          <w:szCs w:val="22"/>
        </w:rPr>
        <w:t>preb</w:t>
      </w:r>
      <w:r w:rsidRPr="0066065A">
        <w:rPr>
          <w:rFonts w:cs="Arial"/>
          <w:spacing w:val="-1"/>
          <w:szCs w:val="22"/>
        </w:rPr>
        <w:t>i</w:t>
      </w:r>
      <w:r w:rsidRPr="0066065A">
        <w:rPr>
          <w:rFonts w:cs="Arial"/>
          <w:spacing w:val="-2"/>
          <w:szCs w:val="22"/>
        </w:rPr>
        <w:t>v</w:t>
      </w:r>
      <w:r w:rsidRPr="0066065A">
        <w:rPr>
          <w:rFonts w:cs="Arial"/>
          <w:szCs w:val="22"/>
        </w:rPr>
        <w:t>a</w:t>
      </w:r>
      <w:r w:rsidRPr="0066065A">
        <w:rPr>
          <w:rFonts w:cs="Arial"/>
          <w:spacing w:val="-1"/>
          <w:szCs w:val="22"/>
        </w:rPr>
        <w:t>l</w:t>
      </w:r>
      <w:r w:rsidRPr="0066065A">
        <w:rPr>
          <w:rFonts w:cs="Arial"/>
          <w:szCs w:val="22"/>
        </w:rPr>
        <w:t>cev</w:t>
      </w:r>
      <w:r w:rsidRPr="0066065A">
        <w:rPr>
          <w:rFonts w:cs="Arial"/>
          <w:spacing w:val="-2"/>
          <w:szCs w:val="22"/>
        </w:rPr>
        <w:t xml:space="preserve"> </w:t>
      </w:r>
      <w:r w:rsidRPr="0066065A">
        <w:rPr>
          <w:rFonts w:cs="Arial"/>
          <w:szCs w:val="22"/>
        </w:rPr>
        <w:t xml:space="preserve">na </w:t>
      </w:r>
      <w:r w:rsidRPr="0066065A">
        <w:rPr>
          <w:rFonts w:cs="Arial"/>
          <w:spacing w:val="-1"/>
          <w:szCs w:val="22"/>
        </w:rPr>
        <w:t>l</w:t>
      </w:r>
      <w:r w:rsidRPr="0066065A">
        <w:rPr>
          <w:rFonts w:cs="Arial"/>
          <w:szCs w:val="22"/>
        </w:rPr>
        <w:t xml:space="preserve">etni </w:t>
      </w:r>
      <w:r w:rsidRPr="0066065A">
        <w:rPr>
          <w:rFonts w:cs="Arial"/>
          <w:spacing w:val="1"/>
          <w:szCs w:val="22"/>
        </w:rPr>
        <w:t>r</w:t>
      </w:r>
      <w:r w:rsidRPr="0066065A">
        <w:rPr>
          <w:rFonts w:cs="Arial"/>
          <w:szCs w:val="22"/>
        </w:rPr>
        <w:t>a</w:t>
      </w:r>
      <w:r w:rsidRPr="0066065A">
        <w:rPr>
          <w:rFonts w:cs="Arial"/>
          <w:spacing w:val="-3"/>
          <w:szCs w:val="22"/>
        </w:rPr>
        <w:t>v</w:t>
      </w:r>
      <w:r w:rsidRPr="0066065A">
        <w:rPr>
          <w:rFonts w:cs="Arial"/>
          <w:szCs w:val="22"/>
        </w:rPr>
        <w:t>ni</w:t>
      </w:r>
      <w:r w:rsidRPr="0066065A">
        <w:rPr>
          <w:rFonts w:cs="Arial"/>
          <w:spacing w:val="2"/>
          <w:szCs w:val="22"/>
        </w:rPr>
        <w:t xml:space="preserve"> </w:t>
      </w:r>
      <w:r w:rsidRPr="0066065A">
        <w:rPr>
          <w:rFonts w:cs="Arial"/>
          <w:szCs w:val="22"/>
        </w:rPr>
        <w:t>s</w:t>
      </w:r>
      <w:r w:rsidRPr="0066065A">
        <w:rPr>
          <w:rFonts w:cs="Arial"/>
          <w:spacing w:val="1"/>
          <w:szCs w:val="22"/>
        </w:rPr>
        <w:t>m</w:t>
      </w:r>
      <w:r w:rsidRPr="0066065A">
        <w:rPr>
          <w:rFonts w:cs="Arial"/>
          <w:szCs w:val="22"/>
        </w:rPr>
        <w:t>o</w:t>
      </w:r>
      <w:r w:rsidRPr="0066065A">
        <w:rPr>
          <w:rFonts w:cs="Arial"/>
          <w:spacing w:val="-2"/>
          <w:szCs w:val="22"/>
        </w:rPr>
        <w:t xml:space="preserve"> </w:t>
      </w:r>
      <w:r w:rsidRPr="0066065A">
        <w:rPr>
          <w:rFonts w:cs="Arial"/>
          <w:szCs w:val="22"/>
        </w:rPr>
        <w:t>pr</w:t>
      </w:r>
      <w:r w:rsidRPr="0066065A">
        <w:rPr>
          <w:rFonts w:cs="Arial"/>
          <w:spacing w:val="-2"/>
          <w:szCs w:val="22"/>
        </w:rPr>
        <w:t>e</w:t>
      </w:r>
      <w:r w:rsidRPr="0066065A">
        <w:rPr>
          <w:rFonts w:cs="Arial"/>
          <w:szCs w:val="22"/>
        </w:rPr>
        <w:t>d</w:t>
      </w:r>
      <w:r w:rsidRPr="0066065A">
        <w:rPr>
          <w:rFonts w:cs="Arial"/>
          <w:spacing w:val="-3"/>
          <w:szCs w:val="22"/>
        </w:rPr>
        <w:t>v</w:t>
      </w:r>
      <w:r w:rsidRPr="0066065A">
        <w:rPr>
          <w:rFonts w:cs="Arial"/>
          <w:spacing w:val="-1"/>
          <w:szCs w:val="22"/>
        </w:rPr>
        <w:t>i</w:t>
      </w:r>
      <w:r w:rsidRPr="0066065A">
        <w:rPr>
          <w:rFonts w:cs="Arial"/>
          <w:szCs w:val="22"/>
        </w:rPr>
        <w:t>d</w:t>
      </w:r>
      <w:r w:rsidRPr="0066065A">
        <w:rPr>
          <w:rFonts w:cs="Arial"/>
          <w:spacing w:val="2"/>
          <w:szCs w:val="22"/>
        </w:rPr>
        <w:t>e</w:t>
      </w:r>
      <w:r w:rsidRPr="0066065A">
        <w:rPr>
          <w:rFonts w:cs="Arial"/>
          <w:spacing w:val="-1"/>
          <w:szCs w:val="22"/>
        </w:rPr>
        <w:t>l</w:t>
      </w:r>
      <w:r w:rsidRPr="0066065A">
        <w:rPr>
          <w:rFonts w:cs="Arial"/>
          <w:szCs w:val="22"/>
        </w:rPr>
        <w:t>i</w:t>
      </w:r>
      <w:r w:rsidRPr="0066065A">
        <w:rPr>
          <w:rFonts w:cs="Arial"/>
          <w:spacing w:val="1"/>
          <w:szCs w:val="22"/>
        </w:rPr>
        <w:t xml:space="preserve"> </w:t>
      </w:r>
      <w:r w:rsidRPr="0066065A">
        <w:rPr>
          <w:rFonts w:cs="Arial"/>
          <w:szCs w:val="22"/>
        </w:rPr>
        <w:t>pri</w:t>
      </w:r>
      <w:r w:rsidRPr="0066065A">
        <w:rPr>
          <w:rFonts w:cs="Arial"/>
          <w:spacing w:val="1"/>
          <w:szCs w:val="22"/>
        </w:rPr>
        <w:t xml:space="preserve"> </w:t>
      </w:r>
      <w:r w:rsidRPr="0066065A">
        <w:rPr>
          <w:rFonts w:cs="Arial"/>
          <w:szCs w:val="22"/>
        </w:rPr>
        <w:t>110</w:t>
      </w:r>
      <w:r w:rsidRPr="0066065A">
        <w:rPr>
          <w:rFonts w:cs="Arial"/>
          <w:spacing w:val="1"/>
          <w:szCs w:val="22"/>
        </w:rPr>
        <w:t xml:space="preserve"> </w:t>
      </w:r>
      <w:r w:rsidRPr="0066065A">
        <w:rPr>
          <w:rFonts w:cs="Arial"/>
          <w:spacing w:val="-1"/>
          <w:szCs w:val="22"/>
        </w:rPr>
        <w:t>l</w:t>
      </w:r>
      <w:r w:rsidRPr="0066065A">
        <w:rPr>
          <w:rFonts w:cs="Arial"/>
          <w:spacing w:val="1"/>
          <w:szCs w:val="22"/>
        </w:rPr>
        <w:t>/</w:t>
      </w:r>
      <w:r w:rsidRPr="0066065A">
        <w:rPr>
          <w:rFonts w:cs="Arial"/>
          <w:szCs w:val="22"/>
        </w:rPr>
        <w:t>o</w:t>
      </w:r>
      <w:r w:rsidRPr="0066065A">
        <w:rPr>
          <w:rFonts w:cs="Arial"/>
          <w:spacing w:val="-3"/>
          <w:szCs w:val="22"/>
        </w:rPr>
        <w:t>s</w:t>
      </w:r>
      <w:r w:rsidRPr="0066065A">
        <w:rPr>
          <w:rFonts w:cs="Arial"/>
          <w:szCs w:val="22"/>
        </w:rPr>
        <w:t>.</w:t>
      </w:r>
      <w:r w:rsidRPr="0066065A">
        <w:rPr>
          <w:rFonts w:cs="Arial"/>
          <w:spacing w:val="2"/>
          <w:szCs w:val="22"/>
        </w:rPr>
        <w:t xml:space="preserve"> </w:t>
      </w:r>
      <w:r w:rsidRPr="0066065A">
        <w:rPr>
          <w:rFonts w:cs="Arial"/>
          <w:szCs w:val="22"/>
        </w:rPr>
        <w:t>d</w:t>
      </w:r>
      <w:r w:rsidRPr="0066065A">
        <w:rPr>
          <w:rFonts w:cs="Arial"/>
          <w:spacing w:val="-1"/>
          <w:szCs w:val="22"/>
        </w:rPr>
        <w:t>a</w:t>
      </w:r>
      <w:r w:rsidRPr="0066065A">
        <w:rPr>
          <w:rFonts w:cs="Arial"/>
          <w:spacing w:val="-3"/>
          <w:szCs w:val="22"/>
        </w:rPr>
        <w:t>n</w:t>
      </w:r>
      <w:r w:rsidRPr="0066065A">
        <w:rPr>
          <w:rFonts w:cs="Arial"/>
          <w:szCs w:val="22"/>
        </w:rPr>
        <w:t>.</w:t>
      </w:r>
    </w:p>
    <w:p w:rsidR="00D70128" w:rsidRPr="0066065A" w:rsidRDefault="00D70128" w:rsidP="00D70128">
      <w:pPr>
        <w:widowControl w:val="0"/>
        <w:autoSpaceDE w:val="0"/>
        <w:autoSpaceDN w:val="0"/>
        <w:adjustRightInd w:val="0"/>
        <w:spacing w:before="47"/>
        <w:ind w:left="219" w:right="2228"/>
        <w:rPr>
          <w:rFonts w:cs="Arial"/>
          <w:szCs w:val="22"/>
        </w:rPr>
      </w:pPr>
      <w:r w:rsidRPr="0066065A">
        <w:rPr>
          <w:rFonts w:cs="Arial"/>
          <w:szCs w:val="22"/>
        </w:rPr>
        <w:t xml:space="preserve">Za </w:t>
      </w:r>
      <w:r w:rsidRPr="0066065A">
        <w:rPr>
          <w:rFonts w:cs="Arial"/>
          <w:spacing w:val="-1"/>
          <w:szCs w:val="22"/>
        </w:rPr>
        <w:t>i</w:t>
      </w:r>
      <w:r w:rsidRPr="0066065A">
        <w:rPr>
          <w:rFonts w:cs="Arial"/>
          <w:spacing w:val="-2"/>
          <w:szCs w:val="22"/>
        </w:rPr>
        <w:t>z</w:t>
      </w:r>
      <w:r w:rsidRPr="0066065A">
        <w:rPr>
          <w:rFonts w:cs="Arial"/>
          <w:spacing w:val="1"/>
          <w:szCs w:val="22"/>
        </w:rPr>
        <w:t>r</w:t>
      </w:r>
      <w:r w:rsidRPr="0066065A">
        <w:rPr>
          <w:rFonts w:cs="Arial"/>
          <w:szCs w:val="22"/>
        </w:rPr>
        <w:t>ač</w:t>
      </w:r>
      <w:r w:rsidRPr="0066065A">
        <w:rPr>
          <w:rFonts w:cs="Arial"/>
          <w:spacing w:val="-1"/>
          <w:szCs w:val="22"/>
        </w:rPr>
        <w:t>u</w:t>
      </w:r>
      <w:r w:rsidRPr="0066065A">
        <w:rPr>
          <w:rFonts w:cs="Arial"/>
          <w:szCs w:val="22"/>
        </w:rPr>
        <w:t xml:space="preserve">n </w:t>
      </w:r>
      <w:r w:rsidRPr="0066065A">
        <w:rPr>
          <w:rFonts w:cs="Arial"/>
          <w:spacing w:val="1"/>
          <w:szCs w:val="22"/>
        </w:rPr>
        <w:t>m</w:t>
      </w:r>
      <w:r w:rsidRPr="0066065A">
        <w:rPr>
          <w:rFonts w:cs="Arial"/>
          <w:szCs w:val="22"/>
        </w:rPr>
        <w:t>ax</w:t>
      </w:r>
      <w:r w:rsidRPr="0066065A">
        <w:rPr>
          <w:rFonts w:cs="Arial"/>
          <w:spacing w:val="-2"/>
          <w:szCs w:val="22"/>
        </w:rPr>
        <w:t xml:space="preserve"> </w:t>
      </w:r>
      <w:r w:rsidRPr="0066065A">
        <w:rPr>
          <w:rFonts w:cs="Arial"/>
          <w:szCs w:val="22"/>
        </w:rPr>
        <w:t>d</w:t>
      </w:r>
      <w:r w:rsidRPr="0066065A">
        <w:rPr>
          <w:rFonts w:cs="Arial"/>
          <w:spacing w:val="-1"/>
          <w:szCs w:val="22"/>
        </w:rPr>
        <w:t>n</w:t>
      </w:r>
      <w:r w:rsidRPr="0066065A">
        <w:rPr>
          <w:rFonts w:cs="Arial"/>
          <w:szCs w:val="22"/>
        </w:rPr>
        <w:t>e</w:t>
      </w:r>
      <w:r w:rsidRPr="0066065A">
        <w:rPr>
          <w:rFonts w:cs="Arial"/>
          <w:spacing w:val="-2"/>
          <w:szCs w:val="22"/>
        </w:rPr>
        <w:t xml:space="preserve"> </w:t>
      </w:r>
      <w:r w:rsidRPr="0066065A">
        <w:rPr>
          <w:rFonts w:cs="Arial"/>
          <w:szCs w:val="22"/>
        </w:rPr>
        <w:t>s</w:t>
      </w:r>
      <w:r w:rsidRPr="0066065A">
        <w:rPr>
          <w:rFonts w:cs="Arial"/>
          <w:spacing w:val="1"/>
          <w:szCs w:val="22"/>
        </w:rPr>
        <w:t>m</w:t>
      </w:r>
      <w:r w:rsidRPr="0066065A">
        <w:rPr>
          <w:rFonts w:cs="Arial"/>
          <w:szCs w:val="22"/>
        </w:rPr>
        <w:t>o</w:t>
      </w:r>
      <w:r w:rsidRPr="0066065A">
        <w:rPr>
          <w:rFonts w:cs="Arial"/>
          <w:spacing w:val="-2"/>
          <w:szCs w:val="22"/>
        </w:rPr>
        <w:t xml:space="preserve"> </w:t>
      </w:r>
      <w:r w:rsidRPr="0066065A">
        <w:rPr>
          <w:rFonts w:cs="Arial"/>
          <w:szCs w:val="22"/>
        </w:rPr>
        <w:t>u</w:t>
      </w:r>
      <w:r w:rsidRPr="0066065A">
        <w:rPr>
          <w:rFonts w:cs="Arial"/>
          <w:spacing w:val="-1"/>
          <w:szCs w:val="22"/>
        </w:rPr>
        <w:t>p</w:t>
      </w:r>
      <w:r w:rsidRPr="0066065A">
        <w:rPr>
          <w:rFonts w:cs="Arial"/>
          <w:szCs w:val="22"/>
        </w:rPr>
        <w:t>orab</w:t>
      </w:r>
      <w:r w:rsidRPr="0066065A">
        <w:rPr>
          <w:rFonts w:cs="Arial"/>
          <w:spacing w:val="-1"/>
          <w:szCs w:val="22"/>
        </w:rPr>
        <w:t>il</w:t>
      </w:r>
      <w:r w:rsidRPr="0066065A">
        <w:rPr>
          <w:rFonts w:cs="Arial"/>
          <w:szCs w:val="22"/>
        </w:rPr>
        <w:t>i</w:t>
      </w:r>
      <w:r w:rsidRPr="0066065A">
        <w:rPr>
          <w:rFonts w:cs="Arial"/>
          <w:spacing w:val="-2"/>
          <w:szCs w:val="22"/>
        </w:rPr>
        <w:t xml:space="preserve"> </w:t>
      </w:r>
      <w:r w:rsidRPr="0066065A">
        <w:rPr>
          <w:rFonts w:cs="Arial"/>
          <w:spacing w:val="2"/>
          <w:szCs w:val="22"/>
        </w:rPr>
        <w:t>k</w:t>
      </w:r>
      <w:r w:rsidRPr="0066065A">
        <w:rPr>
          <w:rFonts w:cs="Arial"/>
          <w:szCs w:val="22"/>
        </w:rPr>
        <w:t>o</w:t>
      </w:r>
      <w:r w:rsidRPr="0066065A">
        <w:rPr>
          <w:rFonts w:cs="Arial"/>
          <w:spacing w:val="-3"/>
          <w:szCs w:val="22"/>
        </w:rPr>
        <w:t>e</w:t>
      </w:r>
      <w:r w:rsidRPr="0066065A">
        <w:rPr>
          <w:rFonts w:cs="Arial"/>
          <w:spacing w:val="3"/>
          <w:szCs w:val="22"/>
        </w:rPr>
        <w:t>f</w:t>
      </w:r>
      <w:r w:rsidRPr="0066065A">
        <w:rPr>
          <w:rFonts w:cs="Arial"/>
          <w:spacing w:val="-1"/>
          <w:szCs w:val="22"/>
        </w:rPr>
        <w:t>i</w:t>
      </w:r>
      <w:r w:rsidRPr="0066065A">
        <w:rPr>
          <w:rFonts w:cs="Arial"/>
          <w:szCs w:val="22"/>
        </w:rPr>
        <w:t>c</w:t>
      </w:r>
      <w:r w:rsidRPr="0066065A">
        <w:rPr>
          <w:rFonts w:cs="Arial"/>
          <w:spacing w:val="-1"/>
          <w:szCs w:val="22"/>
        </w:rPr>
        <w:t>i</w:t>
      </w:r>
      <w:r w:rsidRPr="0066065A">
        <w:rPr>
          <w:rFonts w:cs="Arial"/>
          <w:szCs w:val="22"/>
        </w:rPr>
        <w:t>e</w:t>
      </w:r>
      <w:r w:rsidRPr="0066065A">
        <w:rPr>
          <w:rFonts w:cs="Arial"/>
          <w:spacing w:val="-1"/>
          <w:szCs w:val="22"/>
        </w:rPr>
        <w:t>n</w:t>
      </w:r>
      <w:r w:rsidRPr="0066065A">
        <w:rPr>
          <w:rFonts w:cs="Arial"/>
          <w:szCs w:val="22"/>
        </w:rPr>
        <w:t xml:space="preserve">t </w:t>
      </w:r>
      <w:r w:rsidRPr="0066065A">
        <w:rPr>
          <w:rFonts w:cs="Arial"/>
          <w:spacing w:val="-1"/>
          <w:szCs w:val="22"/>
        </w:rPr>
        <w:t>l</w:t>
      </w:r>
      <w:r w:rsidRPr="0066065A">
        <w:rPr>
          <w:rFonts w:cs="Arial"/>
          <w:szCs w:val="22"/>
        </w:rPr>
        <w:t>etne</w:t>
      </w:r>
      <w:r w:rsidRPr="0066065A">
        <w:rPr>
          <w:rFonts w:cs="Arial"/>
          <w:spacing w:val="-1"/>
          <w:szCs w:val="22"/>
        </w:rPr>
        <w:t xml:space="preserve"> </w:t>
      </w:r>
      <w:r w:rsidRPr="0066065A">
        <w:rPr>
          <w:rFonts w:cs="Arial"/>
          <w:szCs w:val="22"/>
        </w:rPr>
        <w:t>n</w:t>
      </w:r>
      <w:r w:rsidRPr="0066065A">
        <w:rPr>
          <w:rFonts w:cs="Arial"/>
          <w:spacing w:val="-1"/>
          <w:szCs w:val="22"/>
        </w:rPr>
        <w:t>e</w:t>
      </w:r>
      <w:r w:rsidRPr="0066065A">
        <w:rPr>
          <w:rFonts w:cs="Arial"/>
          <w:szCs w:val="22"/>
        </w:rPr>
        <w:t>e</w:t>
      </w:r>
      <w:r w:rsidRPr="0066065A">
        <w:rPr>
          <w:rFonts w:cs="Arial"/>
          <w:spacing w:val="-1"/>
          <w:szCs w:val="22"/>
        </w:rPr>
        <w:t>n</w:t>
      </w:r>
      <w:r w:rsidRPr="0066065A">
        <w:rPr>
          <w:rFonts w:cs="Arial"/>
          <w:spacing w:val="-3"/>
          <w:szCs w:val="22"/>
        </w:rPr>
        <w:t>a</w:t>
      </w:r>
      <w:r w:rsidRPr="0066065A">
        <w:rPr>
          <w:rFonts w:cs="Arial"/>
          <w:spacing w:val="2"/>
          <w:szCs w:val="22"/>
        </w:rPr>
        <w:t>k</w:t>
      </w:r>
      <w:r w:rsidRPr="0066065A">
        <w:rPr>
          <w:rFonts w:cs="Arial"/>
          <w:szCs w:val="22"/>
        </w:rPr>
        <w:t>om</w:t>
      </w:r>
      <w:r w:rsidRPr="0066065A">
        <w:rPr>
          <w:rFonts w:cs="Arial"/>
          <w:spacing w:val="-2"/>
          <w:szCs w:val="22"/>
        </w:rPr>
        <w:t>e</w:t>
      </w:r>
      <w:r w:rsidRPr="0066065A">
        <w:rPr>
          <w:rFonts w:cs="Arial"/>
          <w:spacing w:val="1"/>
          <w:szCs w:val="22"/>
        </w:rPr>
        <w:t>r</w:t>
      </w:r>
      <w:r w:rsidRPr="0066065A">
        <w:rPr>
          <w:rFonts w:cs="Arial"/>
          <w:szCs w:val="22"/>
        </w:rPr>
        <w:t>n</w:t>
      </w:r>
      <w:r w:rsidRPr="0066065A">
        <w:rPr>
          <w:rFonts w:cs="Arial"/>
          <w:spacing w:val="-1"/>
          <w:szCs w:val="22"/>
        </w:rPr>
        <w:t>o</w:t>
      </w:r>
      <w:r w:rsidRPr="0066065A">
        <w:rPr>
          <w:rFonts w:cs="Arial"/>
          <w:spacing w:val="-2"/>
          <w:szCs w:val="22"/>
        </w:rPr>
        <w:t>s</w:t>
      </w:r>
      <w:r w:rsidRPr="0066065A">
        <w:rPr>
          <w:rFonts w:cs="Arial"/>
          <w:spacing w:val="1"/>
          <w:szCs w:val="22"/>
        </w:rPr>
        <w:t>t</w:t>
      </w:r>
      <w:r w:rsidRPr="0066065A">
        <w:rPr>
          <w:rFonts w:cs="Arial"/>
          <w:szCs w:val="22"/>
        </w:rPr>
        <w:t>i 1,</w:t>
      </w:r>
      <w:r w:rsidRPr="0066065A">
        <w:rPr>
          <w:rFonts w:cs="Arial"/>
          <w:spacing w:val="-2"/>
          <w:szCs w:val="22"/>
        </w:rPr>
        <w:t>5</w:t>
      </w:r>
      <w:r w:rsidRPr="0066065A">
        <w:rPr>
          <w:rFonts w:cs="Arial"/>
          <w:szCs w:val="22"/>
        </w:rPr>
        <w:t>.</w:t>
      </w:r>
    </w:p>
    <w:p w:rsidR="00D70128" w:rsidRPr="0066065A" w:rsidRDefault="00D70128" w:rsidP="00D70128">
      <w:pPr>
        <w:widowControl w:val="0"/>
        <w:autoSpaceDE w:val="0"/>
        <w:autoSpaceDN w:val="0"/>
        <w:adjustRightInd w:val="0"/>
        <w:spacing w:before="47" w:line="284" w:lineRule="auto"/>
        <w:ind w:left="219" w:right="157"/>
        <w:rPr>
          <w:rFonts w:cs="Arial"/>
          <w:szCs w:val="22"/>
        </w:rPr>
      </w:pPr>
      <w:r w:rsidRPr="0066065A">
        <w:rPr>
          <w:rFonts w:cs="Arial"/>
          <w:spacing w:val="-1"/>
          <w:szCs w:val="22"/>
        </w:rPr>
        <w:t>Di</w:t>
      </w:r>
      <w:r w:rsidRPr="0066065A">
        <w:rPr>
          <w:rFonts w:cs="Arial"/>
          <w:szCs w:val="22"/>
        </w:rPr>
        <w:t>a</w:t>
      </w:r>
      <w:r w:rsidRPr="0066065A">
        <w:rPr>
          <w:rFonts w:cs="Arial"/>
          <w:spacing w:val="2"/>
          <w:szCs w:val="22"/>
        </w:rPr>
        <w:t>g</w:t>
      </w:r>
      <w:r w:rsidRPr="0066065A">
        <w:rPr>
          <w:rFonts w:cs="Arial"/>
          <w:spacing w:val="1"/>
          <w:szCs w:val="22"/>
        </w:rPr>
        <w:t>r</w:t>
      </w:r>
      <w:r w:rsidRPr="0066065A">
        <w:rPr>
          <w:rFonts w:cs="Arial"/>
          <w:spacing w:val="-3"/>
          <w:szCs w:val="22"/>
        </w:rPr>
        <w:t>a</w:t>
      </w:r>
      <w:r w:rsidRPr="0066065A">
        <w:rPr>
          <w:rFonts w:cs="Arial"/>
          <w:szCs w:val="22"/>
        </w:rPr>
        <w:t>m</w:t>
      </w:r>
      <w:r w:rsidRPr="0066065A">
        <w:rPr>
          <w:rFonts w:cs="Arial"/>
          <w:spacing w:val="4"/>
          <w:szCs w:val="22"/>
        </w:rPr>
        <w:t xml:space="preserve"> </w:t>
      </w:r>
      <w:r w:rsidRPr="0066065A">
        <w:rPr>
          <w:rFonts w:cs="Arial"/>
          <w:szCs w:val="22"/>
        </w:rPr>
        <w:t>d</w:t>
      </w:r>
      <w:r w:rsidRPr="0066065A">
        <w:rPr>
          <w:rFonts w:cs="Arial"/>
          <w:spacing w:val="-1"/>
          <w:szCs w:val="22"/>
        </w:rPr>
        <w:t>i</w:t>
      </w:r>
      <w:r w:rsidRPr="0066065A">
        <w:rPr>
          <w:rFonts w:cs="Arial"/>
          <w:szCs w:val="22"/>
        </w:rPr>
        <w:t>n</w:t>
      </w:r>
      <w:r w:rsidRPr="0066065A">
        <w:rPr>
          <w:rFonts w:cs="Arial"/>
          <w:spacing w:val="-1"/>
          <w:szCs w:val="22"/>
        </w:rPr>
        <w:t>a</w:t>
      </w:r>
      <w:r w:rsidRPr="0066065A">
        <w:rPr>
          <w:rFonts w:cs="Arial"/>
          <w:spacing w:val="1"/>
          <w:szCs w:val="22"/>
        </w:rPr>
        <w:t>m</w:t>
      </w:r>
      <w:r w:rsidRPr="0066065A">
        <w:rPr>
          <w:rFonts w:cs="Arial"/>
          <w:spacing w:val="-3"/>
          <w:szCs w:val="22"/>
        </w:rPr>
        <w:t>i</w:t>
      </w:r>
      <w:r w:rsidRPr="0066065A">
        <w:rPr>
          <w:rFonts w:cs="Arial"/>
          <w:spacing w:val="2"/>
          <w:szCs w:val="22"/>
        </w:rPr>
        <w:t>k</w:t>
      </w:r>
      <w:r w:rsidRPr="0066065A">
        <w:rPr>
          <w:rFonts w:cs="Arial"/>
          <w:szCs w:val="22"/>
        </w:rPr>
        <w:t>e p</w:t>
      </w:r>
      <w:r w:rsidRPr="0066065A">
        <w:rPr>
          <w:rFonts w:cs="Arial"/>
          <w:spacing w:val="-1"/>
          <w:szCs w:val="22"/>
        </w:rPr>
        <w:t>o</w:t>
      </w:r>
      <w:r w:rsidRPr="0066065A">
        <w:rPr>
          <w:rFonts w:cs="Arial"/>
          <w:spacing w:val="1"/>
          <w:szCs w:val="22"/>
        </w:rPr>
        <w:t>r</w:t>
      </w:r>
      <w:r w:rsidRPr="0066065A">
        <w:rPr>
          <w:rFonts w:cs="Arial"/>
          <w:szCs w:val="22"/>
        </w:rPr>
        <w:t>a</w:t>
      </w:r>
      <w:r w:rsidRPr="0066065A">
        <w:rPr>
          <w:rFonts w:cs="Arial"/>
          <w:spacing w:val="-3"/>
          <w:szCs w:val="22"/>
        </w:rPr>
        <w:t>b</w:t>
      </w:r>
      <w:r w:rsidRPr="0066065A">
        <w:rPr>
          <w:rFonts w:cs="Arial"/>
          <w:szCs w:val="22"/>
        </w:rPr>
        <w:t>e</w:t>
      </w:r>
      <w:r w:rsidRPr="0066065A">
        <w:rPr>
          <w:rFonts w:cs="Arial"/>
          <w:spacing w:val="3"/>
          <w:szCs w:val="22"/>
        </w:rPr>
        <w:t xml:space="preserve"> </w:t>
      </w:r>
      <w:r w:rsidRPr="0066065A">
        <w:rPr>
          <w:rFonts w:cs="Arial"/>
          <w:spacing w:val="1"/>
          <w:szCs w:val="22"/>
        </w:rPr>
        <w:t>t</w:t>
      </w:r>
      <w:r w:rsidRPr="0066065A">
        <w:rPr>
          <w:rFonts w:cs="Arial"/>
          <w:spacing w:val="-3"/>
          <w:szCs w:val="22"/>
        </w:rPr>
        <w:t>e</w:t>
      </w:r>
      <w:r w:rsidRPr="0066065A">
        <w:rPr>
          <w:rFonts w:cs="Arial"/>
          <w:spacing w:val="2"/>
          <w:szCs w:val="22"/>
        </w:rPr>
        <w:t>k</w:t>
      </w:r>
      <w:r w:rsidRPr="0066065A">
        <w:rPr>
          <w:rFonts w:cs="Arial"/>
          <w:spacing w:val="-3"/>
          <w:szCs w:val="22"/>
        </w:rPr>
        <w:t>o</w:t>
      </w:r>
      <w:r w:rsidRPr="0066065A">
        <w:rPr>
          <w:rFonts w:cs="Arial"/>
          <w:szCs w:val="22"/>
        </w:rPr>
        <w:t>m</w:t>
      </w:r>
      <w:r w:rsidRPr="0066065A">
        <w:rPr>
          <w:rFonts w:cs="Arial"/>
          <w:spacing w:val="4"/>
          <w:szCs w:val="22"/>
        </w:rPr>
        <w:t xml:space="preserve"> </w:t>
      </w:r>
      <w:r w:rsidRPr="0066065A">
        <w:rPr>
          <w:rFonts w:cs="Arial"/>
          <w:szCs w:val="22"/>
        </w:rPr>
        <w:t>d</w:t>
      </w:r>
      <w:r w:rsidRPr="0066065A">
        <w:rPr>
          <w:rFonts w:cs="Arial"/>
          <w:spacing w:val="-1"/>
          <w:szCs w:val="22"/>
        </w:rPr>
        <w:t>n</w:t>
      </w:r>
      <w:r w:rsidRPr="0066065A">
        <w:rPr>
          <w:rFonts w:cs="Arial"/>
          <w:szCs w:val="22"/>
        </w:rPr>
        <w:t>e z</w:t>
      </w:r>
      <w:r w:rsidRPr="0066065A">
        <w:rPr>
          <w:rFonts w:cs="Arial"/>
          <w:spacing w:val="1"/>
          <w:szCs w:val="22"/>
        </w:rPr>
        <w:t xml:space="preserve"> m</w:t>
      </w:r>
      <w:r w:rsidRPr="0066065A">
        <w:rPr>
          <w:rFonts w:cs="Arial"/>
          <w:szCs w:val="22"/>
        </w:rPr>
        <w:t>a</w:t>
      </w:r>
      <w:r w:rsidRPr="0066065A">
        <w:rPr>
          <w:rFonts w:cs="Arial"/>
          <w:spacing w:val="-3"/>
          <w:szCs w:val="22"/>
        </w:rPr>
        <w:t>x</w:t>
      </w:r>
      <w:r w:rsidRPr="0066065A">
        <w:rPr>
          <w:rFonts w:cs="Arial"/>
          <w:szCs w:val="22"/>
        </w:rPr>
        <w:t>.</w:t>
      </w:r>
      <w:r w:rsidRPr="0066065A">
        <w:rPr>
          <w:rFonts w:cs="Arial"/>
          <w:spacing w:val="4"/>
          <w:szCs w:val="22"/>
        </w:rPr>
        <w:t xml:space="preserve"> </w:t>
      </w:r>
      <w:r w:rsidRPr="0066065A">
        <w:rPr>
          <w:rFonts w:cs="Arial"/>
          <w:szCs w:val="22"/>
        </w:rPr>
        <w:t>p</w:t>
      </w:r>
      <w:r w:rsidRPr="0066065A">
        <w:rPr>
          <w:rFonts w:cs="Arial"/>
          <w:spacing w:val="-3"/>
          <w:szCs w:val="22"/>
        </w:rPr>
        <w:t>o</w:t>
      </w:r>
      <w:r w:rsidRPr="0066065A">
        <w:rPr>
          <w:rFonts w:cs="Arial"/>
          <w:spacing w:val="-2"/>
          <w:szCs w:val="22"/>
        </w:rPr>
        <w:t>r</w:t>
      </w:r>
      <w:r w:rsidRPr="0066065A">
        <w:rPr>
          <w:rFonts w:cs="Arial"/>
          <w:szCs w:val="22"/>
        </w:rPr>
        <w:t>a</w:t>
      </w:r>
      <w:r w:rsidRPr="0066065A">
        <w:rPr>
          <w:rFonts w:cs="Arial"/>
          <w:spacing w:val="-1"/>
          <w:szCs w:val="22"/>
        </w:rPr>
        <w:t>b</w:t>
      </w:r>
      <w:r w:rsidRPr="0066065A">
        <w:rPr>
          <w:rFonts w:cs="Arial"/>
          <w:szCs w:val="22"/>
        </w:rPr>
        <w:t>o</w:t>
      </w:r>
      <w:r w:rsidRPr="0066065A">
        <w:rPr>
          <w:rFonts w:cs="Arial"/>
          <w:spacing w:val="3"/>
          <w:szCs w:val="22"/>
        </w:rPr>
        <w:t xml:space="preserve"> </w:t>
      </w:r>
      <w:r w:rsidRPr="0066065A">
        <w:rPr>
          <w:rFonts w:cs="Arial"/>
          <w:szCs w:val="22"/>
        </w:rPr>
        <w:t>s</w:t>
      </w:r>
      <w:r w:rsidRPr="0066065A">
        <w:rPr>
          <w:rFonts w:cs="Arial"/>
          <w:spacing w:val="1"/>
          <w:szCs w:val="22"/>
        </w:rPr>
        <w:t>m</w:t>
      </w:r>
      <w:r w:rsidRPr="0066065A">
        <w:rPr>
          <w:rFonts w:cs="Arial"/>
          <w:szCs w:val="22"/>
        </w:rPr>
        <w:t>o p</w:t>
      </w:r>
      <w:r w:rsidRPr="0066065A">
        <w:rPr>
          <w:rFonts w:cs="Arial"/>
          <w:spacing w:val="-1"/>
          <w:szCs w:val="22"/>
        </w:rPr>
        <w:t>o</w:t>
      </w:r>
      <w:r w:rsidRPr="0066065A">
        <w:rPr>
          <w:rFonts w:cs="Arial"/>
          <w:spacing w:val="-2"/>
          <w:szCs w:val="22"/>
        </w:rPr>
        <w:t>vz</w:t>
      </w:r>
      <w:r w:rsidRPr="0066065A">
        <w:rPr>
          <w:rFonts w:cs="Arial"/>
          <w:szCs w:val="22"/>
        </w:rPr>
        <w:t>e</w:t>
      </w:r>
      <w:r w:rsidRPr="0066065A">
        <w:rPr>
          <w:rFonts w:cs="Arial"/>
          <w:spacing w:val="1"/>
          <w:szCs w:val="22"/>
        </w:rPr>
        <w:t>l</w:t>
      </w:r>
      <w:r w:rsidRPr="0066065A">
        <w:rPr>
          <w:rFonts w:cs="Arial"/>
          <w:szCs w:val="22"/>
        </w:rPr>
        <w:t>i</w:t>
      </w:r>
      <w:r w:rsidRPr="0066065A">
        <w:rPr>
          <w:rFonts w:cs="Arial"/>
          <w:spacing w:val="2"/>
          <w:szCs w:val="22"/>
        </w:rPr>
        <w:t xml:space="preserve"> </w:t>
      </w:r>
      <w:r w:rsidRPr="0066065A">
        <w:rPr>
          <w:rFonts w:cs="Arial"/>
          <w:spacing w:val="-1"/>
          <w:szCs w:val="22"/>
        </w:rPr>
        <w:t>i</w:t>
      </w:r>
      <w:r w:rsidRPr="0066065A">
        <w:rPr>
          <w:rFonts w:cs="Arial"/>
          <w:szCs w:val="22"/>
        </w:rPr>
        <w:t>z</w:t>
      </w:r>
      <w:r w:rsidRPr="0066065A">
        <w:rPr>
          <w:rFonts w:cs="Arial"/>
          <w:spacing w:val="1"/>
          <w:szCs w:val="22"/>
        </w:rPr>
        <w:t xml:space="preserve"> </w:t>
      </w:r>
      <w:r w:rsidRPr="0066065A">
        <w:rPr>
          <w:rFonts w:cs="Arial"/>
          <w:spacing w:val="2"/>
          <w:szCs w:val="22"/>
        </w:rPr>
        <w:t>T</w:t>
      </w:r>
      <w:r w:rsidRPr="0066065A">
        <w:rPr>
          <w:rFonts w:cs="Arial"/>
          <w:szCs w:val="22"/>
        </w:rPr>
        <w:t>a</w:t>
      </w:r>
      <w:r w:rsidRPr="0066065A">
        <w:rPr>
          <w:rFonts w:cs="Arial"/>
          <w:spacing w:val="-1"/>
          <w:szCs w:val="22"/>
        </w:rPr>
        <w:t>b</w:t>
      </w:r>
      <w:r w:rsidRPr="0066065A">
        <w:rPr>
          <w:rFonts w:cs="Arial"/>
          <w:szCs w:val="22"/>
        </w:rPr>
        <w:t>e</w:t>
      </w:r>
      <w:r w:rsidRPr="0066065A">
        <w:rPr>
          <w:rFonts w:cs="Arial"/>
          <w:spacing w:val="-1"/>
          <w:szCs w:val="22"/>
        </w:rPr>
        <w:t>l</w:t>
      </w:r>
      <w:r w:rsidRPr="0066065A">
        <w:rPr>
          <w:rFonts w:cs="Arial"/>
          <w:szCs w:val="22"/>
        </w:rPr>
        <w:t>e</w:t>
      </w:r>
      <w:r w:rsidRPr="0066065A">
        <w:rPr>
          <w:rFonts w:cs="Arial"/>
          <w:spacing w:val="3"/>
          <w:szCs w:val="22"/>
        </w:rPr>
        <w:t xml:space="preserve"> </w:t>
      </w:r>
      <w:r w:rsidRPr="0066065A">
        <w:rPr>
          <w:rFonts w:cs="Arial"/>
          <w:spacing w:val="7"/>
          <w:szCs w:val="22"/>
        </w:rPr>
        <w:t>2</w:t>
      </w:r>
      <w:r w:rsidRPr="0066065A">
        <w:rPr>
          <w:rFonts w:cs="Arial"/>
          <w:spacing w:val="1"/>
          <w:szCs w:val="22"/>
        </w:rPr>
        <w:t>-</w:t>
      </w:r>
      <w:r w:rsidRPr="0066065A">
        <w:rPr>
          <w:rFonts w:cs="Arial"/>
          <w:szCs w:val="22"/>
        </w:rPr>
        <w:t xml:space="preserve">9 </w:t>
      </w:r>
      <w:r w:rsidRPr="0066065A">
        <w:rPr>
          <w:rFonts w:cs="Arial"/>
          <w:spacing w:val="1"/>
          <w:szCs w:val="22"/>
        </w:rPr>
        <w:t>(</w:t>
      </w:r>
      <w:r w:rsidRPr="0066065A">
        <w:rPr>
          <w:rFonts w:cs="Arial"/>
          <w:spacing w:val="-1"/>
          <w:szCs w:val="22"/>
        </w:rPr>
        <w:t>P</w:t>
      </w:r>
      <w:r w:rsidRPr="0066065A">
        <w:rPr>
          <w:rFonts w:cs="Arial"/>
          <w:spacing w:val="1"/>
          <w:szCs w:val="22"/>
        </w:rPr>
        <w:t>r</w:t>
      </w:r>
      <w:r w:rsidRPr="0066065A">
        <w:rPr>
          <w:rFonts w:cs="Arial"/>
          <w:spacing w:val="-1"/>
          <w:szCs w:val="22"/>
        </w:rPr>
        <w:t>i</w:t>
      </w:r>
      <w:r w:rsidRPr="0066065A">
        <w:rPr>
          <w:rFonts w:cs="Arial"/>
          <w:spacing w:val="1"/>
          <w:szCs w:val="22"/>
        </w:rPr>
        <w:t>r</w:t>
      </w:r>
      <w:r w:rsidRPr="0066065A">
        <w:rPr>
          <w:rFonts w:cs="Arial"/>
          <w:szCs w:val="22"/>
        </w:rPr>
        <w:t>oč</w:t>
      </w:r>
      <w:r w:rsidRPr="0066065A">
        <w:rPr>
          <w:rFonts w:cs="Arial"/>
          <w:spacing w:val="-1"/>
          <w:szCs w:val="22"/>
        </w:rPr>
        <w:t>n</w:t>
      </w:r>
      <w:r w:rsidRPr="0066065A">
        <w:rPr>
          <w:rFonts w:cs="Arial"/>
          <w:spacing w:val="-3"/>
          <w:szCs w:val="22"/>
        </w:rPr>
        <w:t>i</w:t>
      </w:r>
      <w:r w:rsidRPr="0066065A">
        <w:rPr>
          <w:rFonts w:cs="Arial"/>
          <w:szCs w:val="22"/>
        </w:rPr>
        <w:t>k</w:t>
      </w:r>
      <w:r w:rsidRPr="0066065A">
        <w:rPr>
          <w:rFonts w:cs="Arial"/>
          <w:spacing w:val="3"/>
          <w:szCs w:val="22"/>
        </w:rPr>
        <w:t xml:space="preserve"> </w:t>
      </w:r>
      <w:r w:rsidRPr="0066065A">
        <w:rPr>
          <w:rFonts w:cs="Arial"/>
          <w:spacing w:val="-2"/>
          <w:szCs w:val="22"/>
        </w:rPr>
        <w:t>z</w:t>
      </w:r>
      <w:r w:rsidRPr="0066065A">
        <w:rPr>
          <w:rFonts w:cs="Arial"/>
          <w:szCs w:val="22"/>
        </w:rPr>
        <w:t>a osk</w:t>
      </w:r>
      <w:r w:rsidRPr="0066065A">
        <w:rPr>
          <w:rFonts w:cs="Arial"/>
          <w:spacing w:val="1"/>
          <w:szCs w:val="22"/>
        </w:rPr>
        <w:t>r</w:t>
      </w:r>
      <w:r w:rsidRPr="0066065A">
        <w:rPr>
          <w:rFonts w:cs="Arial"/>
          <w:szCs w:val="22"/>
        </w:rPr>
        <w:t>bo</w:t>
      </w:r>
      <w:r w:rsidRPr="0066065A">
        <w:rPr>
          <w:rFonts w:cs="Arial"/>
          <w:spacing w:val="1"/>
          <w:szCs w:val="22"/>
        </w:rPr>
        <w:t xml:space="preserve"> </w:t>
      </w:r>
      <w:r w:rsidRPr="0066065A">
        <w:rPr>
          <w:rFonts w:cs="Arial"/>
          <w:szCs w:val="22"/>
        </w:rPr>
        <w:t>z</w:t>
      </w:r>
      <w:r w:rsidRPr="0066065A">
        <w:rPr>
          <w:rFonts w:cs="Arial"/>
          <w:spacing w:val="2"/>
          <w:szCs w:val="22"/>
        </w:rPr>
        <w:t xml:space="preserve"> </w:t>
      </w:r>
      <w:r w:rsidRPr="0066065A">
        <w:rPr>
          <w:rFonts w:cs="Arial"/>
          <w:spacing w:val="-2"/>
          <w:szCs w:val="22"/>
        </w:rPr>
        <w:t>v</w:t>
      </w:r>
      <w:r w:rsidRPr="0066065A">
        <w:rPr>
          <w:rFonts w:cs="Arial"/>
          <w:szCs w:val="22"/>
        </w:rPr>
        <w:t>o</w:t>
      </w:r>
      <w:r w:rsidRPr="0066065A">
        <w:rPr>
          <w:rFonts w:cs="Arial"/>
          <w:spacing w:val="-1"/>
          <w:szCs w:val="22"/>
        </w:rPr>
        <w:t>d</w:t>
      </w:r>
      <w:r w:rsidRPr="0066065A">
        <w:rPr>
          <w:rFonts w:cs="Arial"/>
          <w:szCs w:val="22"/>
        </w:rPr>
        <w:t>o,</w:t>
      </w:r>
      <w:r w:rsidRPr="0066065A">
        <w:rPr>
          <w:rFonts w:cs="Arial"/>
          <w:spacing w:val="2"/>
          <w:szCs w:val="22"/>
        </w:rPr>
        <w:t xml:space="preserve"> </w:t>
      </w:r>
      <w:r w:rsidRPr="0066065A">
        <w:rPr>
          <w:rFonts w:cs="Arial"/>
          <w:spacing w:val="-1"/>
          <w:szCs w:val="22"/>
        </w:rPr>
        <w:t>Di</w:t>
      </w:r>
      <w:r w:rsidRPr="0066065A">
        <w:rPr>
          <w:rFonts w:cs="Arial"/>
          <w:szCs w:val="22"/>
        </w:rPr>
        <w:t>p</w:t>
      </w:r>
      <w:r w:rsidRPr="0066065A">
        <w:rPr>
          <w:rFonts w:cs="Arial"/>
          <w:spacing w:val="-1"/>
          <w:szCs w:val="22"/>
        </w:rPr>
        <w:t>l</w:t>
      </w:r>
      <w:r w:rsidRPr="0066065A">
        <w:rPr>
          <w:rFonts w:cs="Arial"/>
          <w:szCs w:val="22"/>
        </w:rPr>
        <w:t>.</w:t>
      </w:r>
      <w:r w:rsidRPr="0066065A">
        <w:rPr>
          <w:rFonts w:cs="Arial"/>
          <w:spacing w:val="2"/>
          <w:szCs w:val="22"/>
        </w:rPr>
        <w:t xml:space="preserve"> </w:t>
      </w:r>
      <w:r w:rsidRPr="0066065A">
        <w:rPr>
          <w:rFonts w:cs="Arial"/>
          <w:spacing w:val="-1"/>
          <w:szCs w:val="22"/>
        </w:rPr>
        <w:t>i</w:t>
      </w:r>
      <w:r w:rsidRPr="0066065A">
        <w:rPr>
          <w:rFonts w:cs="Arial"/>
          <w:szCs w:val="22"/>
        </w:rPr>
        <w:t>n</w:t>
      </w:r>
      <w:r w:rsidRPr="0066065A">
        <w:rPr>
          <w:rFonts w:cs="Arial"/>
          <w:spacing w:val="2"/>
          <w:szCs w:val="22"/>
        </w:rPr>
        <w:t>g</w:t>
      </w:r>
      <w:r w:rsidRPr="0066065A">
        <w:rPr>
          <w:rFonts w:cs="Arial"/>
          <w:szCs w:val="22"/>
        </w:rPr>
        <w:t>.</w:t>
      </w:r>
      <w:r w:rsidRPr="0066065A">
        <w:rPr>
          <w:rFonts w:cs="Arial"/>
          <w:spacing w:val="2"/>
          <w:szCs w:val="22"/>
        </w:rPr>
        <w:t xml:space="preserve"> </w:t>
      </w:r>
      <w:r w:rsidRPr="0066065A">
        <w:rPr>
          <w:rFonts w:cs="Arial"/>
          <w:szCs w:val="22"/>
        </w:rPr>
        <w:t>Jo</w:t>
      </w:r>
      <w:r w:rsidRPr="0066065A">
        <w:rPr>
          <w:rFonts w:cs="Arial"/>
          <w:spacing w:val="-1"/>
          <w:szCs w:val="22"/>
        </w:rPr>
        <w:t>h</w:t>
      </w:r>
      <w:r w:rsidRPr="0066065A">
        <w:rPr>
          <w:rFonts w:cs="Arial"/>
          <w:szCs w:val="22"/>
        </w:rPr>
        <w:t>a</w:t>
      </w:r>
      <w:r w:rsidRPr="0066065A">
        <w:rPr>
          <w:rFonts w:cs="Arial"/>
          <w:spacing w:val="-1"/>
          <w:szCs w:val="22"/>
        </w:rPr>
        <w:t>n</w:t>
      </w:r>
      <w:r w:rsidRPr="0066065A">
        <w:rPr>
          <w:rFonts w:cs="Arial"/>
          <w:szCs w:val="22"/>
        </w:rPr>
        <w:t>n</w:t>
      </w:r>
      <w:r w:rsidRPr="0066065A">
        <w:rPr>
          <w:rFonts w:cs="Arial"/>
          <w:spacing w:val="1"/>
          <w:szCs w:val="22"/>
        </w:rPr>
        <w:t xml:space="preserve"> </w:t>
      </w:r>
      <w:r w:rsidRPr="0066065A">
        <w:rPr>
          <w:rFonts w:cs="Arial"/>
          <w:spacing w:val="-4"/>
          <w:szCs w:val="22"/>
        </w:rPr>
        <w:t>M</w:t>
      </w:r>
      <w:r w:rsidRPr="0066065A">
        <w:rPr>
          <w:rFonts w:cs="Arial"/>
          <w:szCs w:val="22"/>
        </w:rPr>
        <w:t>utsch</w:t>
      </w:r>
      <w:r w:rsidRPr="0066065A">
        <w:rPr>
          <w:rFonts w:cs="Arial"/>
          <w:spacing w:val="1"/>
          <w:szCs w:val="22"/>
        </w:rPr>
        <w:t>m</w:t>
      </w:r>
      <w:r w:rsidRPr="0066065A">
        <w:rPr>
          <w:rFonts w:cs="Arial"/>
          <w:szCs w:val="22"/>
        </w:rPr>
        <w:t>a</w:t>
      </w:r>
      <w:r w:rsidRPr="0066065A">
        <w:rPr>
          <w:rFonts w:cs="Arial"/>
          <w:spacing w:val="-1"/>
          <w:szCs w:val="22"/>
        </w:rPr>
        <w:t>n</w:t>
      </w:r>
      <w:r w:rsidRPr="0066065A">
        <w:rPr>
          <w:rFonts w:cs="Arial"/>
          <w:szCs w:val="22"/>
        </w:rPr>
        <w:t>n</w:t>
      </w:r>
      <w:r w:rsidRPr="0066065A">
        <w:rPr>
          <w:rFonts w:cs="Arial"/>
          <w:spacing w:val="1"/>
          <w:szCs w:val="22"/>
        </w:rPr>
        <w:t xml:space="preserve"> </w:t>
      </w:r>
      <w:r w:rsidRPr="0066065A">
        <w:rPr>
          <w:rFonts w:cs="Arial"/>
          <w:spacing w:val="-1"/>
          <w:szCs w:val="22"/>
        </w:rPr>
        <w:t>i</w:t>
      </w:r>
      <w:r w:rsidRPr="0066065A">
        <w:rPr>
          <w:rFonts w:cs="Arial"/>
          <w:szCs w:val="22"/>
        </w:rPr>
        <w:t>n</w:t>
      </w:r>
      <w:r w:rsidRPr="0066065A">
        <w:rPr>
          <w:rFonts w:cs="Arial"/>
          <w:spacing w:val="1"/>
          <w:szCs w:val="22"/>
        </w:rPr>
        <w:t xml:space="preserve"> </w:t>
      </w:r>
      <w:r w:rsidRPr="0066065A">
        <w:rPr>
          <w:rFonts w:cs="Arial"/>
          <w:spacing w:val="-1"/>
          <w:szCs w:val="22"/>
        </w:rPr>
        <w:t>Di</w:t>
      </w:r>
      <w:r w:rsidRPr="0066065A">
        <w:rPr>
          <w:rFonts w:cs="Arial"/>
          <w:szCs w:val="22"/>
        </w:rPr>
        <w:t>p</w:t>
      </w:r>
      <w:r w:rsidRPr="0066065A">
        <w:rPr>
          <w:rFonts w:cs="Arial"/>
          <w:spacing w:val="-1"/>
          <w:szCs w:val="22"/>
        </w:rPr>
        <w:t>l</w:t>
      </w:r>
      <w:r w:rsidRPr="0066065A">
        <w:rPr>
          <w:rFonts w:cs="Arial"/>
          <w:szCs w:val="22"/>
        </w:rPr>
        <w:t>.</w:t>
      </w:r>
      <w:r w:rsidRPr="0066065A">
        <w:rPr>
          <w:rFonts w:cs="Arial"/>
          <w:spacing w:val="2"/>
          <w:szCs w:val="22"/>
        </w:rPr>
        <w:t xml:space="preserve"> </w:t>
      </w:r>
      <w:r w:rsidRPr="0066065A">
        <w:rPr>
          <w:rFonts w:cs="Arial"/>
          <w:spacing w:val="-1"/>
          <w:szCs w:val="22"/>
        </w:rPr>
        <w:t>i</w:t>
      </w:r>
      <w:r w:rsidRPr="0066065A">
        <w:rPr>
          <w:rFonts w:cs="Arial"/>
          <w:szCs w:val="22"/>
        </w:rPr>
        <w:t>n</w:t>
      </w:r>
      <w:r w:rsidRPr="0066065A">
        <w:rPr>
          <w:rFonts w:cs="Arial"/>
          <w:spacing w:val="2"/>
          <w:szCs w:val="22"/>
        </w:rPr>
        <w:t>g</w:t>
      </w:r>
      <w:r w:rsidRPr="0066065A">
        <w:rPr>
          <w:rFonts w:cs="Arial"/>
          <w:szCs w:val="22"/>
        </w:rPr>
        <w:t>.</w:t>
      </w:r>
      <w:r w:rsidRPr="0066065A">
        <w:rPr>
          <w:rFonts w:cs="Arial"/>
          <w:spacing w:val="2"/>
          <w:szCs w:val="22"/>
        </w:rPr>
        <w:t xml:space="preserve"> </w:t>
      </w:r>
      <w:r w:rsidRPr="0066065A">
        <w:rPr>
          <w:rFonts w:cs="Arial"/>
          <w:szCs w:val="22"/>
        </w:rPr>
        <w:t xml:space="preserve">Fritz </w:t>
      </w:r>
      <w:r w:rsidRPr="0066065A">
        <w:rPr>
          <w:rFonts w:cs="Arial"/>
          <w:spacing w:val="-1"/>
          <w:szCs w:val="22"/>
        </w:rPr>
        <w:t>S</w:t>
      </w:r>
      <w:r w:rsidRPr="0066065A">
        <w:rPr>
          <w:rFonts w:cs="Arial"/>
          <w:spacing w:val="1"/>
          <w:szCs w:val="22"/>
        </w:rPr>
        <w:t>t</w:t>
      </w:r>
      <w:r w:rsidRPr="0066065A">
        <w:rPr>
          <w:rFonts w:cs="Arial"/>
          <w:spacing w:val="-1"/>
          <w:szCs w:val="22"/>
        </w:rPr>
        <w:t>i</w:t>
      </w:r>
      <w:r w:rsidRPr="0066065A">
        <w:rPr>
          <w:rFonts w:cs="Arial"/>
          <w:spacing w:val="1"/>
          <w:szCs w:val="22"/>
        </w:rPr>
        <w:t>mm</w:t>
      </w:r>
      <w:r w:rsidRPr="0066065A">
        <w:rPr>
          <w:rFonts w:cs="Arial"/>
          <w:szCs w:val="22"/>
        </w:rPr>
        <w:t>e</w:t>
      </w:r>
      <w:r w:rsidRPr="0066065A">
        <w:rPr>
          <w:rFonts w:cs="Arial"/>
          <w:spacing w:val="-1"/>
          <w:szCs w:val="22"/>
        </w:rPr>
        <w:t>l</w:t>
      </w:r>
      <w:r w:rsidRPr="0066065A">
        <w:rPr>
          <w:rFonts w:cs="Arial"/>
          <w:spacing w:val="1"/>
          <w:szCs w:val="22"/>
        </w:rPr>
        <w:t>m</w:t>
      </w:r>
      <w:r w:rsidRPr="0066065A">
        <w:rPr>
          <w:rFonts w:cs="Arial"/>
          <w:szCs w:val="22"/>
        </w:rPr>
        <w:t>a</w:t>
      </w:r>
      <w:r w:rsidRPr="0066065A">
        <w:rPr>
          <w:rFonts w:cs="Arial"/>
          <w:spacing w:val="-3"/>
          <w:szCs w:val="22"/>
        </w:rPr>
        <w:t>y</w:t>
      </w:r>
      <w:r w:rsidRPr="0066065A">
        <w:rPr>
          <w:rFonts w:cs="Arial"/>
          <w:spacing w:val="1"/>
          <w:szCs w:val="22"/>
        </w:rPr>
        <w:t>r</w:t>
      </w:r>
      <w:r w:rsidRPr="0066065A">
        <w:rPr>
          <w:rFonts w:cs="Arial"/>
          <w:szCs w:val="22"/>
        </w:rPr>
        <w:t>)</w:t>
      </w:r>
      <w:r w:rsidRPr="0066065A">
        <w:rPr>
          <w:rFonts w:cs="Arial"/>
          <w:spacing w:val="2"/>
          <w:szCs w:val="22"/>
        </w:rPr>
        <w:t xml:space="preserve"> </w:t>
      </w:r>
      <w:r w:rsidRPr="0066065A">
        <w:rPr>
          <w:rFonts w:cs="Arial"/>
          <w:spacing w:val="-2"/>
          <w:szCs w:val="22"/>
        </w:rPr>
        <w:t>z</w:t>
      </w:r>
      <w:r w:rsidRPr="0066065A">
        <w:rPr>
          <w:rFonts w:cs="Arial"/>
          <w:szCs w:val="22"/>
        </w:rPr>
        <w:t>a</w:t>
      </w:r>
      <w:r w:rsidRPr="0066065A">
        <w:rPr>
          <w:rFonts w:cs="Arial"/>
          <w:spacing w:val="1"/>
          <w:szCs w:val="22"/>
        </w:rPr>
        <w:t xml:space="preserve"> m</w:t>
      </w:r>
      <w:r w:rsidRPr="0066065A">
        <w:rPr>
          <w:rFonts w:cs="Arial"/>
          <w:szCs w:val="22"/>
        </w:rPr>
        <w:t>a</w:t>
      </w:r>
      <w:r w:rsidRPr="0066065A">
        <w:rPr>
          <w:rFonts w:cs="Arial"/>
          <w:spacing w:val="-1"/>
          <w:szCs w:val="22"/>
        </w:rPr>
        <w:t>l</w:t>
      </w:r>
      <w:r w:rsidRPr="0066065A">
        <w:rPr>
          <w:rFonts w:cs="Arial"/>
          <w:szCs w:val="22"/>
        </w:rPr>
        <w:t>o</w:t>
      </w:r>
      <w:r w:rsidRPr="0066065A">
        <w:rPr>
          <w:rFonts w:cs="Arial"/>
          <w:spacing w:val="3"/>
          <w:szCs w:val="22"/>
        </w:rPr>
        <w:t xml:space="preserve"> </w:t>
      </w:r>
      <w:r w:rsidRPr="0066065A">
        <w:rPr>
          <w:rFonts w:cs="Arial"/>
          <w:spacing w:val="-1"/>
          <w:szCs w:val="22"/>
        </w:rPr>
        <w:t>i</w:t>
      </w:r>
      <w:r w:rsidRPr="0066065A">
        <w:rPr>
          <w:rFonts w:cs="Arial"/>
          <w:szCs w:val="22"/>
        </w:rPr>
        <w:t>n s</w:t>
      </w:r>
      <w:r w:rsidRPr="0066065A">
        <w:rPr>
          <w:rFonts w:cs="Arial"/>
          <w:spacing w:val="1"/>
          <w:szCs w:val="22"/>
        </w:rPr>
        <w:t>r</w:t>
      </w:r>
      <w:r w:rsidRPr="0066065A">
        <w:rPr>
          <w:rFonts w:cs="Arial"/>
          <w:szCs w:val="22"/>
        </w:rPr>
        <w:t>e</w:t>
      </w:r>
      <w:r w:rsidRPr="0066065A">
        <w:rPr>
          <w:rFonts w:cs="Arial"/>
          <w:spacing w:val="-1"/>
          <w:szCs w:val="22"/>
        </w:rPr>
        <w:t>d</w:t>
      </w:r>
      <w:r w:rsidRPr="0066065A">
        <w:rPr>
          <w:rFonts w:cs="Arial"/>
          <w:szCs w:val="22"/>
        </w:rPr>
        <w:t>n</w:t>
      </w:r>
      <w:r w:rsidRPr="0066065A">
        <w:rPr>
          <w:rFonts w:cs="Arial"/>
          <w:spacing w:val="1"/>
          <w:szCs w:val="22"/>
        </w:rPr>
        <w:t>j</w:t>
      </w:r>
      <w:r w:rsidRPr="0066065A">
        <w:rPr>
          <w:rFonts w:cs="Arial"/>
          <w:szCs w:val="22"/>
        </w:rPr>
        <w:t>e</w:t>
      </w:r>
      <w:r w:rsidRPr="0066065A">
        <w:rPr>
          <w:rFonts w:cs="Arial"/>
          <w:spacing w:val="-2"/>
          <w:szCs w:val="22"/>
        </w:rPr>
        <w:t xml:space="preserve"> m</w:t>
      </w:r>
      <w:r w:rsidRPr="0066065A">
        <w:rPr>
          <w:rFonts w:cs="Arial"/>
          <w:szCs w:val="22"/>
        </w:rPr>
        <w:t>esto</w:t>
      </w:r>
      <w:r w:rsidRPr="0066065A">
        <w:rPr>
          <w:rFonts w:cs="Arial"/>
          <w:spacing w:val="-1"/>
          <w:szCs w:val="22"/>
        </w:rPr>
        <w:t xml:space="preserve"> </w:t>
      </w:r>
      <w:r w:rsidRPr="0066065A">
        <w:rPr>
          <w:rFonts w:cs="Arial"/>
          <w:spacing w:val="-2"/>
          <w:szCs w:val="22"/>
        </w:rPr>
        <w:t>s</w:t>
      </w:r>
      <w:r w:rsidRPr="0066065A">
        <w:rPr>
          <w:rFonts w:cs="Arial"/>
          <w:spacing w:val="1"/>
          <w:szCs w:val="22"/>
        </w:rPr>
        <w:t>m</w:t>
      </w:r>
      <w:r w:rsidRPr="0066065A">
        <w:rPr>
          <w:rFonts w:cs="Arial"/>
          <w:szCs w:val="22"/>
        </w:rPr>
        <w:t>o i</w:t>
      </w:r>
      <w:r w:rsidRPr="0066065A">
        <w:rPr>
          <w:rFonts w:cs="Arial"/>
          <w:spacing w:val="-3"/>
          <w:szCs w:val="22"/>
        </w:rPr>
        <w:t>z</w:t>
      </w:r>
      <w:r w:rsidRPr="0066065A">
        <w:rPr>
          <w:rFonts w:cs="Arial"/>
          <w:szCs w:val="22"/>
        </w:rPr>
        <w:t>d</w:t>
      </w:r>
      <w:r w:rsidRPr="0066065A">
        <w:rPr>
          <w:rFonts w:cs="Arial"/>
          <w:spacing w:val="-1"/>
          <w:szCs w:val="22"/>
        </w:rPr>
        <w:t>el</w:t>
      </w:r>
      <w:r w:rsidRPr="0066065A">
        <w:rPr>
          <w:rFonts w:cs="Arial"/>
          <w:szCs w:val="22"/>
        </w:rPr>
        <w:t>a</w:t>
      </w:r>
      <w:r w:rsidRPr="0066065A">
        <w:rPr>
          <w:rFonts w:cs="Arial"/>
          <w:spacing w:val="-1"/>
          <w:szCs w:val="22"/>
        </w:rPr>
        <w:t>l</w:t>
      </w:r>
      <w:r w:rsidRPr="0066065A">
        <w:rPr>
          <w:rFonts w:cs="Arial"/>
          <w:szCs w:val="22"/>
        </w:rPr>
        <w:t>i d</w:t>
      </w:r>
      <w:r w:rsidRPr="0066065A">
        <w:rPr>
          <w:rFonts w:cs="Arial"/>
          <w:spacing w:val="-1"/>
          <w:szCs w:val="22"/>
        </w:rPr>
        <w:t>i</w:t>
      </w:r>
      <w:r w:rsidRPr="0066065A">
        <w:rPr>
          <w:rFonts w:cs="Arial"/>
          <w:szCs w:val="22"/>
        </w:rPr>
        <w:t>a</w:t>
      </w:r>
      <w:r w:rsidRPr="0066065A">
        <w:rPr>
          <w:rFonts w:cs="Arial"/>
          <w:spacing w:val="2"/>
          <w:szCs w:val="22"/>
        </w:rPr>
        <w:t>g</w:t>
      </w:r>
      <w:r w:rsidRPr="0066065A">
        <w:rPr>
          <w:rFonts w:cs="Arial"/>
          <w:spacing w:val="1"/>
          <w:szCs w:val="22"/>
        </w:rPr>
        <w:t>r</w:t>
      </w:r>
      <w:r w:rsidRPr="0066065A">
        <w:rPr>
          <w:rFonts w:cs="Arial"/>
          <w:spacing w:val="-3"/>
          <w:szCs w:val="22"/>
        </w:rPr>
        <w:t>a</w:t>
      </w:r>
      <w:r w:rsidRPr="0066065A">
        <w:rPr>
          <w:rFonts w:cs="Arial"/>
          <w:szCs w:val="22"/>
        </w:rPr>
        <w:t>m</w:t>
      </w:r>
      <w:r w:rsidRPr="0066065A">
        <w:rPr>
          <w:rFonts w:cs="Arial"/>
          <w:spacing w:val="2"/>
          <w:szCs w:val="22"/>
        </w:rPr>
        <w:t xml:space="preserve"> </w:t>
      </w:r>
      <w:r w:rsidRPr="0066065A">
        <w:rPr>
          <w:rFonts w:cs="Arial"/>
          <w:szCs w:val="22"/>
        </w:rPr>
        <w:t>p</w:t>
      </w:r>
      <w:r w:rsidRPr="0066065A">
        <w:rPr>
          <w:rFonts w:cs="Arial"/>
          <w:spacing w:val="-3"/>
          <w:szCs w:val="22"/>
        </w:rPr>
        <w:t>o</w:t>
      </w:r>
      <w:r w:rsidRPr="0066065A">
        <w:rPr>
          <w:rFonts w:cs="Arial"/>
          <w:spacing w:val="1"/>
          <w:szCs w:val="22"/>
        </w:rPr>
        <w:t>r</w:t>
      </w:r>
      <w:r w:rsidRPr="0066065A">
        <w:rPr>
          <w:rFonts w:cs="Arial"/>
          <w:szCs w:val="22"/>
        </w:rPr>
        <w:t>a</w:t>
      </w:r>
      <w:r w:rsidRPr="0066065A">
        <w:rPr>
          <w:rFonts w:cs="Arial"/>
          <w:spacing w:val="-1"/>
          <w:szCs w:val="22"/>
        </w:rPr>
        <w:t>b</w:t>
      </w:r>
      <w:r w:rsidRPr="0066065A">
        <w:rPr>
          <w:rFonts w:cs="Arial"/>
          <w:szCs w:val="22"/>
        </w:rPr>
        <w:t xml:space="preserve">e </w:t>
      </w:r>
      <w:r w:rsidRPr="0066065A">
        <w:rPr>
          <w:rFonts w:cs="Arial"/>
          <w:spacing w:val="-2"/>
          <w:szCs w:val="22"/>
        </w:rPr>
        <w:t>v</w:t>
      </w:r>
      <w:r w:rsidRPr="0066065A">
        <w:rPr>
          <w:rFonts w:cs="Arial"/>
          <w:szCs w:val="22"/>
        </w:rPr>
        <w:t>o</w:t>
      </w:r>
      <w:r w:rsidRPr="0066065A">
        <w:rPr>
          <w:rFonts w:cs="Arial"/>
          <w:spacing w:val="-1"/>
          <w:szCs w:val="22"/>
        </w:rPr>
        <w:t>d</w:t>
      </w:r>
      <w:r w:rsidRPr="0066065A">
        <w:rPr>
          <w:rFonts w:cs="Arial"/>
          <w:szCs w:val="22"/>
        </w:rPr>
        <w:t>e</w:t>
      </w:r>
      <w:r w:rsidRPr="0066065A">
        <w:rPr>
          <w:rFonts w:cs="Arial"/>
          <w:spacing w:val="-2"/>
          <w:szCs w:val="22"/>
        </w:rPr>
        <w:t xml:space="preserve"> z</w:t>
      </w:r>
      <w:r w:rsidRPr="0066065A">
        <w:rPr>
          <w:rFonts w:cs="Arial"/>
          <w:szCs w:val="22"/>
        </w:rPr>
        <w:t>a p</w:t>
      </w:r>
      <w:r w:rsidRPr="0066065A">
        <w:rPr>
          <w:rFonts w:cs="Arial"/>
          <w:spacing w:val="1"/>
          <w:szCs w:val="22"/>
        </w:rPr>
        <w:t>r</w:t>
      </w:r>
      <w:r w:rsidRPr="0066065A">
        <w:rPr>
          <w:rFonts w:cs="Arial"/>
          <w:szCs w:val="22"/>
        </w:rPr>
        <w:t>e</w:t>
      </w:r>
      <w:r w:rsidRPr="0066065A">
        <w:rPr>
          <w:rFonts w:cs="Arial"/>
          <w:spacing w:val="-1"/>
          <w:szCs w:val="22"/>
        </w:rPr>
        <w:t>bi</w:t>
      </w:r>
      <w:r w:rsidRPr="0066065A">
        <w:rPr>
          <w:rFonts w:cs="Arial"/>
          <w:spacing w:val="-2"/>
          <w:szCs w:val="22"/>
        </w:rPr>
        <w:t>v</w:t>
      </w:r>
      <w:r w:rsidRPr="0066065A">
        <w:rPr>
          <w:rFonts w:cs="Arial"/>
          <w:szCs w:val="22"/>
        </w:rPr>
        <w:t>a</w:t>
      </w:r>
      <w:r w:rsidRPr="0066065A">
        <w:rPr>
          <w:rFonts w:cs="Arial"/>
          <w:spacing w:val="-1"/>
          <w:szCs w:val="22"/>
        </w:rPr>
        <w:t>l</w:t>
      </w:r>
      <w:r w:rsidRPr="0066065A">
        <w:rPr>
          <w:rFonts w:cs="Arial"/>
          <w:szCs w:val="22"/>
        </w:rPr>
        <w:t>s</w:t>
      </w:r>
      <w:r w:rsidRPr="0066065A">
        <w:rPr>
          <w:rFonts w:cs="Arial"/>
          <w:spacing w:val="1"/>
          <w:szCs w:val="22"/>
        </w:rPr>
        <w:t>t</w:t>
      </w:r>
      <w:r w:rsidRPr="0066065A">
        <w:rPr>
          <w:rFonts w:cs="Arial"/>
          <w:spacing w:val="-2"/>
          <w:szCs w:val="22"/>
        </w:rPr>
        <w:t>v</w:t>
      </w:r>
      <w:r w:rsidRPr="0066065A">
        <w:rPr>
          <w:rFonts w:cs="Arial"/>
          <w:szCs w:val="22"/>
        </w:rPr>
        <w:t>o.</w:t>
      </w:r>
    </w:p>
    <w:p w:rsidR="00D70128" w:rsidRDefault="00D70128" w:rsidP="00D70128">
      <w:pPr>
        <w:widowControl w:val="0"/>
        <w:autoSpaceDE w:val="0"/>
        <w:autoSpaceDN w:val="0"/>
        <w:adjustRightInd w:val="0"/>
        <w:spacing w:before="47"/>
        <w:ind w:left="219" w:right="6494"/>
        <w:rPr>
          <w:rFonts w:cs="Arial"/>
          <w:szCs w:val="22"/>
        </w:rPr>
      </w:pPr>
    </w:p>
    <w:p w:rsidR="00D70128" w:rsidRDefault="00D70128" w:rsidP="00D70128">
      <w:pPr>
        <w:pStyle w:val="Telobesedila"/>
        <w:ind w:right="-284"/>
        <w:rPr>
          <w:rFonts w:cs="Arial"/>
        </w:rPr>
      </w:pPr>
      <w:r>
        <w:rPr>
          <w:rFonts w:cs="Arial"/>
          <w:noProof/>
        </w:rPr>
        <w:drawing>
          <wp:inline distT="0" distB="0" distL="0" distR="0">
            <wp:extent cx="4486275" cy="2305050"/>
            <wp:effectExtent l="19050" t="0" r="9525" b="0"/>
            <wp:docPr id="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486275" cy="2305050"/>
                    </a:xfrm>
                    <a:prstGeom prst="rect">
                      <a:avLst/>
                    </a:prstGeom>
                    <a:noFill/>
                    <a:ln w="9525">
                      <a:noFill/>
                      <a:miter lim="800000"/>
                      <a:headEnd/>
                      <a:tailEnd/>
                    </a:ln>
                  </pic:spPr>
                </pic:pic>
              </a:graphicData>
            </a:graphic>
          </wp:inline>
        </w:drawing>
      </w:r>
    </w:p>
    <w:p w:rsidR="00D70128" w:rsidRDefault="00D70128" w:rsidP="00D70128">
      <w:pPr>
        <w:widowControl w:val="0"/>
        <w:autoSpaceDE w:val="0"/>
        <w:autoSpaceDN w:val="0"/>
        <w:adjustRightInd w:val="0"/>
        <w:spacing w:before="32"/>
        <w:ind w:left="219" w:right="7753"/>
        <w:rPr>
          <w:rFonts w:cs="Arial"/>
          <w:spacing w:val="-1"/>
          <w:szCs w:val="22"/>
        </w:rPr>
      </w:pPr>
    </w:p>
    <w:p w:rsidR="00D70128" w:rsidRDefault="00D70128" w:rsidP="00DD39D4">
      <w:pPr>
        <w:widowControl w:val="0"/>
        <w:autoSpaceDE w:val="0"/>
        <w:autoSpaceDN w:val="0"/>
        <w:adjustRightInd w:val="0"/>
        <w:spacing w:before="32"/>
        <w:ind w:left="219" w:right="6945"/>
        <w:rPr>
          <w:rFonts w:cs="Arial"/>
          <w:szCs w:val="22"/>
        </w:rPr>
      </w:pPr>
      <w:r>
        <w:rPr>
          <w:rFonts w:cs="Arial"/>
          <w:spacing w:val="-1"/>
          <w:szCs w:val="22"/>
        </w:rPr>
        <w:t>Di</w:t>
      </w:r>
      <w:r>
        <w:rPr>
          <w:rFonts w:cs="Arial"/>
          <w:szCs w:val="22"/>
        </w:rPr>
        <w:t>a</w:t>
      </w:r>
      <w:r>
        <w:rPr>
          <w:rFonts w:cs="Arial"/>
          <w:spacing w:val="2"/>
          <w:szCs w:val="22"/>
        </w:rPr>
        <w:t>g</w:t>
      </w:r>
      <w:r>
        <w:rPr>
          <w:rFonts w:cs="Arial"/>
          <w:spacing w:val="1"/>
          <w:szCs w:val="22"/>
        </w:rPr>
        <w:t>r</w:t>
      </w:r>
      <w:r>
        <w:rPr>
          <w:rFonts w:cs="Arial"/>
          <w:spacing w:val="-3"/>
          <w:szCs w:val="22"/>
        </w:rPr>
        <w:t>a</w:t>
      </w:r>
      <w:r>
        <w:rPr>
          <w:rFonts w:cs="Arial"/>
          <w:szCs w:val="22"/>
        </w:rPr>
        <w:t>m</w:t>
      </w:r>
      <w:r>
        <w:rPr>
          <w:rFonts w:cs="Arial"/>
          <w:spacing w:val="3"/>
          <w:szCs w:val="22"/>
        </w:rPr>
        <w:t xml:space="preserve"> </w:t>
      </w:r>
      <w:r>
        <w:rPr>
          <w:rFonts w:cs="Arial"/>
          <w:spacing w:val="-1"/>
          <w:szCs w:val="22"/>
        </w:rPr>
        <w:t>i</w:t>
      </w:r>
      <w:r>
        <w:rPr>
          <w:rFonts w:cs="Arial"/>
          <w:spacing w:val="-2"/>
          <w:szCs w:val="22"/>
        </w:rPr>
        <w:t>z</w:t>
      </w:r>
      <w:r>
        <w:rPr>
          <w:rFonts w:cs="Arial"/>
          <w:spacing w:val="2"/>
          <w:szCs w:val="22"/>
        </w:rPr>
        <w:t>g</w:t>
      </w:r>
      <w:r>
        <w:rPr>
          <w:rFonts w:cs="Arial"/>
          <w:szCs w:val="22"/>
        </w:rPr>
        <w:t>u</w:t>
      </w:r>
      <w:r>
        <w:rPr>
          <w:rFonts w:cs="Arial"/>
          <w:spacing w:val="-1"/>
          <w:szCs w:val="22"/>
        </w:rPr>
        <w:t>b</w:t>
      </w:r>
      <w:r>
        <w:rPr>
          <w:rFonts w:cs="Arial"/>
          <w:szCs w:val="22"/>
        </w:rPr>
        <w:t>:</w:t>
      </w:r>
    </w:p>
    <w:p w:rsidR="00D70128" w:rsidRDefault="00D70128" w:rsidP="00D70128">
      <w:pPr>
        <w:widowControl w:val="0"/>
        <w:autoSpaceDE w:val="0"/>
        <w:autoSpaceDN w:val="0"/>
        <w:adjustRightInd w:val="0"/>
        <w:spacing w:before="1" w:line="100" w:lineRule="exact"/>
        <w:rPr>
          <w:rFonts w:cs="Arial"/>
          <w:sz w:val="10"/>
          <w:szCs w:val="10"/>
        </w:rPr>
      </w:pPr>
    </w:p>
    <w:p w:rsidR="00D70128" w:rsidRDefault="00D70128" w:rsidP="00D70128">
      <w:pPr>
        <w:widowControl w:val="0"/>
        <w:autoSpaceDE w:val="0"/>
        <w:autoSpaceDN w:val="0"/>
        <w:adjustRightInd w:val="0"/>
        <w:spacing w:line="200" w:lineRule="exact"/>
        <w:rPr>
          <w:rFonts w:cs="Arial"/>
          <w:sz w:val="20"/>
        </w:rPr>
      </w:pPr>
    </w:p>
    <w:p w:rsidR="00D70128" w:rsidRDefault="00D70128" w:rsidP="00D70128">
      <w:pPr>
        <w:pStyle w:val="Telobesedila"/>
        <w:ind w:right="-284"/>
        <w:rPr>
          <w:sz w:val="24"/>
        </w:rPr>
      </w:pPr>
      <w:r>
        <w:rPr>
          <w:rFonts w:cs="Arial"/>
          <w:noProof/>
          <w:sz w:val="20"/>
        </w:rPr>
        <w:drawing>
          <wp:inline distT="0" distB="0" distL="0" distR="0">
            <wp:extent cx="3629025" cy="2000250"/>
            <wp:effectExtent l="1905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629025" cy="2000250"/>
                    </a:xfrm>
                    <a:prstGeom prst="rect">
                      <a:avLst/>
                    </a:prstGeom>
                    <a:noFill/>
                    <a:ln w="9525">
                      <a:noFill/>
                      <a:miter lim="800000"/>
                      <a:headEnd/>
                      <a:tailEnd/>
                    </a:ln>
                  </pic:spPr>
                </pic:pic>
              </a:graphicData>
            </a:graphic>
          </wp:inline>
        </w:drawing>
      </w:r>
    </w:p>
    <w:p w:rsidR="00D70128" w:rsidRDefault="00D70128" w:rsidP="00D70128">
      <w:pPr>
        <w:pStyle w:val="Telobesedila"/>
        <w:ind w:right="-284"/>
        <w:rPr>
          <w:sz w:val="24"/>
        </w:rPr>
      </w:pPr>
    </w:p>
    <w:p w:rsidR="00D70128" w:rsidRDefault="00D70128" w:rsidP="00D70128">
      <w:pPr>
        <w:pStyle w:val="Telobesedila"/>
        <w:ind w:right="-284"/>
        <w:rPr>
          <w:sz w:val="24"/>
        </w:rPr>
      </w:pPr>
    </w:p>
    <w:p w:rsidR="00D70128" w:rsidRDefault="00D70128" w:rsidP="00D70128">
      <w:pPr>
        <w:widowControl w:val="0"/>
        <w:autoSpaceDE w:val="0"/>
        <w:autoSpaceDN w:val="0"/>
        <w:adjustRightInd w:val="0"/>
        <w:ind w:left="219" w:right="3769"/>
        <w:rPr>
          <w:rFonts w:cs="Arial"/>
          <w:szCs w:val="22"/>
        </w:rPr>
      </w:pPr>
      <w:r>
        <w:rPr>
          <w:rFonts w:cs="Arial"/>
          <w:spacing w:val="-1"/>
          <w:szCs w:val="22"/>
        </w:rPr>
        <w:t>Di</w:t>
      </w:r>
      <w:r>
        <w:rPr>
          <w:rFonts w:cs="Arial"/>
          <w:szCs w:val="22"/>
        </w:rPr>
        <w:t>a</w:t>
      </w:r>
      <w:r>
        <w:rPr>
          <w:rFonts w:cs="Arial"/>
          <w:spacing w:val="2"/>
          <w:szCs w:val="22"/>
        </w:rPr>
        <w:t>g</w:t>
      </w:r>
      <w:r>
        <w:rPr>
          <w:rFonts w:cs="Arial"/>
          <w:spacing w:val="1"/>
          <w:szCs w:val="22"/>
        </w:rPr>
        <w:t>r</w:t>
      </w:r>
      <w:r>
        <w:rPr>
          <w:rFonts w:cs="Arial"/>
          <w:spacing w:val="-3"/>
          <w:szCs w:val="22"/>
        </w:rPr>
        <w:t>a</w:t>
      </w:r>
      <w:r>
        <w:rPr>
          <w:rFonts w:cs="Arial"/>
          <w:szCs w:val="22"/>
        </w:rPr>
        <w:t>m</w:t>
      </w:r>
      <w:r>
        <w:rPr>
          <w:rFonts w:cs="Arial"/>
          <w:spacing w:val="3"/>
          <w:szCs w:val="22"/>
        </w:rPr>
        <w:t xml:space="preserve"> </w:t>
      </w:r>
      <w:r>
        <w:rPr>
          <w:rFonts w:cs="Arial"/>
          <w:szCs w:val="22"/>
        </w:rPr>
        <w:t>s</w:t>
      </w:r>
      <w:r>
        <w:rPr>
          <w:rFonts w:cs="Arial"/>
          <w:spacing w:val="-3"/>
          <w:szCs w:val="22"/>
        </w:rPr>
        <w:t>p</w:t>
      </w:r>
      <w:r>
        <w:rPr>
          <w:rFonts w:cs="Arial"/>
          <w:spacing w:val="1"/>
          <w:szCs w:val="22"/>
        </w:rPr>
        <w:t>r</w:t>
      </w:r>
      <w:r>
        <w:rPr>
          <w:rFonts w:cs="Arial"/>
          <w:szCs w:val="22"/>
        </w:rPr>
        <w:t>emi</w:t>
      </w:r>
      <w:r>
        <w:rPr>
          <w:rFonts w:cs="Arial"/>
          <w:spacing w:val="-3"/>
          <w:szCs w:val="22"/>
        </w:rPr>
        <w:t>n</w:t>
      </w:r>
      <w:r>
        <w:rPr>
          <w:rFonts w:cs="Arial"/>
          <w:spacing w:val="1"/>
          <w:szCs w:val="22"/>
        </w:rPr>
        <w:t>j</w:t>
      </w:r>
      <w:r>
        <w:rPr>
          <w:rFonts w:cs="Arial"/>
          <w:szCs w:val="22"/>
        </w:rPr>
        <w:t>a</w:t>
      </w:r>
      <w:r>
        <w:rPr>
          <w:rFonts w:cs="Arial"/>
          <w:spacing w:val="-1"/>
          <w:szCs w:val="22"/>
        </w:rPr>
        <w:t>n</w:t>
      </w:r>
      <w:r>
        <w:rPr>
          <w:rFonts w:cs="Arial"/>
          <w:spacing w:val="1"/>
          <w:szCs w:val="22"/>
        </w:rPr>
        <w:t>j</w:t>
      </w:r>
      <w:r>
        <w:rPr>
          <w:rFonts w:cs="Arial"/>
          <w:szCs w:val="22"/>
        </w:rPr>
        <w:t>a</w:t>
      </w:r>
      <w:r>
        <w:rPr>
          <w:rFonts w:cs="Arial"/>
          <w:spacing w:val="-2"/>
          <w:szCs w:val="22"/>
        </w:rPr>
        <w:t xml:space="preserve"> </w:t>
      </w:r>
      <w:r>
        <w:rPr>
          <w:rFonts w:cs="Arial"/>
          <w:szCs w:val="22"/>
        </w:rPr>
        <w:t>p</w:t>
      </w:r>
      <w:r>
        <w:rPr>
          <w:rFonts w:cs="Arial"/>
          <w:spacing w:val="-3"/>
          <w:szCs w:val="22"/>
        </w:rPr>
        <w:t>o</w:t>
      </w:r>
      <w:r>
        <w:rPr>
          <w:rFonts w:cs="Arial"/>
          <w:spacing w:val="1"/>
          <w:szCs w:val="22"/>
        </w:rPr>
        <w:t>tr</w:t>
      </w:r>
      <w:r>
        <w:rPr>
          <w:rFonts w:cs="Arial"/>
          <w:szCs w:val="22"/>
        </w:rPr>
        <w:t>oš</w:t>
      </w:r>
      <w:r>
        <w:rPr>
          <w:rFonts w:cs="Arial"/>
          <w:spacing w:val="-3"/>
          <w:szCs w:val="22"/>
        </w:rPr>
        <w:t>n</w:t>
      </w:r>
      <w:r>
        <w:rPr>
          <w:rFonts w:cs="Arial"/>
          <w:spacing w:val="1"/>
          <w:szCs w:val="22"/>
        </w:rPr>
        <w:t>j</w:t>
      </w:r>
      <w:r>
        <w:rPr>
          <w:rFonts w:cs="Arial"/>
          <w:szCs w:val="22"/>
        </w:rPr>
        <w:t>e</w:t>
      </w:r>
      <w:r>
        <w:rPr>
          <w:rFonts w:cs="Arial"/>
          <w:spacing w:val="3"/>
          <w:szCs w:val="22"/>
        </w:rPr>
        <w:t xml:space="preserve"> </w:t>
      </w:r>
      <w:r>
        <w:rPr>
          <w:rFonts w:cs="Arial"/>
          <w:szCs w:val="22"/>
        </w:rPr>
        <w:t>v</w:t>
      </w:r>
      <w:r>
        <w:rPr>
          <w:rFonts w:cs="Arial"/>
          <w:spacing w:val="-1"/>
          <w:szCs w:val="22"/>
        </w:rPr>
        <w:t xml:space="preserve"> i</w:t>
      </w:r>
      <w:r>
        <w:rPr>
          <w:rFonts w:cs="Arial"/>
          <w:szCs w:val="22"/>
        </w:rPr>
        <w:t>n</w:t>
      </w:r>
      <w:r>
        <w:rPr>
          <w:rFonts w:cs="Arial"/>
          <w:spacing w:val="-1"/>
          <w:szCs w:val="22"/>
        </w:rPr>
        <w:t>d</w:t>
      </w:r>
      <w:r>
        <w:rPr>
          <w:rFonts w:cs="Arial"/>
          <w:szCs w:val="22"/>
        </w:rPr>
        <w:t>us</w:t>
      </w:r>
      <w:r>
        <w:rPr>
          <w:rFonts w:cs="Arial"/>
          <w:spacing w:val="-2"/>
          <w:szCs w:val="22"/>
        </w:rPr>
        <w:t>t</w:t>
      </w:r>
      <w:r>
        <w:rPr>
          <w:rFonts w:cs="Arial"/>
          <w:spacing w:val="1"/>
          <w:szCs w:val="22"/>
        </w:rPr>
        <w:t>r</w:t>
      </w:r>
      <w:r>
        <w:rPr>
          <w:rFonts w:cs="Arial"/>
          <w:spacing w:val="-1"/>
          <w:szCs w:val="22"/>
        </w:rPr>
        <w:t>i</w:t>
      </w:r>
      <w:r>
        <w:rPr>
          <w:rFonts w:cs="Arial"/>
          <w:spacing w:val="1"/>
          <w:szCs w:val="22"/>
        </w:rPr>
        <w:t>j</w:t>
      </w:r>
      <w:r>
        <w:rPr>
          <w:rFonts w:cs="Arial"/>
          <w:szCs w:val="22"/>
        </w:rPr>
        <w:t>i</w:t>
      </w:r>
      <w:r>
        <w:rPr>
          <w:rFonts w:cs="Arial"/>
          <w:spacing w:val="-1"/>
          <w:szCs w:val="22"/>
        </w:rPr>
        <w:t xml:space="preserve"> </w:t>
      </w:r>
      <w:r>
        <w:rPr>
          <w:rFonts w:cs="Arial"/>
          <w:spacing w:val="1"/>
          <w:szCs w:val="22"/>
        </w:rPr>
        <w:t>t</w:t>
      </w:r>
      <w:r>
        <w:rPr>
          <w:rFonts w:cs="Arial"/>
          <w:spacing w:val="-3"/>
          <w:szCs w:val="22"/>
        </w:rPr>
        <w:t>e</w:t>
      </w:r>
      <w:r>
        <w:rPr>
          <w:rFonts w:cs="Arial"/>
          <w:spacing w:val="2"/>
          <w:szCs w:val="22"/>
        </w:rPr>
        <w:t>k</w:t>
      </w:r>
      <w:r>
        <w:rPr>
          <w:rFonts w:cs="Arial"/>
          <w:spacing w:val="-3"/>
          <w:szCs w:val="22"/>
        </w:rPr>
        <w:t>o</w:t>
      </w:r>
      <w:r>
        <w:rPr>
          <w:rFonts w:cs="Arial"/>
          <w:szCs w:val="22"/>
        </w:rPr>
        <w:t>m d</w:t>
      </w:r>
      <w:r>
        <w:rPr>
          <w:rFonts w:cs="Arial"/>
          <w:spacing w:val="-1"/>
          <w:szCs w:val="22"/>
        </w:rPr>
        <w:t>n</w:t>
      </w:r>
      <w:r>
        <w:rPr>
          <w:rFonts w:cs="Arial"/>
          <w:szCs w:val="22"/>
        </w:rPr>
        <w:t>e</w:t>
      </w:r>
      <w:r>
        <w:rPr>
          <w:rFonts w:cs="Arial"/>
          <w:spacing w:val="-3"/>
          <w:szCs w:val="22"/>
        </w:rPr>
        <w:t>v</w:t>
      </w:r>
      <w:r>
        <w:rPr>
          <w:rFonts w:cs="Arial"/>
          <w:szCs w:val="22"/>
        </w:rPr>
        <w:t>a</w:t>
      </w:r>
    </w:p>
    <w:p w:rsidR="00D70128" w:rsidRDefault="00D70128" w:rsidP="00D70128">
      <w:pPr>
        <w:widowControl w:val="0"/>
        <w:autoSpaceDE w:val="0"/>
        <w:autoSpaceDN w:val="0"/>
        <w:adjustRightInd w:val="0"/>
        <w:spacing w:before="20" w:line="280" w:lineRule="exact"/>
        <w:rPr>
          <w:rFonts w:cs="Arial"/>
          <w:sz w:val="28"/>
          <w:szCs w:val="28"/>
        </w:rPr>
      </w:pPr>
    </w:p>
    <w:p w:rsidR="00D70128" w:rsidRDefault="00D70128" w:rsidP="00D70128">
      <w:pPr>
        <w:widowControl w:val="0"/>
        <w:autoSpaceDE w:val="0"/>
        <w:autoSpaceDN w:val="0"/>
        <w:adjustRightInd w:val="0"/>
        <w:ind w:left="1498" w:right="-20"/>
        <w:rPr>
          <w:sz w:val="20"/>
        </w:rPr>
      </w:pPr>
      <w:r>
        <w:rPr>
          <w:rFonts w:cs="Arial"/>
          <w:noProof/>
          <w:sz w:val="28"/>
          <w:szCs w:val="28"/>
        </w:rPr>
        <w:drawing>
          <wp:inline distT="0" distB="0" distL="0" distR="0">
            <wp:extent cx="4200525" cy="2333625"/>
            <wp:effectExtent l="19050" t="0" r="9525"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4200525" cy="2333625"/>
                    </a:xfrm>
                    <a:prstGeom prst="rect">
                      <a:avLst/>
                    </a:prstGeom>
                    <a:noFill/>
                    <a:ln w="9525">
                      <a:noFill/>
                      <a:miter lim="800000"/>
                      <a:headEnd/>
                      <a:tailEnd/>
                    </a:ln>
                  </pic:spPr>
                </pic:pic>
              </a:graphicData>
            </a:graphic>
          </wp:inline>
        </w:drawing>
      </w:r>
    </w:p>
    <w:p w:rsidR="00D70128" w:rsidRDefault="00D70128" w:rsidP="00D70128">
      <w:pPr>
        <w:pStyle w:val="Telobesedila"/>
        <w:ind w:right="-284"/>
        <w:rPr>
          <w:sz w:val="24"/>
        </w:rPr>
      </w:pPr>
    </w:p>
    <w:p w:rsidR="00D70128" w:rsidRDefault="00D70128" w:rsidP="00D70128">
      <w:pPr>
        <w:pStyle w:val="Telobesedila"/>
        <w:ind w:right="-284"/>
        <w:rPr>
          <w:sz w:val="24"/>
        </w:rPr>
      </w:pPr>
    </w:p>
    <w:p w:rsidR="00D70128" w:rsidRDefault="00D70128" w:rsidP="00DD39D4">
      <w:pPr>
        <w:widowControl w:val="0"/>
        <w:autoSpaceDE w:val="0"/>
        <w:autoSpaceDN w:val="0"/>
        <w:adjustRightInd w:val="0"/>
        <w:spacing w:before="34"/>
        <w:ind w:left="219" w:right="6236"/>
        <w:rPr>
          <w:rFonts w:cs="Arial"/>
          <w:sz w:val="20"/>
        </w:rPr>
      </w:pPr>
      <w:r>
        <w:rPr>
          <w:rFonts w:cs="Arial"/>
          <w:b/>
          <w:bCs/>
          <w:spacing w:val="-1"/>
          <w:sz w:val="20"/>
        </w:rPr>
        <w:t>V</w:t>
      </w:r>
      <w:r>
        <w:rPr>
          <w:rFonts w:cs="Arial"/>
          <w:b/>
          <w:bCs/>
          <w:sz w:val="20"/>
        </w:rPr>
        <w:t>H</w:t>
      </w:r>
      <w:r>
        <w:rPr>
          <w:rFonts w:cs="Arial"/>
          <w:b/>
          <w:bCs/>
          <w:spacing w:val="-3"/>
          <w:sz w:val="20"/>
        </w:rPr>
        <w:t xml:space="preserve"> </w:t>
      </w:r>
      <w:r>
        <w:rPr>
          <w:rFonts w:cs="Arial"/>
          <w:b/>
          <w:bCs/>
          <w:spacing w:val="5"/>
          <w:sz w:val="20"/>
        </w:rPr>
        <w:t>R</w:t>
      </w:r>
      <w:r>
        <w:rPr>
          <w:rFonts w:cs="Arial"/>
          <w:b/>
          <w:bCs/>
          <w:spacing w:val="-5"/>
          <w:sz w:val="20"/>
        </w:rPr>
        <w:t>A</w:t>
      </w:r>
      <w:r>
        <w:rPr>
          <w:rFonts w:cs="Arial"/>
          <w:b/>
          <w:bCs/>
          <w:sz w:val="20"/>
        </w:rPr>
        <w:t>D</w:t>
      </w:r>
      <w:r>
        <w:rPr>
          <w:rFonts w:cs="Arial"/>
          <w:b/>
          <w:bCs/>
          <w:spacing w:val="1"/>
          <w:sz w:val="20"/>
        </w:rPr>
        <w:t>GO</w:t>
      </w:r>
      <w:r>
        <w:rPr>
          <w:rFonts w:cs="Arial"/>
          <w:b/>
          <w:bCs/>
          <w:spacing w:val="2"/>
          <w:sz w:val="20"/>
        </w:rPr>
        <w:t>N</w:t>
      </w:r>
      <w:r>
        <w:rPr>
          <w:rFonts w:cs="Arial"/>
          <w:b/>
          <w:bCs/>
          <w:spacing w:val="-1"/>
          <w:sz w:val="20"/>
        </w:rPr>
        <w:t>S</w:t>
      </w:r>
      <w:r>
        <w:rPr>
          <w:rFonts w:cs="Arial"/>
          <w:b/>
          <w:bCs/>
          <w:sz w:val="20"/>
        </w:rPr>
        <w:t>KI</w:t>
      </w:r>
      <w:r>
        <w:rPr>
          <w:rFonts w:cs="Arial"/>
          <w:b/>
          <w:bCs/>
          <w:spacing w:val="-12"/>
          <w:sz w:val="20"/>
        </w:rPr>
        <w:t xml:space="preserve"> </w:t>
      </w:r>
      <w:r>
        <w:rPr>
          <w:rFonts w:cs="Arial"/>
          <w:b/>
          <w:bCs/>
          <w:spacing w:val="1"/>
          <w:sz w:val="20"/>
        </w:rPr>
        <w:t>G</w:t>
      </w:r>
      <w:r>
        <w:rPr>
          <w:rFonts w:cs="Arial"/>
          <w:b/>
          <w:bCs/>
          <w:spacing w:val="5"/>
          <w:sz w:val="20"/>
        </w:rPr>
        <w:t>R</w:t>
      </w:r>
      <w:r>
        <w:rPr>
          <w:rFonts w:cs="Arial"/>
          <w:b/>
          <w:bCs/>
          <w:spacing w:val="-5"/>
          <w:sz w:val="20"/>
        </w:rPr>
        <w:t>A</w:t>
      </w:r>
      <w:r>
        <w:rPr>
          <w:rFonts w:cs="Arial"/>
          <w:b/>
          <w:bCs/>
          <w:spacing w:val="2"/>
          <w:sz w:val="20"/>
        </w:rPr>
        <w:t>D</w:t>
      </w:r>
      <w:r>
        <w:rPr>
          <w:rFonts w:cs="Arial"/>
          <w:b/>
          <w:bCs/>
          <w:sz w:val="20"/>
        </w:rPr>
        <w:t>:</w:t>
      </w:r>
    </w:p>
    <w:p w:rsidR="00D70128" w:rsidRDefault="00D70128" w:rsidP="00D70128">
      <w:pPr>
        <w:widowControl w:val="0"/>
        <w:autoSpaceDE w:val="0"/>
        <w:autoSpaceDN w:val="0"/>
        <w:adjustRightInd w:val="0"/>
        <w:spacing w:before="14" w:line="220" w:lineRule="exact"/>
        <w:rPr>
          <w:rFonts w:cs="Arial"/>
          <w:szCs w:val="22"/>
        </w:rPr>
      </w:pPr>
    </w:p>
    <w:p w:rsidR="00D70128" w:rsidRDefault="00D70128" w:rsidP="00D70128">
      <w:pPr>
        <w:widowControl w:val="0"/>
        <w:autoSpaceDE w:val="0"/>
        <w:autoSpaceDN w:val="0"/>
        <w:adjustRightInd w:val="0"/>
        <w:ind w:left="618" w:right="-20"/>
        <w:rPr>
          <w:sz w:val="20"/>
        </w:rPr>
      </w:pPr>
      <w:r>
        <w:rPr>
          <w:rFonts w:cs="Arial"/>
          <w:noProof/>
          <w:szCs w:val="22"/>
        </w:rPr>
        <w:drawing>
          <wp:inline distT="0" distB="0" distL="0" distR="0">
            <wp:extent cx="5257800" cy="2914650"/>
            <wp:effectExtent l="1905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5257800" cy="2914650"/>
                    </a:xfrm>
                    <a:prstGeom prst="rect">
                      <a:avLst/>
                    </a:prstGeom>
                    <a:noFill/>
                    <a:ln w="9525">
                      <a:noFill/>
                      <a:miter lim="800000"/>
                      <a:headEnd/>
                      <a:tailEnd/>
                    </a:ln>
                  </pic:spPr>
                </pic:pic>
              </a:graphicData>
            </a:graphic>
          </wp:inline>
        </w:drawing>
      </w:r>
    </w:p>
    <w:p w:rsidR="00D70128" w:rsidRDefault="00D70128" w:rsidP="00D70128">
      <w:pPr>
        <w:pStyle w:val="Telobesedila"/>
        <w:ind w:right="-284"/>
        <w:rPr>
          <w:sz w:val="24"/>
        </w:rPr>
      </w:pPr>
    </w:p>
    <w:p w:rsidR="00D70128" w:rsidRDefault="00D70128" w:rsidP="00D70128">
      <w:pPr>
        <w:pStyle w:val="Telobesedila"/>
        <w:ind w:right="-284"/>
        <w:rPr>
          <w:sz w:val="24"/>
        </w:rPr>
      </w:pPr>
    </w:p>
    <w:p w:rsidR="00D70128" w:rsidRDefault="00D70128" w:rsidP="00D70128">
      <w:pPr>
        <w:widowControl w:val="0"/>
        <w:autoSpaceDE w:val="0"/>
        <w:autoSpaceDN w:val="0"/>
        <w:adjustRightInd w:val="0"/>
        <w:ind w:left="219" w:right="160"/>
        <w:rPr>
          <w:rFonts w:cs="Arial"/>
          <w:szCs w:val="22"/>
        </w:rPr>
      </w:pPr>
      <w:r>
        <w:rPr>
          <w:rFonts w:cs="Arial"/>
          <w:spacing w:val="-1"/>
          <w:szCs w:val="22"/>
        </w:rPr>
        <w:t>V</w:t>
      </w:r>
      <w:r>
        <w:rPr>
          <w:rFonts w:cs="Arial"/>
          <w:szCs w:val="22"/>
        </w:rPr>
        <w:t>o</w:t>
      </w:r>
      <w:r>
        <w:rPr>
          <w:rFonts w:cs="Arial"/>
          <w:spacing w:val="-1"/>
          <w:szCs w:val="22"/>
        </w:rPr>
        <w:t>d</w:t>
      </w:r>
      <w:r>
        <w:rPr>
          <w:rFonts w:cs="Arial"/>
          <w:szCs w:val="22"/>
        </w:rPr>
        <w:t>o</w:t>
      </w:r>
      <w:r>
        <w:rPr>
          <w:rFonts w:cs="Arial"/>
          <w:spacing w:val="-1"/>
          <w:szCs w:val="22"/>
        </w:rPr>
        <w:t>h</w:t>
      </w:r>
      <w:r>
        <w:rPr>
          <w:rFonts w:cs="Arial"/>
          <w:spacing w:val="1"/>
          <w:szCs w:val="22"/>
        </w:rPr>
        <w:t>r</w:t>
      </w:r>
      <w:r>
        <w:rPr>
          <w:rFonts w:cs="Arial"/>
          <w:szCs w:val="22"/>
        </w:rPr>
        <w:t>an</w:t>
      </w:r>
      <w:r>
        <w:rPr>
          <w:rFonts w:cs="Arial"/>
          <w:spacing w:val="3"/>
          <w:szCs w:val="22"/>
        </w:rPr>
        <w:t xml:space="preserve"> </w:t>
      </w:r>
      <w:r>
        <w:rPr>
          <w:rFonts w:cs="Arial"/>
          <w:spacing w:val="-1"/>
          <w:szCs w:val="22"/>
        </w:rPr>
        <w:t>R</w:t>
      </w:r>
      <w:r>
        <w:rPr>
          <w:rFonts w:cs="Arial"/>
          <w:szCs w:val="22"/>
        </w:rPr>
        <w:t>a</w:t>
      </w:r>
      <w:r>
        <w:rPr>
          <w:rFonts w:cs="Arial"/>
          <w:spacing w:val="-3"/>
          <w:szCs w:val="22"/>
        </w:rPr>
        <w:t>d</w:t>
      </w:r>
      <w:r>
        <w:rPr>
          <w:rFonts w:cs="Arial"/>
          <w:spacing w:val="2"/>
          <w:szCs w:val="22"/>
        </w:rPr>
        <w:t>g</w:t>
      </w:r>
      <w:r>
        <w:rPr>
          <w:rFonts w:cs="Arial"/>
          <w:szCs w:val="22"/>
        </w:rPr>
        <w:t>o</w:t>
      </w:r>
      <w:r>
        <w:rPr>
          <w:rFonts w:cs="Arial"/>
          <w:spacing w:val="-1"/>
          <w:szCs w:val="22"/>
        </w:rPr>
        <w:t>n</w:t>
      </w:r>
      <w:r>
        <w:rPr>
          <w:rFonts w:cs="Arial"/>
          <w:spacing w:val="-2"/>
          <w:szCs w:val="22"/>
        </w:rPr>
        <w:t>s</w:t>
      </w:r>
      <w:r>
        <w:rPr>
          <w:rFonts w:cs="Arial"/>
          <w:spacing w:val="2"/>
          <w:szCs w:val="22"/>
        </w:rPr>
        <w:t>k</w:t>
      </w:r>
      <w:r>
        <w:rPr>
          <w:rFonts w:cs="Arial"/>
          <w:szCs w:val="22"/>
        </w:rPr>
        <w:t xml:space="preserve">i </w:t>
      </w:r>
      <w:r>
        <w:rPr>
          <w:rFonts w:cs="Arial"/>
          <w:spacing w:val="2"/>
          <w:szCs w:val="22"/>
        </w:rPr>
        <w:t>g</w:t>
      </w:r>
      <w:r>
        <w:rPr>
          <w:rFonts w:cs="Arial"/>
          <w:spacing w:val="-2"/>
          <w:szCs w:val="22"/>
        </w:rPr>
        <w:t>r</w:t>
      </w:r>
      <w:r>
        <w:rPr>
          <w:rFonts w:cs="Arial"/>
          <w:szCs w:val="22"/>
        </w:rPr>
        <w:t>ad</w:t>
      </w:r>
      <w:r>
        <w:rPr>
          <w:rFonts w:cs="Arial"/>
          <w:spacing w:val="4"/>
          <w:szCs w:val="22"/>
        </w:rPr>
        <w:t xml:space="preserve"> </w:t>
      </w:r>
      <w:r>
        <w:rPr>
          <w:rFonts w:cs="Arial"/>
          <w:szCs w:val="22"/>
        </w:rPr>
        <w:t>se</w:t>
      </w:r>
      <w:r>
        <w:rPr>
          <w:rFonts w:cs="Arial"/>
          <w:spacing w:val="3"/>
          <w:szCs w:val="22"/>
        </w:rPr>
        <w:t xml:space="preserve"> </w:t>
      </w:r>
      <w:r>
        <w:rPr>
          <w:rFonts w:cs="Arial"/>
          <w:szCs w:val="22"/>
        </w:rPr>
        <w:t>z</w:t>
      </w:r>
      <w:r>
        <w:rPr>
          <w:rFonts w:cs="Arial"/>
          <w:spacing w:val="1"/>
          <w:szCs w:val="22"/>
        </w:rPr>
        <w:t xml:space="preserve"> </w:t>
      </w:r>
      <w:r>
        <w:rPr>
          <w:rFonts w:cs="Arial"/>
          <w:spacing w:val="-2"/>
          <w:szCs w:val="22"/>
        </w:rPr>
        <w:t>v</w:t>
      </w:r>
      <w:r>
        <w:rPr>
          <w:rFonts w:cs="Arial"/>
          <w:szCs w:val="22"/>
        </w:rPr>
        <w:t>o</w:t>
      </w:r>
      <w:r>
        <w:rPr>
          <w:rFonts w:cs="Arial"/>
          <w:spacing w:val="-1"/>
          <w:szCs w:val="22"/>
        </w:rPr>
        <w:t>d</w:t>
      </w:r>
      <w:r>
        <w:rPr>
          <w:rFonts w:cs="Arial"/>
          <w:szCs w:val="22"/>
        </w:rPr>
        <w:t>o</w:t>
      </w:r>
      <w:r>
        <w:rPr>
          <w:rFonts w:cs="Arial"/>
          <w:spacing w:val="3"/>
          <w:szCs w:val="22"/>
        </w:rPr>
        <w:t xml:space="preserve"> </w:t>
      </w:r>
      <w:r>
        <w:rPr>
          <w:rFonts w:cs="Arial"/>
          <w:szCs w:val="22"/>
        </w:rPr>
        <w:t>p</w:t>
      </w:r>
      <w:r>
        <w:rPr>
          <w:rFonts w:cs="Arial"/>
          <w:spacing w:val="-1"/>
          <w:szCs w:val="22"/>
        </w:rPr>
        <w:t>ol</w:t>
      </w:r>
      <w:r>
        <w:rPr>
          <w:rFonts w:cs="Arial"/>
          <w:szCs w:val="22"/>
        </w:rPr>
        <w:t>ni</w:t>
      </w:r>
      <w:r>
        <w:rPr>
          <w:rFonts w:cs="Arial"/>
          <w:spacing w:val="2"/>
          <w:szCs w:val="22"/>
        </w:rPr>
        <w:t xml:space="preserve"> </w:t>
      </w:r>
      <w:r>
        <w:rPr>
          <w:rFonts w:cs="Arial"/>
          <w:szCs w:val="22"/>
        </w:rPr>
        <w:t>pre</w:t>
      </w:r>
      <w:r>
        <w:rPr>
          <w:rFonts w:cs="Arial"/>
          <w:spacing w:val="2"/>
          <w:szCs w:val="22"/>
        </w:rPr>
        <w:t>k</w:t>
      </w:r>
      <w:r>
        <w:rPr>
          <w:rFonts w:cs="Arial"/>
          <w:szCs w:val="22"/>
        </w:rPr>
        <w:t>o</w:t>
      </w:r>
      <w:r>
        <w:rPr>
          <w:rFonts w:cs="Arial"/>
          <w:spacing w:val="3"/>
          <w:szCs w:val="22"/>
        </w:rPr>
        <w:t xml:space="preserve"> </w:t>
      </w:r>
      <w:r>
        <w:rPr>
          <w:rFonts w:cs="Arial"/>
          <w:spacing w:val="-3"/>
          <w:szCs w:val="22"/>
        </w:rPr>
        <w:t>p</w:t>
      </w:r>
      <w:r>
        <w:rPr>
          <w:rFonts w:cs="Arial"/>
          <w:spacing w:val="1"/>
          <w:szCs w:val="22"/>
        </w:rPr>
        <w:t>r</w:t>
      </w:r>
      <w:r>
        <w:rPr>
          <w:rFonts w:cs="Arial"/>
          <w:szCs w:val="22"/>
        </w:rPr>
        <w:t>e</w:t>
      </w:r>
      <w:r>
        <w:rPr>
          <w:rFonts w:cs="Arial"/>
          <w:spacing w:val="-3"/>
          <w:szCs w:val="22"/>
        </w:rPr>
        <w:t>č</w:t>
      </w:r>
      <w:r>
        <w:rPr>
          <w:rFonts w:cs="Arial"/>
          <w:spacing w:val="1"/>
          <w:szCs w:val="22"/>
        </w:rPr>
        <w:t>r</w:t>
      </w:r>
      <w:r>
        <w:rPr>
          <w:rFonts w:cs="Arial"/>
          <w:szCs w:val="22"/>
        </w:rPr>
        <w:t>p</w:t>
      </w:r>
      <w:r>
        <w:rPr>
          <w:rFonts w:cs="Arial"/>
          <w:spacing w:val="-1"/>
          <w:szCs w:val="22"/>
        </w:rPr>
        <w:t>ali</w:t>
      </w:r>
      <w:r>
        <w:rPr>
          <w:rFonts w:cs="Arial"/>
          <w:szCs w:val="22"/>
        </w:rPr>
        <w:t>šča</w:t>
      </w:r>
      <w:r w:rsidR="003112CE">
        <w:rPr>
          <w:rFonts w:cs="Arial"/>
          <w:szCs w:val="22"/>
        </w:rPr>
        <w:t xml:space="preserve"> </w:t>
      </w:r>
      <w:r>
        <w:rPr>
          <w:rFonts w:cs="Arial"/>
          <w:szCs w:val="22"/>
        </w:rPr>
        <w:t>G</w:t>
      </w:r>
      <w:r>
        <w:rPr>
          <w:rFonts w:cs="Arial"/>
          <w:spacing w:val="1"/>
          <w:szCs w:val="22"/>
        </w:rPr>
        <w:t>r</w:t>
      </w:r>
      <w:r>
        <w:rPr>
          <w:rFonts w:cs="Arial"/>
          <w:spacing w:val="-3"/>
          <w:szCs w:val="22"/>
        </w:rPr>
        <w:t>a</w:t>
      </w:r>
      <w:r>
        <w:rPr>
          <w:rFonts w:cs="Arial"/>
          <w:spacing w:val="1"/>
          <w:szCs w:val="22"/>
        </w:rPr>
        <w:t>j</w:t>
      </w:r>
      <w:r>
        <w:rPr>
          <w:rFonts w:cs="Arial"/>
          <w:spacing w:val="-2"/>
          <w:szCs w:val="22"/>
        </w:rPr>
        <w:t>s</w:t>
      </w:r>
      <w:r>
        <w:rPr>
          <w:rFonts w:cs="Arial"/>
          <w:spacing w:val="2"/>
          <w:szCs w:val="22"/>
        </w:rPr>
        <w:t>k</w:t>
      </w:r>
      <w:r>
        <w:rPr>
          <w:rFonts w:cs="Arial"/>
          <w:szCs w:val="22"/>
        </w:rPr>
        <w:t>i</w:t>
      </w:r>
      <w:r>
        <w:rPr>
          <w:rFonts w:cs="Arial"/>
          <w:spacing w:val="2"/>
          <w:szCs w:val="22"/>
        </w:rPr>
        <w:t xml:space="preserve"> </w:t>
      </w:r>
      <w:r>
        <w:rPr>
          <w:rFonts w:cs="Arial"/>
          <w:spacing w:val="-3"/>
          <w:szCs w:val="22"/>
        </w:rPr>
        <w:t>h</w:t>
      </w:r>
      <w:r>
        <w:rPr>
          <w:rFonts w:cs="Arial"/>
          <w:spacing w:val="1"/>
          <w:szCs w:val="22"/>
        </w:rPr>
        <w:t>r</w:t>
      </w:r>
      <w:r>
        <w:rPr>
          <w:rFonts w:cs="Arial"/>
          <w:spacing w:val="-1"/>
          <w:szCs w:val="22"/>
        </w:rPr>
        <w:t>i</w:t>
      </w:r>
      <w:r>
        <w:rPr>
          <w:rFonts w:cs="Arial"/>
          <w:szCs w:val="22"/>
        </w:rPr>
        <w:t>b.</w:t>
      </w:r>
      <w:r>
        <w:rPr>
          <w:rFonts w:cs="Arial"/>
          <w:spacing w:val="4"/>
          <w:szCs w:val="22"/>
        </w:rPr>
        <w:t xml:space="preserve"> </w:t>
      </w:r>
      <w:r>
        <w:rPr>
          <w:rFonts w:cs="Arial"/>
          <w:spacing w:val="-1"/>
          <w:szCs w:val="22"/>
        </w:rPr>
        <w:t>Č</w:t>
      </w:r>
      <w:r>
        <w:rPr>
          <w:rFonts w:cs="Arial"/>
          <w:spacing w:val="1"/>
          <w:szCs w:val="22"/>
        </w:rPr>
        <w:t>r</w:t>
      </w:r>
      <w:r>
        <w:rPr>
          <w:rFonts w:cs="Arial"/>
          <w:szCs w:val="22"/>
        </w:rPr>
        <w:t>p</w:t>
      </w:r>
      <w:r>
        <w:rPr>
          <w:rFonts w:cs="Arial"/>
          <w:spacing w:val="-1"/>
          <w:szCs w:val="22"/>
        </w:rPr>
        <w:t>a</w:t>
      </w:r>
      <w:r>
        <w:rPr>
          <w:rFonts w:cs="Arial"/>
          <w:spacing w:val="-3"/>
          <w:szCs w:val="22"/>
        </w:rPr>
        <w:t>l</w:t>
      </w:r>
      <w:r>
        <w:rPr>
          <w:rFonts w:cs="Arial"/>
          <w:spacing w:val="2"/>
          <w:szCs w:val="22"/>
        </w:rPr>
        <w:t>k</w:t>
      </w:r>
      <w:r>
        <w:rPr>
          <w:rFonts w:cs="Arial"/>
          <w:szCs w:val="22"/>
        </w:rPr>
        <w:t>e k</w:t>
      </w:r>
      <w:r>
        <w:rPr>
          <w:rFonts w:cs="Arial"/>
          <w:spacing w:val="-2"/>
          <w:szCs w:val="22"/>
        </w:rPr>
        <w:t>r</w:t>
      </w:r>
      <w:r>
        <w:rPr>
          <w:rFonts w:cs="Arial"/>
          <w:spacing w:val="1"/>
          <w:szCs w:val="22"/>
        </w:rPr>
        <w:t>m</w:t>
      </w:r>
      <w:r>
        <w:rPr>
          <w:rFonts w:cs="Arial"/>
          <w:spacing w:val="-1"/>
          <w:szCs w:val="22"/>
        </w:rPr>
        <w:t>il</w:t>
      </w:r>
      <w:r>
        <w:rPr>
          <w:rFonts w:cs="Arial"/>
          <w:szCs w:val="22"/>
        </w:rPr>
        <w:t>i n</w:t>
      </w:r>
      <w:r>
        <w:rPr>
          <w:rFonts w:cs="Arial"/>
          <w:spacing w:val="-1"/>
          <w:szCs w:val="22"/>
        </w:rPr>
        <w:t>i</w:t>
      </w:r>
      <w:r>
        <w:rPr>
          <w:rFonts w:cs="Arial"/>
          <w:spacing w:val="-2"/>
          <w:szCs w:val="22"/>
        </w:rPr>
        <w:t>v</w:t>
      </w:r>
      <w:r>
        <w:rPr>
          <w:rFonts w:cs="Arial"/>
          <w:szCs w:val="22"/>
        </w:rPr>
        <w:t>o</w:t>
      </w:r>
      <w:r>
        <w:rPr>
          <w:rFonts w:cs="Arial"/>
          <w:spacing w:val="1"/>
          <w:szCs w:val="22"/>
        </w:rPr>
        <w:t>j</w:t>
      </w:r>
      <w:r>
        <w:rPr>
          <w:rFonts w:cs="Arial"/>
          <w:szCs w:val="22"/>
        </w:rPr>
        <w:t>na</w:t>
      </w:r>
      <w:r>
        <w:rPr>
          <w:rFonts w:cs="Arial"/>
          <w:spacing w:val="1"/>
          <w:szCs w:val="22"/>
        </w:rPr>
        <w:t xml:space="preserve"> </w:t>
      </w:r>
      <w:r>
        <w:rPr>
          <w:rFonts w:cs="Arial"/>
          <w:szCs w:val="22"/>
        </w:rPr>
        <w:t>so</w:t>
      </w:r>
      <w:r>
        <w:rPr>
          <w:rFonts w:cs="Arial"/>
          <w:spacing w:val="-1"/>
          <w:szCs w:val="22"/>
        </w:rPr>
        <w:t>n</w:t>
      </w:r>
      <w:r>
        <w:rPr>
          <w:rFonts w:cs="Arial"/>
          <w:szCs w:val="22"/>
        </w:rPr>
        <w:t>da</w:t>
      </w:r>
      <w:r>
        <w:rPr>
          <w:rFonts w:cs="Arial"/>
          <w:spacing w:val="3"/>
          <w:szCs w:val="22"/>
        </w:rPr>
        <w:t xml:space="preserve"> </w:t>
      </w:r>
      <w:r>
        <w:rPr>
          <w:rFonts w:cs="Arial"/>
          <w:szCs w:val="22"/>
        </w:rPr>
        <w:t>v</w:t>
      </w:r>
      <w:r>
        <w:rPr>
          <w:rFonts w:cs="Arial"/>
          <w:spacing w:val="2"/>
          <w:szCs w:val="22"/>
        </w:rPr>
        <w:t xml:space="preserve"> </w:t>
      </w:r>
      <w:r>
        <w:rPr>
          <w:rFonts w:cs="Arial"/>
          <w:spacing w:val="-2"/>
          <w:szCs w:val="22"/>
        </w:rPr>
        <w:t>v</w:t>
      </w:r>
      <w:r>
        <w:rPr>
          <w:rFonts w:cs="Arial"/>
          <w:szCs w:val="22"/>
        </w:rPr>
        <w:t>o</w:t>
      </w:r>
      <w:r>
        <w:rPr>
          <w:rFonts w:cs="Arial"/>
          <w:spacing w:val="-1"/>
          <w:szCs w:val="22"/>
        </w:rPr>
        <w:t>d</w:t>
      </w:r>
      <w:r>
        <w:rPr>
          <w:rFonts w:cs="Arial"/>
          <w:szCs w:val="22"/>
        </w:rPr>
        <w:t>o</w:t>
      </w:r>
      <w:r>
        <w:rPr>
          <w:rFonts w:cs="Arial"/>
          <w:spacing w:val="-1"/>
          <w:szCs w:val="22"/>
        </w:rPr>
        <w:t>h</w:t>
      </w:r>
      <w:r>
        <w:rPr>
          <w:rFonts w:cs="Arial"/>
          <w:spacing w:val="1"/>
          <w:szCs w:val="22"/>
        </w:rPr>
        <w:t>r</w:t>
      </w:r>
      <w:r>
        <w:rPr>
          <w:rFonts w:cs="Arial"/>
          <w:szCs w:val="22"/>
        </w:rPr>
        <w:t>a</w:t>
      </w:r>
      <w:r>
        <w:rPr>
          <w:rFonts w:cs="Arial"/>
          <w:spacing w:val="-1"/>
          <w:szCs w:val="22"/>
        </w:rPr>
        <w:t>n</w:t>
      </w:r>
      <w:r>
        <w:rPr>
          <w:rFonts w:cs="Arial"/>
          <w:szCs w:val="22"/>
        </w:rPr>
        <w:t>u</w:t>
      </w:r>
      <w:r>
        <w:rPr>
          <w:rFonts w:cs="Arial"/>
          <w:spacing w:val="1"/>
          <w:szCs w:val="22"/>
        </w:rPr>
        <w:t xml:space="preserve"> </w:t>
      </w:r>
      <w:r>
        <w:rPr>
          <w:rFonts w:cs="Arial"/>
          <w:spacing w:val="-1"/>
          <w:szCs w:val="22"/>
        </w:rPr>
        <w:t>R</w:t>
      </w:r>
      <w:r>
        <w:rPr>
          <w:rFonts w:cs="Arial"/>
          <w:szCs w:val="22"/>
        </w:rPr>
        <w:t>a</w:t>
      </w:r>
      <w:r>
        <w:rPr>
          <w:rFonts w:cs="Arial"/>
          <w:spacing w:val="-1"/>
          <w:szCs w:val="22"/>
        </w:rPr>
        <w:t>d</w:t>
      </w:r>
      <w:r>
        <w:rPr>
          <w:rFonts w:cs="Arial"/>
          <w:spacing w:val="2"/>
          <w:szCs w:val="22"/>
        </w:rPr>
        <w:t>g</w:t>
      </w:r>
      <w:r>
        <w:rPr>
          <w:rFonts w:cs="Arial"/>
          <w:szCs w:val="22"/>
        </w:rPr>
        <w:t>o</w:t>
      </w:r>
      <w:r>
        <w:rPr>
          <w:rFonts w:cs="Arial"/>
          <w:spacing w:val="-1"/>
          <w:szCs w:val="22"/>
        </w:rPr>
        <w:t>n</w:t>
      </w:r>
      <w:r>
        <w:rPr>
          <w:rFonts w:cs="Arial"/>
          <w:spacing w:val="-2"/>
          <w:szCs w:val="22"/>
        </w:rPr>
        <w:t>s</w:t>
      </w:r>
      <w:r>
        <w:rPr>
          <w:rFonts w:cs="Arial"/>
          <w:spacing w:val="2"/>
          <w:szCs w:val="22"/>
        </w:rPr>
        <w:t>k</w:t>
      </w:r>
      <w:r>
        <w:rPr>
          <w:rFonts w:cs="Arial"/>
          <w:szCs w:val="22"/>
        </w:rPr>
        <w:t>i grad.</w:t>
      </w:r>
      <w:r>
        <w:rPr>
          <w:rFonts w:cs="Arial"/>
          <w:spacing w:val="2"/>
          <w:szCs w:val="22"/>
        </w:rPr>
        <w:t xml:space="preserve"> </w:t>
      </w:r>
      <w:r>
        <w:rPr>
          <w:rFonts w:cs="Arial"/>
          <w:spacing w:val="-3"/>
          <w:szCs w:val="22"/>
        </w:rPr>
        <w:t>K</w:t>
      </w:r>
      <w:r>
        <w:rPr>
          <w:rFonts w:cs="Arial"/>
          <w:szCs w:val="22"/>
        </w:rPr>
        <w:t>o</w:t>
      </w:r>
      <w:r>
        <w:rPr>
          <w:rFonts w:cs="Arial"/>
          <w:spacing w:val="1"/>
          <w:szCs w:val="22"/>
        </w:rPr>
        <w:t xml:space="preserve"> </w:t>
      </w:r>
      <w:r>
        <w:rPr>
          <w:rFonts w:cs="Arial"/>
          <w:szCs w:val="22"/>
        </w:rPr>
        <w:t>se</w:t>
      </w:r>
      <w:r>
        <w:rPr>
          <w:rFonts w:cs="Arial"/>
          <w:spacing w:val="1"/>
          <w:szCs w:val="22"/>
        </w:rPr>
        <w:t xml:space="preserve"> </w:t>
      </w:r>
      <w:r>
        <w:rPr>
          <w:rFonts w:cs="Arial"/>
          <w:spacing w:val="2"/>
          <w:szCs w:val="22"/>
        </w:rPr>
        <w:t>g</w:t>
      </w:r>
      <w:r>
        <w:rPr>
          <w:rFonts w:cs="Arial"/>
          <w:spacing w:val="-1"/>
          <w:szCs w:val="22"/>
        </w:rPr>
        <w:t>l</w:t>
      </w:r>
      <w:r>
        <w:rPr>
          <w:rFonts w:cs="Arial"/>
          <w:szCs w:val="22"/>
        </w:rPr>
        <w:t>a</w:t>
      </w:r>
      <w:r>
        <w:rPr>
          <w:rFonts w:cs="Arial"/>
          <w:spacing w:val="-1"/>
          <w:szCs w:val="22"/>
        </w:rPr>
        <w:t>di</w:t>
      </w:r>
      <w:r>
        <w:rPr>
          <w:rFonts w:cs="Arial"/>
          <w:szCs w:val="22"/>
        </w:rPr>
        <w:t>na</w:t>
      </w:r>
      <w:r>
        <w:rPr>
          <w:rFonts w:cs="Arial"/>
          <w:spacing w:val="1"/>
          <w:szCs w:val="22"/>
        </w:rPr>
        <w:t xml:space="preserve"> </w:t>
      </w:r>
      <w:r>
        <w:rPr>
          <w:rFonts w:cs="Arial"/>
          <w:spacing w:val="-2"/>
          <w:szCs w:val="22"/>
        </w:rPr>
        <w:t>v</w:t>
      </w:r>
      <w:r>
        <w:rPr>
          <w:rFonts w:cs="Arial"/>
          <w:szCs w:val="22"/>
        </w:rPr>
        <w:t>o</w:t>
      </w:r>
      <w:r>
        <w:rPr>
          <w:rFonts w:cs="Arial"/>
          <w:spacing w:val="-1"/>
          <w:szCs w:val="22"/>
        </w:rPr>
        <w:t>d</w:t>
      </w:r>
      <w:r>
        <w:rPr>
          <w:rFonts w:cs="Arial"/>
          <w:szCs w:val="22"/>
        </w:rPr>
        <w:t>e</w:t>
      </w:r>
      <w:r>
        <w:rPr>
          <w:rFonts w:cs="Arial"/>
          <w:spacing w:val="3"/>
          <w:szCs w:val="22"/>
        </w:rPr>
        <w:t xml:space="preserve"> </w:t>
      </w:r>
      <w:r>
        <w:rPr>
          <w:rFonts w:cs="Arial"/>
          <w:szCs w:val="22"/>
        </w:rPr>
        <w:t>sp</w:t>
      </w:r>
      <w:r>
        <w:rPr>
          <w:rFonts w:cs="Arial"/>
          <w:spacing w:val="-1"/>
          <w:szCs w:val="22"/>
        </w:rPr>
        <w:t>u</w:t>
      </w:r>
      <w:r>
        <w:rPr>
          <w:rFonts w:cs="Arial"/>
          <w:szCs w:val="22"/>
        </w:rPr>
        <w:t>s</w:t>
      </w:r>
      <w:r>
        <w:rPr>
          <w:rFonts w:cs="Arial"/>
          <w:spacing w:val="1"/>
          <w:szCs w:val="22"/>
        </w:rPr>
        <w:t>t</w:t>
      </w:r>
      <w:r>
        <w:rPr>
          <w:rFonts w:cs="Arial"/>
          <w:szCs w:val="22"/>
        </w:rPr>
        <w:t>i na</w:t>
      </w:r>
      <w:r>
        <w:rPr>
          <w:rFonts w:cs="Arial"/>
          <w:spacing w:val="1"/>
          <w:szCs w:val="22"/>
        </w:rPr>
        <w:t xml:space="preserve"> </w:t>
      </w:r>
      <w:r>
        <w:rPr>
          <w:rFonts w:cs="Arial"/>
          <w:szCs w:val="22"/>
        </w:rPr>
        <w:t>n</w:t>
      </w:r>
      <w:r>
        <w:rPr>
          <w:rFonts w:cs="Arial"/>
          <w:spacing w:val="1"/>
          <w:szCs w:val="22"/>
        </w:rPr>
        <w:t>i</w:t>
      </w:r>
      <w:r>
        <w:rPr>
          <w:rFonts w:cs="Arial"/>
          <w:spacing w:val="-2"/>
          <w:szCs w:val="22"/>
        </w:rPr>
        <w:t>v</w:t>
      </w:r>
      <w:r>
        <w:rPr>
          <w:rFonts w:cs="Arial"/>
          <w:szCs w:val="22"/>
        </w:rPr>
        <w:t>o</w:t>
      </w:r>
      <w:r>
        <w:rPr>
          <w:rFonts w:cs="Arial"/>
          <w:spacing w:val="1"/>
          <w:szCs w:val="22"/>
        </w:rPr>
        <w:t xml:space="preserve"> </w:t>
      </w:r>
      <w:r>
        <w:rPr>
          <w:rFonts w:cs="Arial"/>
          <w:szCs w:val="22"/>
        </w:rPr>
        <w:t>1,8</w:t>
      </w:r>
      <w:r>
        <w:rPr>
          <w:rFonts w:cs="Arial"/>
          <w:spacing w:val="2"/>
          <w:szCs w:val="22"/>
        </w:rPr>
        <w:t xml:space="preserve"> </w:t>
      </w:r>
      <w:r>
        <w:rPr>
          <w:rFonts w:cs="Arial"/>
          <w:szCs w:val="22"/>
        </w:rPr>
        <w:t>m</w:t>
      </w:r>
      <w:r>
        <w:rPr>
          <w:rFonts w:cs="Arial"/>
          <w:spacing w:val="2"/>
          <w:szCs w:val="22"/>
        </w:rPr>
        <w:t xml:space="preserve"> </w:t>
      </w:r>
      <w:r>
        <w:rPr>
          <w:rFonts w:cs="Arial"/>
          <w:szCs w:val="22"/>
        </w:rPr>
        <w:t xml:space="preserve">se </w:t>
      </w:r>
      <w:r>
        <w:rPr>
          <w:rFonts w:cs="Arial"/>
          <w:spacing w:val="-2"/>
          <w:szCs w:val="22"/>
        </w:rPr>
        <w:t>v</w:t>
      </w:r>
      <w:r>
        <w:rPr>
          <w:rFonts w:cs="Arial"/>
          <w:spacing w:val="2"/>
          <w:szCs w:val="22"/>
        </w:rPr>
        <w:t>k</w:t>
      </w:r>
      <w:r>
        <w:rPr>
          <w:rFonts w:cs="Arial"/>
          <w:spacing w:val="-1"/>
          <w:szCs w:val="22"/>
        </w:rPr>
        <w:t>l</w:t>
      </w:r>
      <w:r>
        <w:rPr>
          <w:rFonts w:cs="Arial"/>
          <w:szCs w:val="22"/>
        </w:rPr>
        <w:t>o</w:t>
      </w:r>
      <w:r>
        <w:rPr>
          <w:rFonts w:cs="Arial"/>
          <w:spacing w:val="-1"/>
          <w:szCs w:val="22"/>
        </w:rPr>
        <w:t>pi</w:t>
      </w:r>
      <w:r>
        <w:rPr>
          <w:rFonts w:cs="Arial"/>
          <w:spacing w:val="1"/>
          <w:szCs w:val="22"/>
        </w:rPr>
        <w:t>j</w:t>
      </w:r>
      <w:r>
        <w:rPr>
          <w:rFonts w:cs="Arial"/>
          <w:szCs w:val="22"/>
        </w:rPr>
        <w:t>o č</w:t>
      </w:r>
      <w:r>
        <w:rPr>
          <w:rFonts w:cs="Arial"/>
          <w:spacing w:val="1"/>
          <w:szCs w:val="22"/>
        </w:rPr>
        <w:t>r</w:t>
      </w:r>
      <w:r>
        <w:rPr>
          <w:rFonts w:cs="Arial"/>
          <w:szCs w:val="22"/>
        </w:rPr>
        <w:t>p</w:t>
      </w:r>
      <w:r>
        <w:rPr>
          <w:rFonts w:cs="Arial"/>
          <w:spacing w:val="-1"/>
          <w:szCs w:val="22"/>
        </w:rPr>
        <w:t>a</w:t>
      </w:r>
      <w:r>
        <w:rPr>
          <w:rFonts w:cs="Arial"/>
          <w:spacing w:val="-3"/>
          <w:szCs w:val="22"/>
        </w:rPr>
        <w:t>l</w:t>
      </w:r>
      <w:r>
        <w:rPr>
          <w:rFonts w:cs="Arial"/>
          <w:spacing w:val="2"/>
          <w:szCs w:val="22"/>
        </w:rPr>
        <w:t>k</w:t>
      </w:r>
      <w:r>
        <w:rPr>
          <w:rFonts w:cs="Arial"/>
          <w:szCs w:val="22"/>
        </w:rPr>
        <w:t>e</w:t>
      </w:r>
      <w:r>
        <w:rPr>
          <w:rFonts w:cs="Arial"/>
          <w:spacing w:val="-2"/>
          <w:szCs w:val="22"/>
        </w:rPr>
        <w:t xml:space="preserve"> </w:t>
      </w:r>
      <w:r>
        <w:rPr>
          <w:rFonts w:cs="Arial"/>
          <w:szCs w:val="22"/>
        </w:rPr>
        <w:t>v</w:t>
      </w:r>
      <w:r>
        <w:rPr>
          <w:rFonts w:cs="Arial"/>
          <w:spacing w:val="-1"/>
          <w:szCs w:val="22"/>
        </w:rPr>
        <w:t xml:space="preserve"> </w:t>
      </w:r>
      <w:r>
        <w:rPr>
          <w:rFonts w:cs="Arial"/>
          <w:szCs w:val="22"/>
        </w:rPr>
        <w:t>pre</w:t>
      </w:r>
      <w:r>
        <w:rPr>
          <w:rFonts w:cs="Arial"/>
          <w:spacing w:val="-2"/>
          <w:szCs w:val="22"/>
        </w:rPr>
        <w:t>č</w:t>
      </w:r>
      <w:r>
        <w:rPr>
          <w:rFonts w:cs="Arial"/>
          <w:spacing w:val="1"/>
          <w:szCs w:val="22"/>
        </w:rPr>
        <w:t>r</w:t>
      </w:r>
      <w:r>
        <w:rPr>
          <w:rFonts w:cs="Arial"/>
          <w:spacing w:val="-3"/>
          <w:szCs w:val="22"/>
        </w:rPr>
        <w:t>p</w:t>
      </w:r>
      <w:r>
        <w:rPr>
          <w:rFonts w:cs="Arial"/>
          <w:szCs w:val="22"/>
        </w:rPr>
        <w:t>a</w:t>
      </w:r>
      <w:r>
        <w:rPr>
          <w:rFonts w:cs="Arial"/>
          <w:spacing w:val="-1"/>
          <w:szCs w:val="22"/>
        </w:rPr>
        <w:t>li</w:t>
      </w:r>
      <w:r>
        <w:rPr>
          <w:rFonts w:cs="Arial"/>
          <w:szCs w:val="22"/>
        </w:rPr>
        <w:t>šču.</w:t>
      </w:r>
      <w:r>
        <w:rPr>
          <w:rFonts w:cs="Arial"/>
          <w:spacing w:val="2"/>
          <w:szCs w:val="22"/>
        </w:rPr>
        <w:t xml:space="preserve"> </w:t>
      </w:r>
      <w:r>
        <w:rPr>
          <w:rFonts w:cs="Arial"/>
          <w:spacing w:val="-1"/>
          <w:szCs w:val="22"/>
        </w:rPr>
        <w:t>Č</w:t>
      </w:r>
      <w:r>
        <w:rPr>
          <w:rFonts w:cs="Arial"/>
          <w:spacing w:val="1"/>
          <w:szCs w:val="22"/>
        </w:rPr>
        <w:t>r</w:t>
      </w:r>
      <w:r>
        <w:rPr>
          <w:rFonts w:cs="Arial"/>
          <w:szCs w:val="22"/>
        </w:rPr>
        <w:t>p</w:t>
      </w:r>
      <w:r>
        <w:rPr>
          <w:rFonts w:cs="Arial"/>
          <w:spacing w:val="-1"/>
          <w:szCs w:val="22"/>
        </w:rPr>
        <w:t>a</w:t>
      </w:r>
      <w:r>
        <w:rPr>
          <w:rFonts w:cs="Arial"/>
          <w:spacing w:val="-3"/>
          <w:szCs w:val="22"/>
        </w:rPr>
        <w:t>l</w:t>
      </w:r>
      <w:r>
        <w:rPr>
          <w:rFonts w:cs="Arial"/>
          <w:spacing w:val="2"/>
          <w:szCs w:val="22"/>
        </w:rPr>
        <w:t>k</w:t>
      </w:r>
      <w:r>
        <w:rPr>
          <w:rFonts w:cs="Arial"/>
          <w:szCs w:val="22"/>
        </w:rPr>
        <w:t xml:space="preserve">e </w:t>
      </w:r>
      <w:r>
        <w:rPr>
          <w:rFonts w:cs="Arial"/>
          <w:spacing w:val="-2"/>
          <w:szCs w:val="22"/>
        </w:rPr>
        <w:t>s</w:t>
      </w:r>
      <w:r>
        <w:rPr>
          <w:rFonts w:cs="Arial"/>
          <w:szCs w:val="22"/>
        </w:rPr>
        <w:t>e i</w:t>
      </w:r>
      <w:r>
        <w:rPr>
          <w:rFonts w:cs="Arial"/>
          <w:spacing w:val="-3"/>
          <w:szCs w:val="22"/>
        </w:rPr>
        <w:t>z</w:t>
      </w:r>
      <w:r>
        <w:rPr>
          <w:rFonts w:cs="Arial"/>
          <w:spacing w:val="2"/>
          <w:szCs w:val="22"/>
        </w:rPr>
        <w:t>k</w:t>
      </w:r>
      <w:r>
        <w:rPr>
          <w:rFonts w:cs="Arial"/>
          <w:spacing w:val="-1"/>
          <w:szCs w:val="22"/>
        </w:rPr>
        <w:t>l</w:t>
      </w:r>
      <w:r>
        <w:rPr>
          <w:rFonts w:cs="Arial"/>
          <w:szCs w:val="22"/>
        </w:rPr>
        <w:t>o</w:t>
      </w:r>
      <w:r>
        <w:rPr>
          <w:rFonts w:cs="Arial"/>
          <w:spacing w:val="-1"/>
          <w:szCs w:val="22"/>
        </w:rPr>
        <w:t>pi</w:t>
      </w:r>
      <w:r>
        <w:rPr>
          <w:rFonts w:cs="Arial"/>
          <w:spacing w:val="1"/>
          <w:szCs w:val="22"/>
        </w:rPr>
        <w:t>j</w:t>
      </w:r>
      <w:r>
        <w:rPr>
          <w:rFonts w:cs="Arial"/>
          <w:szCs w:val="22"/>
        </w:rPr>
        <w:t>o</w:t>
      </w:r>
      <w:r>
        <w:rPr>
          <w:rFonts w:cs="Arial"/>
          <w:spacing w:val="-2"/>
          <w:szCs w:val="22"/>
        </w:rPr>
        <w:t xml:space="preserve"> </w:t>
      </w:r>
      <w:r>
        <w:rPr>
          <w:rFonts w:cs="Arial"/>
          <w:spacing w:val="2"/>
          <w:szCs w:val="22"/>
        </w:rPr>
        <w:t>k</w:t>
      </w:r>
      <w:r>
        <w:rPr>
          <w:rFonts w:cs="Arial"/>
          <w:szCs w:val="22"/>
        </w:rPr>
        <w:t>o</w:t>
      </w:r>
      <w:r>
        <w:rPr>
          <w:rFonts w:cs="Arial"/>
          <w:spacing w:val="-4"/>
          <w:szCs w:val="22"/>
        </w:rPr>
        <w:t xml:space="preserve"> </w:t>
      </w:r>
      <w:r>
        <w:rPr>
          <w:rFonts w:cs="Arial"/>
          <w:spacing w:val="1"/>
          <w:szCs w:val="22"/>
        </w:rPr>
        <w:t>j</w:t>
      </w:r>
      <w:r>
        <w:rPr>
          <w:rFonts w:cs="Arial"/>
          <w:szCs w:val="22"/>
        </w:rPr>
        <w:t>e dose</w:t>
      </w:r>
      <w:r>
        <w:rPr>
          <w:rFonts w:cs="Arial"/>
          <w:spacing w:val="-3"/>
          <w:szCs w:val="22"/>
        </w:rPr>
        <w:t>ž</w:t>
      </w:r>
      <w:r>
        <w:rPr>
          <w:rFonts w:cs="Arial"/>
          <w:szCs w:val="22"/>
        </w:rPr>
        <w:t>en n</w:t>
      </w:r>
      <w:r>
        <w:rPr>
          <w:rFonts w:cs="Arial"/>
          <w:spacing w:val="-1"/>
          <w:szCs w:val="22"/>
        </w:rPr>
        <w:t>i</w:t>
      </w:r>
      <w:r>
        <w:rPr>
          <w:rFonts w:cs="Arial"/>
          <w:spacing w:val="-2"/>
          <w:szCs w:val="22"/>
        </w:rPr>
        <w:t>v</w:t>
      </w:r>
      <w:r>
        <w:rPr>
          <w:rFonts w:cs="Arial"/>
          <w:szCs w:val="22"/>
        </w:rPr>
        <w:t xml:space="preserve">o </w:t>
      </w:r>
      <w:r>
        <w:rPr>
          <w:rFonts w:cs="Arial"/>
          <w:spacing w:val="-2"/>
          <w:szCs w:val="22"/>
        </w:rPr>
        <w:t>v</w:t>
      </w:r>
      <w:r>
        <w:rPr>
          <w:rFonts w:cs="Arial"/>
          <w:szCs w:val="22"/>
        </w:rPr>
        <w:t>o</w:t>
      </w:r>
      <w:r>
        <w:rPr>
          <w:rFonts w:cs="Arial"/>
          <w:spacing w:val="-1"/>
          <w:szCs w:val="22"/>
        </w:rPr>
        <w:t>d</w:t>
      </w:r>
      <w:r>
        <w:rPr>
          <w:rFonts w:cs="Arial"/>
          <w:szCs w:val="22"/>
        </w:rPr>
        <w:t>e 2</w:t>
      </w:r>
      <w:r>
        <w:rPr>
          <w:rFonts w:cs="Arial"/>
          <w:spacing w:val="1"/>
          <w:szCs w:val="22"/>
        </w:rPr>
        <w:t>,</w:t>
      </w:r>
      <w:r>
        <w:rPr>
          <w:rFonts w:cs="Arial"/>
          <w:szCs w:val="22"/>
        </w:rPr>
        <w:t>0</w:t>
      </w:r>
      <w:r>
        <w:rPr>
          <w:rFonts w:cs="Arial"/>
          <w:spacing w:val="-2"/>
          <w:szCs w:val="22"/>
        </w:rPr>
        <w:t xml:space="preserve"> m</w:t>
      </w:r>
      <w:r>
        <w:rPr>
          <w:rFonts w:cs="Arial"/>
          <w:szCs w:val="22"/>
        </w:rPr>
        <w:t>.</w:t>
      </w:r>
    </w:p>
    <w:p w:rsidR="00D70128" w:rsidRDefault="00D70128" w:rsidP="00D70128">
      <w:pPr>
        <w:pStyle w:val="Telobesedila"/>
        <w:ind w:right="-284"/>
        <w:rPr>
          <w:sz w:val="24"/>
        </w:rPr>
      </w:pPr>
    </w:p>
    <w:p w:rsidR="00D70128" w:rsidRDefault="00D70128" w:rsidP="00D70128">
      <w:pPr>
        <w:pStyle w:val="Telobesedila"/>
        <w:ind w:right="-284"/>
        <w:rPr>
          <w:sz w:val="24"/>
        </w:rPr>
      </w:pPr>
    </w:p>
    <w:p w:rsidR="00DD39D4" w:rsidRDefault="00DD39D4" w:rsidP="00D70128">
      <w:pPr>
        <w:pStyle w:val="Telobesedila"/>
        <w:ind w:right="-284"/>
        <w:rPr>
          <w:sz w:val="24"/>
        </w:rPr>
      </w:pPr>
    </w:p>
    <w:p w:rsidR="00DD39D4" w:rsidRDefault="00DD39D4" w:rsidP="00D70128">
      <w:pPr>
        <w:pStyle w:val="Telobesedila"/>
        <w:ind w:right="-284"/>
        <w:rPr>
          <w:sz w:val="24"/>
        </w:rPr>
      </w:pPr>
    </w:p>
    <w:p w:rsidR="00DD39D4" w:rsidRDefault="00DD39D4" w:rsidP="00D70128">
      <w:pPr>
        <w:pStyle w:val="Telobesedila"/>
        <w:ind w:right="-284"/>
        <w:rPr>
          <w:sz w:val="24"/>
        </w:rPr>
      </w:pPr>
      <w:bookmarkStart w:id="105" w:name="_GoBack"/>
      <w:bookmarkEnd w:id="105"/>
    </w:p>
    <w:p w:rsidR="00D70128" w:rsidRDefault="00D70128" w:rsidP="00D70128">
      <w:pPr>
        <w:widowControl w:val="0"/>
        <w:autoSpaceDE w:val="0"/>
        <w:autoSpaceDN w:val="0"/>
        <w:adjustRightInd w:val="0"/>
        <w:spacing w:before="32" w:line="248" w:lineRule="exact"/>
        <w:ind w:left="219" w:right="-20"/>
        <w:rPr>
          <w:rFonts w:cs="Arial"/>
          <w:szCs w:val="22"/>
        </w:rPr>
      </w:pPr>
      <w:r>
        <w:rPr>
          <w:rFonts w:cs="Arial"/>
          <w:b/>
          <w:bCs/>
          <w:spacing w:val="-1"/>
          <w:position w:val="-1"/>
          <w:szCs w:val="22"/>
        </w:rPr>
        <w:lastRenderedPageBreak/>
        <w:t>P</w:t>
      </w:r>
      <w:r>
        <w:rPr>
          <w:rFonts w:cs="Arial"/>
          <w:b/>
          <w:bCs/>
          <w:position w:val="-1"/>
          <w:szCs w:val="22"/>
        </w:rPr>
        <w:t>re</w:t>
      </w:r>
      <w:r>
        <w:rPr>
          <w:rFonts w:cs="Arial"/>
          <w:b/>
          <w:bCs/>
          <w:spacing w:val="-3"/>
          <w:position w:val="-1"/>
          <w:szCs w:val="22"/>
        </w:rPr>
        <w:t>v</w:t>
      </w:r>
      <w:r>
        <w:rPr>
          <w:rFonts w:cs="Arial"/>
          <w:b/>
          <w:bCs/>
          <w:position w:val="-1"/>
          <w:szCs w:val="22"/>
        </w:rPr>
        <w:t>erba v</w:t>
      </w:r>
      <w:r>
        <w:rPr>
          <w:rFonts w:cs="Arial"/>
          <w:b/>
          <w:bCs/>
          <w:spacing w:val="-2"/>
          <w:position w:val="-1"/>
          <w:szCs w:val="22"/>
        </w:rPr>
        <w:t xml:space="preserve"> </w:t>
      </w:r>
      <w:r>
        <w:rPr>
          <w:rFonts w:cs="Arial"/>
          <w:b/>
          <w:bCs/>
          <w:spacing w:val="-3"/>
          <w:position w:val="-1"/>
          <w:szCs w:val="22"/>
        </w:rPr>
        <w:t>v</w:t>
      </w:r>
      <w:r>
        <w:rPr>
          <w:rFonts w:cs="Arial"/>
          <w:b/>
          <w:bCs/>
          <w:position w:val="-1"/>
          <w:szCs w:val="22"/>
        </w:rPr>
        <w:t>ozl</w:t>
      </w:r>
      <w:r>
        <w:rPr>
          <w:rFonts w:cs="Arial"/>
          <w:b/>
          <w:bCs/>
          <w:spacing w:val="1"/>
          <w:position w:val="-1"/>
          <w:szCs w:val="22"/>
        </w:rPr>
        <w:t>i</w:t>
      </w:r>
      <w:r>
        <w:rPr>
          <w:rFonts w:cs="Arial"/>
          <w:b/>
          <w:bCs/>
          <w:position w:val="-1"/>
          <w:szCs w:val="22"/>
        </w:rPr>
        <w:t>š</w:t>
      </w:r>
      <w:r>
        <w:rPr>
          <w:rFonts w:cs="Arial"/>
          <w:b/>
          <w:bCs/>
          <w:spacing w:val="-1"/>
          <w:position w:val="-1"/>
          <w:szCs w:val="22"/>
        </w:rPr>
        <w:t>č</w:t>
      </w:r>
      <w:r>
        <w:rPr>
          <w:rFonts w:cs="Arial"/>
          <w:b/>
          <w:bCs/>
          <w:position w:val="-1"/>
          <w:szCs w:val="22"/>
        </w:rPr>
        <w:t>u S</w:t>
      </w:r>
      <w:r>
        <w:rPr>
          <w:rFonts w:cs="Arial"/>
          <w:b/>
          <w:bCs/>
          <w:spacing w:val="2"/>
          <w:position w:val="-1"/>
          <w:szCs w:val="22"/>
        </w:rPr>
        <w:t xml:space="preserve"> </w:t>
      </w:r>
      <w:r>
        <w:rPr>
          <w:rFonts w:cs="Arial"/>
          <w:b/>
          <w:bCs/>
          <w:position w:val="-1"/>
          <w:szCs w:val="22"/>
        </w:rPr>
        <w:t>–</w:t>
      </w:r>
      <w:r>
        <w:rPr>
          <w:rFonts w:cs="Arial"/>
          <w:b/>
          <w:bCs/>
          <w:spacing w:val="-2"/>
          <w:position w:val="-1"/>
          <w:szCs w:val="22"/>
        </w:rPr>
        <w:t xml:space="preserve"> </w:t>
      </w:r>
      <w:r>
        <w:rPr>
          <w:rFonts w:cs="Arial"/>
          <w:b/>
          <w:bCs/>
          <w:position w:val="-1"/>
          <w:szCs w:val="22"/>
        </w:rPr>
        <w:t>587</w:t>
      </w:r>
      <w:r>
        <w:rPr>
          <w:rFonts w:cs="Arial"/>
          <w:b/>
          <w:bCs/>
          <w:spacing w:val="-2"/>
          <w:position w:val="-1"/>
          <w:szCs w:val="22"/>
        </w:rPr>
        <w:t xml:space="preserve"> </w:t>
      </w:r>
      <w:r>
        <w:rPr>
          <w:rFonts w:cs="Arial"/>
          <w:b/>
          <w:bCs/>
          <w:position w:val="-1"/>
          <w:szCs w:val="22"/>
        </w:rPr>
        <w:t>–</w:t>
      </w:r>
      <w:r>
        <w:rPr>
          <w:rFonts w:cs="Arial"/>
          <w:b/>
          <w:bCs/>
          <w:spacing w:val="1"/>
          <w:position w:val="-1"/>
          <w:szCs w:val="22"/>
        </w:rPr>
        <w:t>G</w:t>
      </w:r>
      <w:r>
        <w:rPr>
          <w:rFonts w:cs="Arial"/>
          <w:b/>
          <w:bCs/>
          <w:spacing w:val="-3"/>
          <w:position w:val="-1"/>
          <w:szCs w:val="22"/>
        </w:rPr>
        <w:t>o</w:t>
      </w:r>
      <w:r>
        <w:rPr>
          <w:rFonts w:cs="Arial"/>
          <w:b/>
          <w:bCs/>
          <w:position w:val="-1"/>
          <w:szCs w:val="22"/>
        </w:rPr>
        <w:t>rn</w:t>
      </w:r>
      <w:r>
        <w:rPr>
          <w:rFonts w:cs="Arial"/>
          <w:b/>
          <w:bCs/>
          <w:spacing w:val="-1"/>
          <w:position w:val="-1"/>
          <w:szCs w:val="22"/>
        </w:rPr>
        <w:t>j</w:t>
      </w:r>
      <w:r>
        <w:rPr>
          <w:rFonts w:cs="Arial"/>
          <w:b/>
          <w:bCs/>
          <w:position w:val="-1"/>
          <w:szCs w:val="22"/>
        </w:rPr>
        <w:t xml:space="preserve">a </w:t>
      </w:r>
      <w:r>
        <w:rPr>
          <w:rFonts w:cs="Arial"/>
          <w:b/>
          <w:bCs/>
          <w:spacing w:val="-3"/>
          <w:position w:val="-1"/>
          <w:szCs w:val="22"/>
        </w:rPr>
        <w:t>R</w:t>
      </w:r>
      <w:r>
        <w:rPr>
          <w:rFonts w:cs="Arial"/>
          <w:b/>
          <w:bCs/>
          <w:position w:val="-1"/>
          <w:szCs w:val="22"/>
        </w:rPr>
        <w:t>a</w:t>
      </w:r>
      <w:r>
        <w:rPr>
          <w:rFonts w:cs="Arial"/>
          <w:b/>
          <w:bCs/>
          <w:spacing w:val="-1"/>
          <w:position w:val="-1"/>
          <w:szCs w:val="22"/>
        </w:rPr>
        <w:t>d</w:t>
      </w:r>
      <w:r>
        <w:rPr>
          <w:rFonts w:cs="Arial"/>
          <w:b/>
          <w:bCs/>
          <w:position w:val="-1"/>
          <w:szCs w:val="22"/>
        </w:rPr>
        <w:t>g</w:t>
      </w:r>
      <w:r>
        <w:rPr>
          <w:rFonts w:cs="Arial"/>
          <w:b/>
          <w:bCs/>
          <w:spacing w:val="-1"/>
          <w:position w:val="-1"/>
          <w:szCs w:val="22"/>
        </w:rPr>
        <w:t>o</w:t>
      </w:r>
      <w:r>
        <w:rPr>
          <w:rFonts w:cs="Arial"/>
          <w:b/>
          <w:bCs/>
          <w:position w:val="-1"/>
          <w:szCs w:val="22"/>
        </w:rPr>
        <w:t>na</w:t>
      </w:r>
    </w:p>
    <w:p w:rsidR="00D70128" w:rsidRDefault="00D70128" w:rsidP="00D70128">
      <w:pPr>
        <w:widowControl w:val="0"/>
        <w:autoSpaceDE w:val="0"/>
        <w:autoSpaceDN w:val="0"/>
        <w:adjustRightInd w:val="0"/>
        <w:spacing w:before="3" w:line="110" w:lineRule="exact"/>
        <w:rPr>
          <w:rFonts w:cs="Arial"/>
          <w:sz w:val="11"/>
          <w:szCs w:val="11"/>
        </w:rPr>
      </w:pPr>
    </w:p>
    <w:p w:rsidR="00D70128" w:rsidRDefault="00D70128" w:rsidP="00D70128">
      <w:pPr>
        <w:widowControl w:val="0"/>
        <w:autoSpaceDE w:val="0"/>
        <w:autoSpaceDN w:val="0"/>
        <w:adjustRightInd w:val="0"/>
        <w:spacing w:line="200" w:lineRule="exact"/>
        <w:rPr>
          <w:rFonts w:cs="Arial"/>
          <w:sz w:val="20"/>
        </w:rPr>
      </w:pPr>
    </w:p>
    <w:tbl>
      <w:tblPr>
        <w:tblW w:w="0" w:type="auto"/>
        <w:tblInd w:w="196" w:type="dxa"/>
        <w:tblLayout w:type="fixed"/>
        <w:tblCellMar>
          <w:left w:w="0" w:type="dxa"/>
          <w:right w:w="0" w:type="dxa"/>
        </w:tblCellMar>
        <w:tblLook w:val="0000" w:firstRow="0" w:lastRow="0" w:firstColumn="0" w:lastColumn="0" w:noHBand="0" w:noVBand="0"/>
      </w:tblPr>
      <w:tblGrid>
        <w:gridCol w:w="1432"/>
        <w:gridCol w:w="3546"/>
        <w:gridCol w:w="2550"/>
        <w:gridCol w:w="1631"/>
        <w:gridCol w:w="89"/>
      </w:tblGrid>
      <w:tr w:rsidR="00D70128" w:rsidTr="00C65B4C">
        <w:trPr>
          <w:trHeight w:hRule="exact" w:val="324"/>
        </w:trPr>
        <w:tc>
          <w:tcPr>
            <w:tcW w:w="9229" w:type="dxa"/>
            <w:gridSpan w:val="5"/>
            <w:tcBorders>
              <w:top w:val="nil"/>
              <w:left w:val="single" w:sz="26" w:space="0" w:color="FFFF00"/>
              <w:bottom w:val="single" w:sz="4" w:space="0" w:color="000000"/>
              <w:right w:val="single" w:sz="26" w:space="0" w:color="FFFF00"/>
            </w:tcBorders>
            <w:shd w:val="clear" w:color="auto" w:fill="FFFF00"/>
          </w:tcPr>
          <w:p w:rsidR="00D70128" w:rsidRDefault="00D70128" w:rsidP="00C65B4C">
            <w:pPr>
              <w:widowControl w:val="0"/>
              <w:autoSpaceDE w:val="0"/>
              <w:autoSpaceDN w:val="0"/>
              <w:adjustRightInd w:val="0"/>
              <w:spacing w:before="47"/>
              <w:ind w:left="1455" w:right="-20"/>
            </w:pPr>
            <w:r>
              <w:rPr>
                <w:rFonts w:ascii="Calibri" w:hAnsi="Calibri" w:cs="Calibri"/>
                <w:b/>
                <w:bCs/>
                <w:spacing w:val="1"/>
                <w:szCs w:val="22"/>
              </w:rPr>
              <w:t>T</w:t>
            </w:r>
            <w:r>
              <w:rPr>
                <w:rFonts w:ascii="Calibri" w:hAnsi="Calibri" w:cs="Calibri"/>
                <w:b/>
                <w:bCs/>
                <w:spacing w:val="-1"/>
                <w:szCs w:val="22"/>
              </w:rPr>
              <w:t>abe</w:t>
            </w:r>
            <w:r>
              <w:rPr>
                <w:rFonts w:ascii="Calibri" w:hAnsi="Calibri" w:cs="Calibri"/>
                <w:b/>
                <w:bCs/>
                <w:spacing w:val="1"/>
                <w:szCs w:val="22"/>
              </w:rPr>
              <w:t>l</w:t>
            </w:r>
            <w:r>
              <w:rPr>
                <w:rFonts w:ascii="Calibri" w:hAnsi="Calibri" w:cs="Calibri"/>
                <w:b/>
                <w:bCs/>
                <w:szCs w:val="22"/>
              </w:rPr>
              <w:t xml:space="preserve">a </w:t>
            </w:r>
            <w:r>
              <w:rPr>
                <w:rFonts w:ascii="Calibri" w:hAnsi="Calibri" w:cs="Calibri"/>
                <w:b/>
                <w:bCs/>
                <w:spacing w:val="1"/>
                <w:szCs w:val="22"/>
              </w:rPr>
              <w:t>2</w:t>
            </w:r>
            <w:r>
              <w:rPr>
                <w:rFonts w:ascii="Calibri" w:hAnsi="Calibri" w:cs="Calibri"/>
                <w:b/>
                <w:bCs/>
                <w:szCs w:val="22"/>
              </w:rPr>
              <w:t xml:space="preserve">: </w:t>
            </w:r>
            <w:r>
              <w:rPr>
                <w:rFonts w:ascii="Calibri" w:hAnsi="Calibri" w:cs="Calibri"/>
                <w:b/>
                <w:bCs/>
                <w:spacing w:val="-2"/>
                <w:szCs w:val="22"/>
              </w:rPr>
              <w:t>P</w:t>
            </w:r>
            <w:r>
              <w:rPr>
                <w:rFonts w:ascii="Calibri" w:hAnsi="Calibri" w:cs="Calibri"/>
                <w:b/>
                <w:bCs/>
                <w:spacing w:val="1"/>
                <w:szCs w:val="22"/>
              </w:rPr>
              <w:t>ri</w:t>
            </w:r>
            <w:r>
              <w:rPr>
                <w:rFonts w:ascii="Calibri" w:hAnsi="Calibri" w:cs="Calibri"/>
                <w:b/>
                <w:bCs/>
                <w:szCs w:val="22"/>
              </w:rPr>
              <w:t>k</w:t>
            </w:r>
            <w:r>
              <w:rPr>
                <w:rFonts w:ascii="Calibri" w:hAnsi="Calibri" w:cs="Calibri"/>
                <w:b/>
                <w:bCs/>
                <w:spacing w:val="-1"/>
                <w:szCs w:val="22"/>
              </w:rPr>
              <w:t>a</w:t>
            </w:r>
            <w:r>
              <w:rPr>
                <w:rFonts w:ascii="Calibri" w:hAnsi="Calibri" w:cs="Calibri"/>
                <w:b/>
                <w:bCs/>
                <w:szCs w:val="22"/>
              </w:rPr>
              <w:t>z t</w:t>
            </w:r>
            <w:r>
              <w:rPr>
                <w:rFonts w:ascii="Calibri" w:hAnsi="Calibri" w:cs="Calibri"/>
                <w:b/>
                <w:bCs/>
                <w:spacing w:val="1"/>
                <w:szCs w:val="22"/>
              </w:rPr>
              <w:t>l</w:t>
            </w:r>
            <w:r>
              <w:rPr>
                <w:rFonts w:ascii="Calibri" w:hAnsi="Calibri" w:cs="Calibri"/>
                <w:b/>
                <w:bCs/>
                <w:spacing w:val="-1"/>
                <w:szCs w:val="22"/>
              </w:rPr>
              <w:t>a</w:t>
            </w:r>
            <w:r>
              <w:rPr>
                <w:rFonts w:ascii="Calibri" w:hAnsi="Calibri" w:cs="Calibri"/>
                <w:b/>
                <w:bCs/>
                <w:szCs w:val="22"/>
              </w:rPr>
              <w:t>k</w:t>
            </w:r>
            <w:r>
              <w:rPr>
                <w:rFonts w:ascii="Calibri" w:hAnsi="Calibri" w:cs="Calibri"/>
                <w:b/>
                <w:bCs/>
                <w:spacing w:val="-4"/>
                <w:szCs w:val="22"/>
              </w:rPr>
              <w:t>o</w:t>
            </w:r>
            <w:r>
              <w:rPr>
                <w:rFonts w:ascii="Calibri" w:hAnsi="Calibri" w:cs="Calibri"/>
                <w:b/>
                <w:bCs/>
                <w:szCs w:val="22"/>
              </w:rPr>
              <w:t>v</w:t>
            </w:r>
            <w:r>
              <w:rPr>
                <w:rFonts w:ascii="Calibri" w:hAnsi="Calibri" w:cs="Calibri"/>
                <w:b/>
                <w:bCs/>
                <w:spacing w:val="1"/>
                <w:szCs w:val="22"/>
              </w:rPr>
              <w:t xml:space="preserve"> </w:t>
            </w:r>
            <w:r>
              <w:rPr>
                <w:rFonts w:ascii="Calibri" w:hAnsi="Calibri" w:cs="Calibri"/>
                <w:b/>
                <w:bCs/>
                <w:szCs w:val="22"/>
              </w:rPr>
              <w:t xml:space="preserve">v </w:t>
            </w:r>
            <w:r>
              <w:rPr>
                <w:rFonts w:ascii="Calibri" w:hAnsi="Calibri" w:cs="Calibri"/>
                <w:b/>
                <w:bCs/>
                <w:spacing w:val="-1"/>
                <w:szCs w:val="22"/>
              </w:rPr>
              <w:t>vo</w:t>
            </w:r>
            <w:r>
              <w:rPr>
                <w:rFonts w:ascii="Calibri" w:hAnsi="Calibri" w:cs="Calibri"/>
                <w:b/>
                <w:bCs/>
                <w:spacing w:val="1"/>
                <w:szCs w:val="22"/>
              </w:rPr>
              <w:t>zl</w:t>
            </w:r>
            <w:r>
              <w:rPr>
                <w:rFonts w:ascii="Calibri" w:hAnsi="Calibri" w:cs="Calibri"/>
                <w:b/>
                <w:bCs/>
                <w:spacing w:val="-2"/>
                <w:szCs w:val="22"/>
              </w:rPr>
              <w:t>i</w:t>
            </w:r>
            <w:r>
              <w:rPr>
                <w:rFonts w:ascii="Calibri" w:hAnsi="Calibri" w:cs="Calibri"/>
                <w:b/>
                <w:bCs/>
                <w:szCs w:val="22"/>
              </w:rPr>
              <w:t>š</w:t>
            </w:r>
            <w:r>
              <w:rPr>
                <w:rFonts w:ascii="Calibri" w:hAnsi="Calibri" w:cs="Calibri"/>
                <w:b/>
                <w:bCs/>
                <w:spacing w:val="1"/>
                <w:szCs w:val="22"/>
              </w:rPr>
              <w:t>č</w:t>
            </w:r>
            <w:r>
              <w:rPr>
                <w:rFonts w:ascii="Calibri" w:hAnsi="Calibri" w:cs="Calibri"/>
                <w:b/>
                <w:bCs/>
                <w:szCs w:val="22"/>
              </w:rPr>
              <w:t>u</w:t>
            </w:r>
            <w:r>
              <w:rPr>
                <w:rFonts w:ascii="Calibri" w:hAnsi="Calibri" w:cs="Calibri"/>
                <w:b/>
                <w:bCs/>
                <w:spacing w:val="-1"/>
                <w:szCs w:val="22"/>
              </w:rPr>
              <w:t xml:space="preserve"> </w:t>
            </w:r>
            <w:r>
              <w:rPr>
                <w:rFonts w:ascii="Calibri" w:hAnsi="Calibri" w:cs="Calibri"/>
                <w:b/>
                <w:bCs/>
                <w:szCs w:val="22"/>
              </w:rPr>
              <w:t>S</w:t>
            </w:r>
            <w:r>
              <w:rPr>
                <w:rFonts w:ascii="Calibri" w:hAnsi="Calibri" w:cs="Calibri"/>
                <w:b/>
                <w:bCs/>
                <w:spacing w:val="-3"/>
                <w:szCs w:val="22"/>
              </w:rPr>
              <w:t>-</w:t>
            </w:r>
            <w:r>
              <w:rPr>
                <w:rFonts w:ascii="Calibri" w:hAnsi="Calibri" w:cs="Calibri"/>
                <w:b/>
                <w:bCs/>
                <w:spacing w:val="1"/>
                <w:szCs w:val="22"/>
              </w:rPr>
              <w:t>5</w:t>
            </w:r>
            <w:r>
              <w:rPr>
                <w:rFonts w:ascii="Calibri" w:hAnsi="Calibri" w:cs="Calibri"/>
                <w:b/>
                <w:bCs/>
                <w:spacing w:val="-2"/>
                <w:szCs w:val="22"/>
              </w:rPr>
              <w:t>8</w:t>
            </w:r>
            <w:r>
              <w:rPr>
                <w:rFonts w:ascii="Calibri" w:hAnsi="Calibri" w:cs="Calibri"/>
                <w:b/>
                <w:bCs/>
                <w:szCs w:val="22"/>
              </w:rPr>
              <w:t>7</w:t>
            </w:r>
            <w:r>
              <w:rPr>
                <w:rFonts w:ascii="Calibri" w:hAnsi="Calibri" w:cs="Calibri"/>
                <w:b/>
                <w:bCs/>
                <w:spacing w:val="1"/>
                <w:szCs w:val="22"/>
              </w:rPr>
              <w:t xml:space="preserve"> </w:t>
            </w:r>
            <w:r>
              <w:rPr>
                <w:rFonts w:ascii="Calibri" w:hAnsi="Calibri" w:cs="Calibri"/>
                <w:b/>
                <w:bCs/>
                <w:szCs w:val="22"/>
              </w:rPr>
              <w:t xml:space="preserve">na </w:t>
            </w:r>
            <w:r>
              <w:rPr>
                <w:rFonts w:ascii="Calibri" w:hAnsi="Calibri" w:cs="Calibri"/>
                <w:b/>
                <w:bCs/>
                <w:spacing w:val="1"/>
                <w:szCs w:val="22"/>
              </w:rPr>
              <w:t>c</w:t>
            </w:r>
            <w:r>
              <w:rPr>
                <w:rFonts w:ascii="Calibri" w:hAnsi="Calibri" w:cs="Calibri"/>
                <w:b/>
                <w:bCs/>
                <w:spacing w:val="-3"/>
                <w:szCs w:val="22"/>
              </w:rPr>
              <w:t>e</w:t>
            </w:r>
            <w:r>
              <w:rPr>
                <w:rFonts w:ascii="Calibri" w:hAnsi="Calibri" w:cs="Calibri"/>
                <w:b/>
                <w:bCs/>
                <w:spacing w:val="1"/>
                <w:szCs w:val="22"/>
              </w:rPr>
              <w:t>v</w:t>
            </w:r>
            <w:r>
              <w:rPr>
                <w:rFonts w:ascii="Calibri" w:hAnsi="Calibri" w:cs="Calibri"/>
                <w:b/>
                <w:bCs/>
                <w:spacing w:val="-1"/>
                <w:szCs w:val="22"/>
              </w:rPr>
              <w:t>o</w:t>
            </w:r>
            <w:r>
              <w:rPr>
                <w:rFonts w:ascii="Calibri" w:hAnsi="Calibri" w:cs="Calibri"/>
                <w:b/>
                <w:bCs/>
                <w:spacing w:val="1"/>
                <w:szCs w:val="22"/>
              </w:rPr>
              <w:t>v</w:t>
            </w:r>
            <w:r>
              <w:rPr>
                <w:rFonts w:ascii="Calibri" w:hAnsi="Calibri" w:cs="Calibri"/>
                <w:b/>
                <w:bCs/>
                <w:spacing w:val="-1"/>
                <w:szCs w:val="22"/>
              </w:rPr>
              <w:t>od</w:t>
            </w:r>
            <w:r>
              <w:rPr>
                <w:rFonts w:ascii="Calibri" w:hAnsi="Calibri" w:cs="Calibri"/>
                <w:b/>
                <w:bCs/>
                <w:szCs w:val="22"/>
              </w:rPr>
              <w:t>u</w:t>
            </w:r>
            <w:r>
              <w:rPr>
                <w:rFonts w:ascii="Calibri" w:hAnsi="Calibri" w:cs="Calibri"/>
                <w:b/>
                <w:bCs/>
                <w:spacing w:val="-2"/>
                <w:szCs w:val="22"/>
              </w:rPr>
              <w:t xml:space="preserve"> </w:t>
            </w:r>
            <w:r>
              <w:rPr>
                <w:rFonts w:ascii="Calibri" w:hAnsi="Calibri" w:cs="Calibri"/>
                <w:b/>
                <w:bCs/>
                <w:spacing w:val="1"/>
                <w:szCs w:val="22"/>
              </w:rPr>
              <w:t>G</w:t>
            </w:r>
            <w:r>
              <w:rPr>
                <w:rFonts w:ascii="Calibri" w:hAnsi="Calibri" w:cs="Calibri"/>
                <w:b/>
                <w:bCs/>
                <w:spacing w:val="-1"/>
                <w:szCs w:val="22"/>
              </w:rPr>
              <w:t>o</w:t>
            </w:r>
            <w:r>
              <w:rPr>
                <w:rFonts w:ascii="Calibri" w:hAnsi="Calibri" w:cs="Calibri"/>
                <w:b/>
                <w:bCs/>
                <w:spacing w:val="1"/>
                <w:szCs w:val="22"/>
              </w:rPr>
              <w:t>r</w:t>
            </w:r>
            <w:r>
              <w:rPr>
                <w:rFonts w:ascii="Calibri" w:hAnsi="Calibri" w:cs="Calibri"/>
                <w:b/>
                <w:bCs/>
                <w:spacing w:val="-1"/>
                <w:szCs w:val="22"/>
              </w:rPr>
              <w:t>n</w:t>
            </w:r>
            <w:r>
              <w:rPr>
                <w:rFonts w:ascii="Calibri" w:hAnsi="Calibri" w:cs="Calibri"/>
                <w:b/>
                <w:bCs/>
                <w:spacing w:val="1"/>
                <w:szCs w:val="22"/>
              </w:rPr>
              <w:t>j</w:t>
            </w:r>
            <w:r>
              <w:rPr>
                <w:rFonts w:ascii="Calibri" w:hAnsi="Calibri" w:cs="Calibri"/>
                <w:b/>
                <w:bCs/>
                <w:szCs w:val="22"/>
              </w:rPr>
              <w:t>a</w:t>
            </w:r>
            <w:r>
              <w:rPr>
                <w:rFonts w:ascii="Calibri" w:hAnsi="Calibri" w:cs="Calibri"/>
                <w:b/>
                <w:bCs/>
                <w:spacing w:val="-3"/>
                <w:szCs w:val="22"/>
              </w:rPr>
              <w:t xml:space="preserve"> </w:t>
            </w:r>
            <w:r>
              <w:rPr>
                <w:rFonts w:ascii="Calibri" w:hAnsi="Calibri" w:cs="Calibri"/>
                <w:b/>
                <w:bCs/>
                <w:szCs w:val="22"/>
              </w:rPr>
              <w:t>Ra</w:t>
            </w:r>
            <w:r>
              <w:rPr>
                <w:rFonts w:ascii="Calibri" w:hAnsi="Calibri" w:cs="Calibri"/>
                <w:b/>
                <w:bCs/>
                <w:spacing w:val="-1"/>
                <w:szCs w:val="22"/>
              </w:rPr>
              <w:t>d</w:t>
            </w:r>
            <w:r>
              <w:rPr>
                <w:rFonts w:ascii="Calibri" w:hAnsi="Calibri" w:cs="Calibri"/>
                <w:b/>
                <w:bCs/>
                <w:spacing w:val="1"/>
                <w:szCs w:val="22"/>
              </w:rPr>
              <w:t>g</w:t>
            </w:r>
            <w:r>
              <w:rPr>
                <w:rFonts w:ascii="Calibri" w:hAnsi="Calibri" w:cs="Calibri"/>
                <w:b/>
                <w:bCs/>
                <w:spacing w:val="-1"/>
                <w:szCs w:val="22"/>
              </w:rPr>
              <w:t>on</w:t>
            </w:r>
            <w:r>
              <w:rPr>
                <w:rFonts w:ascii="Calibri" w:hAnsi="Calibri" w:cs="Calibri"/>
                <w:b/>
                <w:bCs/>
                <w:szCs w:val="22"/>
              </w:rPr>
              <w:t>a</w:t>
            </w:r>
          </w:p>
        </w:tc>
      </w:tr>
      <w:tr w:rsidR="00D70128" w:rsidTr="00C65B4C">
        <w:trPr>
          <w:trHeight w:hRule="exact" w:val="816"/>
        </w:trPr>
        <w:tc>
          <w:tcPr>
            <w:tcW w:w="1432" w:type="dxa"/>
            <w:tcBorders>
              <w:top w:val="single" w:sz="4" w:space="0" w:color="000000"/>
              <w:left w:val="single" w:sz="29" w:space="0" w:color="92D050"/>
              <w:bottom w:val="single" w:sz="4" w:space="0" w:color="000000"/>
              <w:right w:val="single" w:sz="4" w:space="0" w:color="000000"/>
            </w:tcBorders>
            <w:shd w:val="clear" w:color="auto" w:fill="92D050"/>
          </w:tcPr>
          <w:p w:rsidR="00D70128" w:rsidRDefault="00D70128" w:rsidP="00C65B4C">
            <w:pPr>
              <w:widowControl w:val="0"/>
              <w:autoSpaceDE w:val="0"/>
              <w:autoSpaceDN w:val="0"/>
              <w:adjustRightInd w:val="0"/>
              <w:spacing w:line="130" w:lineRule="exact"/>
              <w:rPr>
                <w:sz w:val="13"/>
                <w:szCs w:val="13"/>
              </w:rPr>
            </w:pPr>
          </w:p>
          <w:p w:rsidR="00D70128" w:rsidRDefault="00D70128" w:rsidP="00C65B4C">
            <w:pPr>
              <w:widowControl w:val="0"/>
              <w:autoSpaceDE w:val="0"/>
              <w:autoSpaceDN w:val="0"/>
              <w:adjustRightInd w:val="0"/>
              <w:ind w:left="241" w:right="212" w:firstLine="98"/>
            </w:pPr>
            <w:r>
              <w:rPr>
                <w:rFonts w:ascii="Calibri" w:hAnsi="Calibri" w:cs="Calibri"/>
                <w:b/>
                <w:bCs/>
                <w:szCs w:val="22"/>
              </w:rPr>
              <w:t>Oz</w:t>
            </w:r>
            <w:r>
              <w:rPr>
                <w:rFonts w:ascii="Calibri" w:hAnsi="Calibri" w:cs="Calibri"/>
                <w:b/>
                <w:bCs/>
                <w:spacing w:val="-1"/>
                <w:szCs w:val="22"/>
              </w:rPr>
              <w:t>na</w:t>
            </w:r>
            <w:r>
              <w:rPr>
                <w:rFonts w:ascii="Calibri" w:hAnsi="Calibri" w:cs="Calibri"/>
                <w:b/>
                <w:bCs/>
                <w:szCs w:val="22"/>
              </w:rPr>
              <w:t xml:space="preserve">ka </w:t>
            </w:r>
            <w:r>
              <w:rPr>
                <w:rFonts w:ascii="Calibri" w:hAnsi="Calibri" w:cs="Calibri"/>
                <w:b/>
                <w:bCs/>
                <w:spacing w:val="1"/>
                <w:szCs w:val="22"/>
              </w:rPr>
              <w:t>c</w:t>
            </w:r>
            <w:r>
              <w:rPr>
                <w:rFonts w:ascii="Calibri" w:hAnsi="Calibri" w:cs="Calibri"/>
                <w:b/>
                <w:bCs/>
                <w:spacing w:val="-1"/>
                <w:szCs w:val="22"/>
              </w:rPr>
              <w:t>e</w:t>
            </w:r>
            <w:r>
              <w:rPr>
                <w:rFonts w:ascii="Calibri" w:hAnsi="Calibri" w:cs="Calibri"/>
                <w:b/>
                <w:bCs/>
                <w:spacing w:val="1"/>
                <w:szCs w:val="22"/>
              </w:rPr>
              <w:t>v</w:t>
            </w:r>
            <w:r>
              <w:rPr>
                <w:rFonts w:ascii="Calibri" w:hAnsi="Calibri" w:cs="Calibri"/>
                <w:b/>
                <w:bCs/>
                <w:spacing w:val="-1"/>
                <w:szCs w:val="22"/>
              </w:rPr>
              <w:t>o</w:t>
            </w:r>
            <w:r>
              <w:rPr>
                <w:rFonts w:ascii="Calibri" w:hAnsi="Calibri" w:cs="Calibri"/>
                <w:b/>
                <w:bCs/>
                <w:spacing w:val="1"/>
                <w:szCs w:val="22"/>
              </w:rPr>
              <w:t>v</w:t>
            </w:r>
            <w:r>
              <w:rPr>
                <w:rFonts w:ascii="Calibri" w:hAnsi="Calibri" w:cs="Calibri"/>
                <w:b/>
                <w:bCs/>
                <w:spacing w:val="-1"/>
                <w:szCs w:val="22"/>
              </w:rPr>
              <w:t>od</w:t>
            </w:r>
            <w:r>
              <w:rPr>
                <w:rFonts w:ascii="Calibri" w:hAnsi="Calibri" w:cs="Calibri"/>
                <w:b/>
                <w:bCs/>
                <w:szCs w:val="22"/>
              </w:rPr>
              <w:t>a</w:t>
            </w:r>
          </w:p>
        </w:tc>
        <w:tc>
          <w:tcPr>
            <w:tcW w:w="3546" w:type="dxa"/>
            <w:tcBorders>
              <w:top w:val="single" w:sz="4" w:space="0" w:color="000000"/>
              <w:left w:val="single" w:sz="4" w:space="0" w:color="000000"/>
              <w:bottom w:val="single" w:sz="4" w:space="0" w:color="000000"/>
              <w:right w:val="single" w:sz="4" w:space="0" w:color="000000"/>
            </w:tcBorders>
            <w:shd w:val="clear" w:color="auto" w:fill="92D050"/>
          </w:tcPr>
          <w:p w:rsidR="00D70128" w:rsidRDefault="00D70128" w:rsidP="00C65B4C">
            <w:pPr>
              <w:widowControl w:val="0"/>
              <w:autoSpaceDE w:val="0"/>
              <w:autoSpaceDN w:val="0"/>
              <w:adjustRightInd w:val="0"/>
              <w:spacing w:before="5" w:line="260" w:lineRule="exact"/>
              <w:rPr>
                <w:sz w:val="26"/>
                <w:szCs w:val="26"/>
              </w:rPr>
            </w:pPr>
          </w:p>
          <w:p w:rsidR="00D70128" w:rsidRDefault="00D70128" w:rsidP="00C65B4C">
            <w:pPr>
              <w:widowControl w:val="0"/>
              <w:autoSpaceDE w:val="0"/>
              <w:autoSpaceDN w:val="0"/>
              <w:adjustRightInd w:val="0"/>
              <w:ind w:left="1230" w:right="1215"/>
              <w:jc w:val="center"/>
            </w:pPr>
            <w:r>
              <w:rPr>
                <w:rFonts w:ascii="Calibri" w:hAnsi="Calibri" w:cs="Calibri"/>
                <w:b/>
                <w:bCs/>
                <w:spacing w:val="-1"/>
                <w:szCs w:val="22"/>
              </w:rPr>
              <w:t>Š</w:t>
            </w:r>
            <w:r>
              <w:rPr>
                <w:rFonts w:ascii="Calibri" w:hAnsi="Calibri" w:cs="Calibri"/>
                <w:b/>
                <w:bCs/>
                <w:szCs w:val="22"/>
              </w:rPr>
              <w:t>t.</w:t>
            </w:r>
            <w:r>
              <w:rPr>
                <w:rFonts w:ascii="Calibri" w:hAnsi="Calibri" w:cs="Calibri"/>
                <w:b/>
                <w:bCs/>
                <w:spacing w:val="1"/>
                <w:szCs w:val="22"/>
              </w:rPr>
              <w:t xml:space="preserve"> </w:t>
            </w:r>
            <w:r>
              <w:rPr>
                <w:rFonts w:ascii="Calibri" w:hAnsi="Calibri" w:cs="Calibri"/>
                <w:b/>
                <w:bCs/>
                <w:spacing w:val="2"/>
                <w:szCs w:val="22"/>
              </w:rPr>
              <w:t>v</w:t>
            </w:r>
            <w:r>
              <w:rPr>
                <w:rFonts w:ascii="Calibri" w:hAnsi="Calibri" w:cs="Calibri"/>
                <w:b/>
                <w:bCs/>
                <w:spacing w:val="-4"/>
                <w:szCs w:val="22"/>
              </w:rPr>
              <w:t>o</w:t>
            </w:r>
            <w:r>
              <w:rPr>
                <w:rFonts w:ascii="Calibri" w:hAnsi="Calibri" w:cs="Calibri"/>
                <w:b/>
                <w:bCs/>
                <w:spacing w:val="1"/>
                <w:szCs w:val="22"/>
              </w:rPr>
              <w:t>z</w:t>
            </w:r>
            <w:r>
              <w:rPr>
                <w:rFonts w:ascii="Calibri" w:hAnsi="Calibri" w:cs="Calibri"/>
                <w:b/>
                <w:bCs/>
                <w:spacing w:val="-2"/>
                <w:szCs w:val="22"/>
              </w:rPr>
              <w:t>l</w:t>
            </w:r>
            <w:r>
              <w:rPr>
                <w:rFonts w:ascii="Calibri" w:hAnsi="Calibri" w:cs="Calibri"/>
                <w:b/>
                <w:bCs/>
                <w:spacing w:val="1"/>
                <w:szCs w:val="22"/>
              </w:rPr>
              <w:t>i</w:t>
            </w:r>
            <w:r>
              <w:rPr>
                <w:rFonts w:ascii="Calibri" w:hAnsi="Calibri" w:cs="Calibri"/>
                <w:b/>
                <w:bCs/>
                <w:spacing w:val="-2"/>
                <w:szCs w:val="22"/>
              </w:rPr>
              <w:t>š</w:t>
            </w:r>
            <w:r>
              <w:rPr>
                <w:rFonts w:ascii="Calibri" w:hAnsi="Calibri" w:cs="Calibri"/>
                <w:b/>
                <w:bCs/>
                <w:spacing w:val="1"/>
                <w:szCs w:val="22"/>
              </w:rPr>
              <w:t>č</w:t>
            </w:r>
            <w:r>
              <w:rPr>
                <w:rFonts w:ascii="Calibri" w:hAnsi="Calibri" w:cs="Calibri"/>
                <w:b/>
                <w:bCs/>
                <w:szCs w:val="22"/>
              </w:rPr>
              <w:t>a</w:t>
            </w:r>
          </w:p>
        </w:tc>
        <w:tc>
          <w:tcPr>
            <w:tcW w:w="4181" w:type="dxa"/>
            <w:gridSpan w:val="2"/>
            <w:tcBorders>
              <w:top w:val="single" w:sz="4" w:space="0" w:color="000000"/>
              <w:left w:val="single" w:sz="4" w:space="0" w:color="000000"/>
              <w:bottom w:val="single" w:sz="4" w:space="0" w:color="000000"/>
              <w:right w:val="single" w:sz="29" w:space="0" w:color="92D050"/>
            </w:tcBorders>
            <w:shd w:val="clear" w:color="auto" w:fill="92D050"/>
          </w:tcPr>
          <w:p w:rsidR="00D70128" w:rsidRDefault="00D70128" w:rsidP="00C65B4C">
            <w:pPr>
              <w:widowControl w:val="0"/>
              <w:autoSpaceDE w:val="0"/>
              <w:autoSpaceDN w:val="0"/>
              <w:adjustRightInd w:val="0"/>
              <w:spacing w:before="5" w:line="260" w:lineRule="exact"/>
              <w:rPr>
                <w:sz w:val="26"/>
                <w:szCs w:val="26"/>
              </w:rPr>
            </w:pPr>
          </w:p>
          <w:p w:rsidR="00D70128" w:rsidRDefault="00D70128" w:rsidP="00C65B4C">
            <w:pPr>
              <w:widowControl w:val="0"/>
              <w:autoSpaceDE w:val="0"/>
              <w:autoSpaceDN w:val="0"/>
              <w:adjustRightInd w:val="0"/>
              <w:ind w:left="1611" w:right="1490"/>
              <w:jc w:val="center"/>
            </w:pPr>
            <w:r>
              <w:rPr>
                <w:rFonts w:ascii="Calibri" w:hAnsi="Calibri" w:cs="Calibri"/>
                <w:b/>
                <w:bCs/>
                <w:spacing w:val="1"/>
                <w:szCs w:val="22"/>
              </w:rPr>
              <w:t>Tl</w:t>
            </w:r>
            <w:r>
              <w:rPr>
                <w:rFonts w:ascii="Calibri" w:hAnsi="Calibri" w:cs="Calibri"/>
                <w:b/>
                <w:bCs/>
                <w:spacing w:val="-1"/>
                <w:szCs w:val="22"/>
              </w:rPr>
              <w:t>a</w:t>
            </w:r>
            <w:r>
              <w:rPr>
                <w:rFonts w:ascii="Calibri" w:hAnsi="Calibri" w:cs="Calibri"/>
                <w:b/>
                <w:bCs/>
                <w:szCs w:val="22"/>
              </w:rPr>
              <w:t>ki</w:t>
            </w:r>
            <w:r>
              <w:rPr>
                <w:rFonts w:ascii="Calibri" w:hAnsi="Calibri" w:cs="Calibri"/>
                <w:b/>
                <w:bCs/>
                <w:spacing w:val="-2"/>
                <w:szCs w:val="22"/>
              </w:rPr>
              <w:t xml:space="preserve"> </w:t>
            </w:r>
            <w:r>
              <w:rPr>
                <w:rFonts w:ascii="Calibri" w:hAnsi="Calibri" w:cs="Calibri"/>
                <w:b/>
                <w:bCs/>
                <w:spacing w:val="1"/>
                <w:szCs w:val="22"/>
              </w:rPr>
              <w:t>(</w:t>
            </w:r>
            <w:r>
              <w:rPr>
                <w:rFonts w:ascii="Calibri" w:hAnsi="Calibri" w:cs="Calibri"/>
                <w:b/>
                <w:bCs/>
                <w:spacing w:val="-1"/>
                <w:szCs w:val="22"/>
              </w:rPr>
              <w:t>ba</w:t>
            </w:r>
            <w:r>
              <w:rPr>
                <w:rFonts w:ascii="Calibri" w:hAnsi="Calibri" w:cs="Calibri"/>
                <w:b/>
                <w:bCs/>
                <w:spacing w:val="1"/>
                <w:szCs w:val="22"/>
              </w:rPr>
              <w:t>r</w:t>
            </w:r>
            <w:r>
              <w:rPr>
                <w:rFonts w:ascii="Calibri" w:hAnsi="Calibri" w:cs="Calibri"/>
                <w:b/>
                <w:bCs/>
                <w:szCs w:val="22"/>
              </w:rPr>
              <w:t>)</w:t>
            </w:r>
          </w:p>
        </w:tc>
        <w:tc>
          <w:tcPr>
            <w:tcW w:w="70" w:type="dxa"/>
            <w:tcBorders>
              <w:top w:val="single" w:sz="4" w:space="0" w:color="000000"/>
              <w:left w:val="single" w:sz="29" w:space="0" w:color="92D050"/>
              <w:bottom w:val="single" w:sz="4" w:space="0" w:color="000000"/>
              <w:right w:val="single" w:sz="26" w:space="0" w:color="92D050"/>
            </w:tcBorders>
          </w:tcPr>
          <w:p w:rsidR="00D70128" w:rsidRDefault="00D70128" w:rsidP="00C65B4C">
            <w:pPr>
              <w:widowControl w:val="0"/>
              <w:autoSpaceDE w:val="0"/>
              <w:autoSpaceDN w:val="0"/>
              <w:adjustRightInd w:val="0"/>
            </w:pPr>
          </w:p>
        </w:tc>
      </w:tr>
      <w:tr w:rsidR="00D70128" w:rsidTr="00C65B4C">
        <w:trPr>
          <w:trHeight w:hRule="exact" w:val="547"/>
        </w:trPr>
        <w:tc>
          <w:tcPr>
            <w:tcW w:w="4978" w:type="dxa"/>
            <w:gridSpan w:val="2"/>
            <w:vMerge w:val="restart"/>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pPr>
          </w:p>
        </w:tc>
        <w:tc>
          <w:tcPr>
            <w:tcW w:w="2550" w:type="dxa"/>
            <w:tcBorders>
              <w:top w:val="single" w:sz="4" w:space="0" w:color="000000"/>
              <w:left w:val="single" w:sz="4" w:space="0" w:color="000000"/>
              <w:bottom w:val="single" w:sz="4" w:space="0" w:color="000000"/>
              <w:right w:val="nil"/>
            </w:tcBorders>
            <w:shd w:val="clear" w:color="auto" w:fill="92D050"/>
          </w:tcPr>
          <w:p w:rsidR="00D70128" w:rsidRDefault="00D70128" w:rsidP="00C65B4C">
            <w:pPr>
              <w:widowControl w:val="0"/>
              <w:autoSpaceDE w:val="0"/>
              <w:autoSpaceDN w:val="0"/>
              <w:adjustRightInd w:val="0"/>
              <w:spacing w:before="5" w:line="260" w:lineRule="exact"/>
              <w:rPr>
                <w:sz w:val="26"/>
                <w:szCs w:val="26"/>
              </w:rPr>
            </w:pPr>
          </w:p>
          <w:p w:rsidR="00D70128" w:rsidRDefault="00D70128" w:rsidP="00C65B4C">
            <w:pPr>
              <w:widowControl w:val="0"/>
              <w:autoSpaceDE w:val="0"/>
              <w:autoSpaceDN w:val="0"/>
              <w:adjustRightInd w:val="0"/>
              <w:ind w:left="227" w:right="-20"/>
            </w:pPr>
            <w:r>
              <w:rPr>
                <w:rFonts w:ascii="Calibri" w:hAnsi="Calibri" w:cs="Calibri"/>
                <w:b/>
                <w:bCs/>
                <w:spacing w:val="1"/>
                <w:szCs w:val="22"/>
              </w:rPr>
              <w:t>N</w:t>
            </w:r>
            <w:r>
              <w:rPr>
                <w:rFonts w:ascii="Calibri" w:hAnsi="Calibri" w:cs="Calibri"/>
                <w:b/>
                <w:bCs/>
                <w:spacing w:val="-1"/>
                <w:szCs w:val="22"/>
              </w:rPr>
              <w:t>o</w:t>
            </w:r>
            <w:r>
              <w:rPr>
                <w:rFonts w:ascii="Calibri" w:hAnsi="Calibri" w:cs="Calibri"/>
                <w:b/>
                <w:bCs/>
                <w:spacing w:val="1"/>
                <w:szCs w:val="22"/>
              </w:rPr>
              <w:t>r</w:t>
            </w:r>
            <w:r>
              <w:rPr>
                <w:rFonts w:ascii="Calibri" w:hAnsi="Calibri" w:cs="Calibri"/>
                <w:b/>
                <w:bCs/>
                <w:szCs w:val="22"/>
              </w:rPr>
              <w:t>mal</w:t>
            </w:r>
            <w:r>
              <w:rPr>
                <w:rFonts w:ascii="Calibri" w:hAnsi="Calibri" w:cs="Calibri"/>
                <w:b/>
                <w:bCs/>
                <w:spacing w:val="-1"/>
                <w:szCs w:val="22"/>
              </w:rPr>
              <w:t>n</w:t>
            </w:r>
            <w:r>
              <w:rPr>
                <w:rFonts w:ascii="Calibri" w:hAnsi="Calibri" w:cs="Calibri"/>
                <w:b/>
                <w:bCs/>
                <w:szCs w:val="22"/>
              </w:rPr>
              <w:t>o</w:t>
            </w:r>
            <w:r>
              <w:rPr>
                <w:rFonts w:ascii="Calibri" w:hAnsi="Calibri" w:cs="Calibri"/>
                <w:b/>
                <w:bCs/>
                <w:spacing w:val="-1"/>
                <w:szCs w:val="22"/>
              </w:rPr>
              <w:t xml:space="preserve"> ob</w:t>
            </w:r>
            <w:r>
              <w:rPr>
                <w:rFonts w:ascii="Calibri" w:hAnsi="Calibri" w:cs="Calibri"/>
                <w:b/>
                <w:bCs/>
                <w:spacing w:val="1"/>
                <w:szCs w:val="22"/>
              </w:rPr>
              <w:t>r</w:t>
            </w:r>
            <w:r>
              <w:rPr>
                <w:rFonts w:ascii="Calibri" w:hAnsi="Calibri" w:cs="Calibri"/>
                <w:b/>
                <w:bCs/>
                <w:spacing w:val="-1"/>
                <w:szCs w:val="22"/>
              </w:rPr>
              <w:t>a</w:t>
            </w:r>
            <w:r>
              <w:rPr>
                <w:rFonts w:ascii="Calibri" w:hAnsi="Calibri" w:cs="Calibri"/>
                <w:b/>
                <w:bCs/>
                <w:szCs w:val="22"/>
              </w:rPr>
              <w:t>t</w:t>
            </w:r>
            <w:r>
              <w:rPr>
                <w:rFonts w:ascii="Calibri" w:hAnsi="Calibri" w:cs="Calibri"/>
                <w:b/>
                <w:bCs/>
                <w:spacing w:val="-1"/>
                <w:szCs w:val="22"/>
              </w:rPr>
              <w:t>o</w:t>
            </w:r>
            <w:r>
              <w:rPr>
                <w:rFonts w:ascii="Calibri" w:hAnsi="Calibri" w:cs="Calibri"/>
                <w:b/>
                <w:bCs/>
                <w:spacing w:val="1"/>
                <w:szCs w:val="22"/>
              </w:rPr>
              <w:t>v</w:t>
            </w:r>
            <w:r>
              <w:rPr>
                <w:rFonts w:ascii="Calibri" w:hAnsi="Calibri" w:cs="Calibri"/>
                <w:b/>
                <w:bCs/>
                <w:spacing w:val="-1"/>
                <w:szCs w:val="22"/>
              </w:rPr>
              <w:t>a</w:t>
            </w:r>
            <w:r>
              <w:rPr>
                <w:rFonts w:ascii="Calibri" w:hAnsi="Calibri" w:cs="Calibri"/>
                <w:b/>
                <w:bCs/>
                <w:spacing w:val="-3"/>
                <w:szCs w:val="22"/>
              </w:rPr>
              <w:t>n</w:t>
            </w:r>
            <w:r>
              <w:rPr>
                <w:rFonts w:ascii="Calibri" w:hAnsi="Calibri" w:cs="Calibri"/>
                <w:b/>
                <w:bCs/>
                <w:spacing w:val="1"/>
                <w:szCs w:val="22"/>
              </w:rPr>
              <w:t>j</w:t>
            </w:r>
            <w:r>
              <w:rPr>
                <w:rFonts w:ascii="Calibri" w:hAnsi="Calibri" w:cs="Calibri"/>
                <w:b/>
                <w:bCs/>
                <w:szCs w:val="22"/>
              </w:rPr>
              <w:t>e</w:t>
            </w:r>
          </w:p>
        </w:tc>
        <w:tc>
          <w:tcPr>
            <w:tcW w:w="1631" w:type="dxa"/>
            <w:tcBorders>
              <w:top w:val="single" w:sz="4" w:space="0" w:color="000000"/>
              <w:left w:val="nil"/>
              <w:bottom w:val="single" w:sz="4" w:space="0" w:color="000000"/>
              <w:right w:val="nil"/>
            </w:tcBorders>
            <w:shd w:val="clear" w:color="auto" w:fill="92D050"/>
          </w:tcPr>
          <w:p w:rsidR="00D70128" w:rsidRDefault="00D70128" w:rsidP="00C65B4C">
            <w:pPr>
              <w:widowControl w:val="0"/>
              <w:autoSpaceDE w:val="0"/>
              <w:autoSpaceDN w:val="0"/>
              <w:adjustRightInd w:val="0"/>
              <w:spacing w:line="264" w:lineRule="exact"/>
              <w:ind w:left="347" w:right="260"/>
              <w:jc w:val="center"/>
              <w:rPr>
                <w:rFonts w:ascii="Calibri" w:hAnsi="Calibri" w:cs="Calibri"/>
                <w:szCs w:val="22"/>
              </w:rPr>
            </w:pPr>
            <w:r>
              <w:rPr>
                <w:rFonts w:ascii="Calibri" w:hAnsi="Calibri" w:cs="Calibri"/>
                <w:b/>
                <w:bCs/>
                <w:spacing w:val="-1"/>
                <w:position w:val="1"/>
                <w:szCs w:val="22"/>
              </w:rPr>
              <w:t>S</w:t>
            </w:r>
            <w:r>
              <w:rPr>
                <w:rFonts w:ascii="Calibri" w:hAnsi="Calibri" w:cs="Calibri"/>
                <w:b/>
                <w:bCs/>
                <w:spacing w:val="1"/>
                <w:position w:val="1"/>
                <w:szCs w:val="22"/>
              </w:rPr>
              <w:t>i</w:t>
            </w:r>
            <w:r>
              <w:rPr>
                <w:rFonts w:ascii="Calibri" w:hAnsi="Calibri" w:cs="Calibri"/>
                <w:b/>
                <w:bCs/>
                <w:position w:val="1"/>
                <w:szCs w:val="22"/>
              </w:rPr>
              <w:t>mul</w:t>
            </w:r>
            <w:r>
              <w:rPr>
                <w:rFonts w:ascii="Calibri" w:hAnsi="Calibri" w:cs="Calibri"/>
                <w:b/>
                <w:bCs/>
                <w:spacing w:val="-1"/>
                <w:position w:val="1"/>
                <w:szCs w:val="22"/>
              </w:rPr>
              <w:t>ac</w:t>
            </w:r>
            <w:r>
              <w:rPr>
                <w:rFonts w:ascii="Calibri" w:hAnsi="Calibri" w:cs="Calibri"/>
                <w:b/>
                <w:bCs/>
                <w:spacing w:val="1"/>
                <w:position w:val="1"/>
                <w:szCs w:val="22"/>
              </w:rPr>
              <w:t>ij</w:t>
            </w:r>
            <w:r>
              <w:rPr>
                <w:rFonts w:ascii="Calibri" w:hAnsi="Calibri" w:cs="Calibri"/>
                <w:b/>
                <w:bCs/>
                <w:position w:val="1"/>
                <w:szCs w:val="22"/>
              </w:rPr>
              <w:t>a</w:t>
            </w:r>
          </w:p>
          <w:p w:rsidR="00D70128" w:rsidRDefault="00D70128" w:rsidP="00C65B4C">
            <w:pPr>
              <w:widowControl w:val="0"/>
              <w:autoSpaceDE w:val="0"/>
              <w:autoSpaceDN w:val="0"/>
              <w:adjustRightInd w:val="0"/>
              <w:ind w:left="503" w:right="415"/>
              <w:jc w:val="center"/>
            </w:pPr>
            <w:r>
              <w:rPr>
                <w:rFonts w:ascii="Calibri" w:hAnsi="Calibri" w:cs="Calibri"/>
                <w:b/>
                <w:bCs/>
                <w:spacing w:val="-1"/>
                <w:szCs w:val="22"/>
              </w:rPr>
              <w:t>po</w:t>
            </w:r>
            <w:r>
              <w:rPr>
                <w:rFonts w:ascii="Calibri" w:hAnsi="Calibri" w:cs="Calibri"/>
                <w:b/>
                <w:bCs/>
                <w:spacing w:val="1"/>
                <w:szCs w:val="22"/>
              </w:rPr>
              <w:t>ž</w:t>
            </w:r>
            <w:r>
              <w:rPr>
                <w:rFonts w:ascii="Calibri" w:hAnsi="Calibri" w:cs="Calibri"/>
                <w:b/>
                <w:bCs/>
                <w:spacing w:val="-1"/>
                <w:szCs w:val="22"/>
              </w:rPr>
              <w:t>a</w:t>
            </w:r>
            <w:r>
              <w:rPr>
                <w:rFonts w:ascii="Calibri" w:hAnsi="Calibri" w:cs="Calibri"/>
                <w:b/>
                <w:bCs/>
                <w:spacing w:val="1"/>
                <w:szCs w:val="22"/>
              </w:rPr>
              <w:t>r</w:t>
            </w:r>
            <w:r>
              <w:rPr>
                <w:rFonts w:ascii="Calibri" w:hAnsi="Calibri" w:cs="Calibri"/>
                <w:b/>
                <w:bCs/>
                <w:szCs w:val="22"/>
              </w:rPr>
              <w:t>a</w:t>
            </w:r>
          </w:p>
        </w:tc>
        <w:tc>
          <w:tcPr>
            <w:tcW w:w="70" w:type="dxa"/>
            <w:tcBorders>
              <w:top w:val="single" w:sz="4" w:space="0" w:color="000000"/>
              <w:left w:val="nil"/>
              <w:bottom w:val="single" w:sz="4" w:space="0" w:color="000000"/>
              <w:right w:val="single" w:sz="26" w:space="0" w:color="92D050"/>
            </w:tcBorders>
          </w:tcPr>
          <w:p w:rsidR="00D70128" w:rsidRDefault="00D70128" w:rsidP="00C65B4C">
            <w:pPr>
              <w:widowControl w:val="0"/>
              <w:autoSpaceDE w:val="0"/>
              <w:autoSpaceDN w:val="0"/>
              <w:adjustRightInd w:val="0"/>
            </w:pPr>
          </w:p>
        </w:tc>
      </w:tr>
      <w:tr w:rsidR="00D70128" w:rsidTr="00C65B4C">
        <w:trPr>
          <w:trHeight w:hRule="exact" w:val="324"/>
        </w:trPr>
        <w:tc>
          <w:tcPr>
            <w:tcW w:w="4978" w:type="dxa"/>
            <w:gridSpan w:val="2"/>
            <w:vMerge/>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pPr>
          </w:p>
        </w:tc>
        <w:tc>
          <w:tcPr>
            <w:tcW w:w="4251" w:type="dxa"/>
            <w:gridSpan w:val="3"/>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44"/>
              <w:ind w:left="1438" w:right="1421"/>
              <w:jc w:val="center"/>
            </w:pPr>
            <w:r>
              <w:rPr>
                <w:rFonts w:ascii="Calibri" w:hAnsi="Calibri" w:cs="Calibri"/>
                <w:b/>
                <w:bCs/>
                <w:spacing w:val="1"/>
                <w:szCs w:val="22"/>
              </w:rPr>
              <w:t>C</w:t>
            </w:r>
            <w:r>
              <w:rPr>
                <w:rFonts w:ascii="Calibri" w:hAnsi="Calibri" w:cs="Calibri"/>
                <w:b/>
                <w:bCs/>
                <w:spacing w:val="-1"/>
                <w:szCs w:val="22"/>
              </w:rPr>
              <w:t>e</w:t>
            </w:r>
            <w:r>
              <w:rPr>
                <w:rFonts w:ascii="Calibri" w:hAnsi="Calibri" w:cs="Calibri"/>
                <w:b/>
                <w:bCs/>
                <w:szCs w:val="22"/>
              </w:rPr>
              <w:t>v</w:t>
            </w:r>
            <w:r>
              <w:rPr>
                <w:rFonts w:ascii="Calibri" w:hAnsi="Calibri" w:cs="Calibri"/>
                <w:b/>
                <w:bCs/>
                <w:spacing w:val="-1"/>
                <w:szCs w:val="22"/>
              </w:rPr>
              <w:t xml:space="preserve"> </w:t>
            </w:r>
            <w:r>
              <w:rPr>
                <w:rFonts w:ascii="Calibri" w:hAnsi="Calibri" w:cs="Calibri"/>
                <w:b/>
                <w:bCs/>
                <w:spacing w:val="1"/>
                <w:szCs w:val="22"/>
              </w:rPr>
              <w:t>N</w:t>
            </w:r>
            <w:r>
              <w:rPr>
                <w:rFonts w:ascii="Calibri" w:hAnsi="Calibri" w:cs="Calibri"/>
                <w:b/>
                <w:bCs/>
                <w:szCs w:val="22"/>
              </w:rPr>
              <w:t>L</w:t>
            </w:r>
            <w:r>
              <w:rPr>
                <w:rFonts w:ascii="Calibri" w:hAnsi="Calibri" w:cs="Calibri"/>
                <w:b/>
                <w:bCs/>
                <w:spacing w:val="-2"/>
                <w:szCs w:val="22"/>
              </w:rPr>
              <w:t xml:space="preserve"> </w:t>
            </w:r>
            <w:r>
              <w:rPr>
                <w:rFonts w:ascii="Calibri" w:hAnsi="Calibri" w:cs="Calibri"/>
                <w:b/>
                <w:bCs/>
                <w:szCs w:val="22"/>
              </w:rPr>
              <w:t>D</w:t>
            </w:r>
            <w:r>
              <w:rPr>
                <w:rFonts w:ascii="Calibri" w:hAnsi="Calibri" w:cs="Calibri"/>
                <w:b/>
                <w:bCs/>
                <w:spacing w:val="-1"/>
                <w:szCs w:val="22"/>
              </w:rPr>
              <w:t>N</w:t>
            </w:r>
            <w:r>
              <w:rPr>
                <w:rFonts w:ascii="Calibri" w:hAnsi="Calibri" w:cs="Calibri"/>
                <w:b/>
                <w:bCs/>
                <w:spacing w:val="1"/>
                <w:szCs w:val="22"/>
              </w:rPr>
              <w:t>1</w:t>
            </w:r>
            <w:r>
              <w:rPr>
                <w:rFonts w:ascii="Calibri" w:hAnsi="Calibri" w:cs="Calibri"/>
                <w:b/>
                <w:bCs/>
                <w:spacing w:val="-2"/>
                <w:szCs w:val="22"/>
              </w:rPr>
              <w:t>5</w:t>
            </w:r>
            <w:r>
              <w:rPr>
                <w:rFonts w:ascii="Calibri" w:hAnsi="Calibri" w:cs="Calibri"/>
                <w:b/>
                <w:bCs/>
                <w:szCs w:val="22"/>
              </w:rPr>
              <w:t>0</w:t>
            </w:r>
          </w:p>
        </w:tc>
      </w:tr>
      <w:tr w:rsidR="00D70128" w:rsidTr="00C65B4C">
        <w:trPr>
          <w:trHeight w:hRule="exact" w:val="326"/>
        </w:trPr>
        <w:tc>
          <w:tcPr>
            <w:tcW w:w="1432" w:type="dxa"/>
            <w:vMerge w:val="restart"/>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48"/>
              <w:ind w:left="441" w:right="-20"/>
            </w:pPr>
            <w:r>
              <w:rPr>
                <w:rFonts w:ascii="Calibri" w:hAnsi="Calibri" w:cs="Calibri"/>
                <w:szCs w:val="22"/>
              </w:rPr>
              <w:t>S</w:t>
            </w:r>
            <w:r>
              <w:rPr>
                <w:rFonts w:ascii="Calibri" w:hAnsi="Calibri" w:cs="Calibri"/>
                <w:spacing w:val="-1"/>
                <w:szCs w:val="22"/>
              </w:rPr>
              <w:t>G</w:t>
            </w:r>
            <w:r>
              <w:rPr>
                <w:rFonts w:ascii="Calibri" w:hAnsi="Calibri" w:cs="Calibri"/>
                <w:szCs w:val="22"/>
              </w:rPr>
              <w:t>R-6</w:t>
            </w:r>
          </w:p>
        </w:tc>
        <w:tc>
          <w:tcPr>
            <w:tcW w:w="3546" w:type="dxa"/>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44"/>
              <w:ind w:left="1228" w:right="1208"/>
              <w:jc w:val="center"/>
            </w:pPr>
            <w:r>
              <w:rPr>
                <w:rFonts w:ascii="Calibri" w:hAnsi="Calibri" w:cs="Calibri"/>
                <w:szCs w:val="22"/>
              </w:rPr>
              <w:t>Odjem</w:t>
            </w:r>
            <w:r>
              <w:rPr>
                <w:rFonts w:ascii="Calibri" w:hAnsi="Calibri" w:cs="Calibri"/>
                <w:spacing w:val="-1"/>
                <w:szCs w:val="22"/>
              </w:rPr>
              <w:t xml:space="preserve"> </w:t>
            </w:r>
            <w:r>
              <w:rPr>
                <w:rFonts w:ascii="Calibri" w:hAnsi="Calibri" w:cs="Calibri"/>
                <w:spacing w:val="1"/>
                <w:szCs w:val="22"/>
              </w:rPr>
              <w:t>(</w:t>
            </w:r>
            <w:r>
              <w:rPr>
                <w:rFonts w:ascii="Calibri" w:hAnsi="Calibri" w:cs="Calibri"/>
                <w:szCs w:val="22"/>
              </w:rPr>
              <w:t>l</w:t>
            </w:r>
            <w:r>
              <w:rPr>
                <w:rFonts w:ascii="Calibri" w:hAnsi="Calibri" w:cs="Calibri"/>
                <w:spacing w:val="-1"/>
                <w:szCs w:val="22"/>
              </w:rPr>
              <w:t>/</w:t>
            </w:r>
            <w:r>
              <w:rPr>
                <w:rFonts w:ascii="Calibri" w:hAnsi="Calibri" w:cs="Calibri"/>
                <w:szCs w:val="22"/>
              </w:rPr>
              <w:t>s)</w:t>
            </w:r>
          </w:p>
        </w:tc>
        <w:tc>
          <w:tcPr>
            <w:tcW w:w="2550" w:type="dxa"/>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44"/>
              <w:ind w:left="1038" w:right="1017"/>
              <w:jc w:val="center"/>
            </w:pPr>
            <w:r>
              <w:rPr>
                <w:rFonts w:ascii="Calibri" w:hAnsi="Calibri" w:cs="Calibri"/>
                <w:spacing w:val="1"/>
                <w:szCs w:val="22"/>
              </w:rPr>
              <w:t>0</w:t>
            </w:r>
            <w:r>
              <w:rPr>
                <w:rFonts w:ascii="Calibri" w:hAnsi="Calibri" w:cs="Calibri"/>
                <w:szCs w:val="22"/>
              </w:rPr>
              <w:t>,</w:t>
            </w:r>
            <w:r>
              <w:rPr>
                <w:rFonts w:ascii="Calibri" w:hAnsi="Calibri" w:cs="Calibri"/>
                <w:spacing w:val="-1"/>
                <w:szCs w:val="22"/>
              </w:rPr>
              <w:t>0</w:t>
            </w:r>
            <w:r>
              <w:rPr>
                <w:rFonts w:ascii="Calibri" w:hAnsi="Calibri" w:cs="Calibri"/>
                <w:szCs w:val="22"/>
              </w:rPr>
              <w:t>1</w:t>
            </w:r>
          </w:p>
        </w:tc>
        <w:tc>
          <w:tcPr>
            <w:tcW w:w="1701" w:type="dxa"/>
            <w:gridSpan w:val="2"/>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44"/>
              <w:ind w:left="555" w:right="539"/>
              <w:jc w:val="center"/>
            </w:pPr>
            <w:r>
              <w:rPr>
                <w:rFonts w:ascii="Calibri" w:hAnsi="Calibri" w:cs="Calibri"/>
                <w:spacing w:val="1"/>
                <w:szCs w:val="22"/>
              </w:rPr>
              <w:t>10</w:t>
            </w:r>
            <w:r>
              <w:rPr>
                <w:rFonts w:ascii="Calibri" w:hAnsi="Calibri" w:cs="Calibri"/>
                <w:spacing w:val="-2"/>
                <w:szCs w:val="22"/>
              </w:rPr>
              <w:t>,</w:t>
            </w:r>
            <w:r>
              <w:rPr>
                <w:rFonts w:ascii="Calibri" w:hAnsi="Calibri" w:cs="Calibri"/>
                <w:spacing w:val="1"/>
                <w:szCs w:val="22"/>
              </w:rPr>
              <w:t>0</w:t>
            </w:r>
            <w:r>
              <w:rPr>
                <w:rFonts w:ascii="Calibri" w:hAnsi="Calibri" w:cs="Calibri"/>
                <w:szCs w:val="22"/>
              </w:rPr>
              <w:t>3</w:t>
            </w:r>
          </w:p>
        </w:tc>
      </w:tr>
      <w:tr w:rsidR="00D70128" w:rsidTr="00C65B4C">
        <w:trPr>
          <w:trHeight w:hRule="exact" w:val="324"/>
        </w:trPr>
        <w:tc>
          <w:tcPr>
            <w:tcW w:w="1432" w:type="dxa"/>
            <w:vMerge/>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44"/>
              <w:ind w:left="555" w:right="539"/>
              <w:jc w:val="center"/>
            </w:pPr>
          </w:p>
        </w:tc>
        <w:tc>
          <w:tcPr>
            <w:tcW w:w="3546" w:type="dxa"/>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41"/>
              <w:ind w:left="621" w:right="-20"/>
            </w:pPr>
            <w:r>
              <w:rPr>
                <w:rFonts w:ascii="Calibri" w:hAnsi="Calibri" w:cs="Calibri"/>
                <w:szCs w:val="22"/>
              </w:rPr>
              <w:t>S –</w:t>
            </w:r>
            <w:r>
              <w:rPr>
                <w:rFonts w:ascii="Calibri" w:hAnsi="Calibri" w:cs="Calibri"/>
                <w:spacing w:val="1"/>
                <w:szCs w:val="22"/>
              </w:rPr>
              <w:t xml:space="preserve"> </w:t>
            </w:r>
            <w:r>
              <w:rPr>
                <w:rFonts w:ascii="Calibri" w:hAnsi="Calibri" w:cs="Calibri"/>
                <w:spacing w:val="-2"/>
                <w:szCs w:val="22"/>
              </w:rPr>
              <w:t>5</w:t>
            </w:r>
            <w:r>
              <w:rPr>
                <w:rFonts w:ascii="Calibri" w:hAnsi="Calibri" w:cs="Calibri"/>
                <w:spacing w:val="1"/>
                <w:szCs w:val="22"/>
              </w:rPr>
              <w:t>8</w:t>
            </w:r>
            <w:r>
              <w:rPr>
                <w:rFonts w:ascii="Calibri" w:hAnsi="Calibri" w:cs="Calibri"/>
                <w:szCs w:val="22"/>
              </w:rPr>
              <w:t>7 –</w:t>
            </w:r>
            <w:r>
              <w:rPr>
                <w:rFonts w:ascii="Calibri" w:hAnsi="Calibri" w:cs="Calibri"/>
                <w:spacing w:val="1"/>
                <w:szCs w:val="22"/>
              </w:rPr>
              <w:t xml:space="preserve"> </w:t>
            </w:r>
            <w:r>
              <w:rPr>
                <w:rFonts w:ascii="Calibri" w:hAnsi="Calibri" w:cs="Calibri"/>
                <w:spacing w:val="-2"/>
                <w:szCs w:val="22"/>
              </w:rPr>
              <w:t>G</w:t>
            </w:r>
            <w:r>
              <w:rPr>
                <w:rFonts w:ascii="Calibri" w:hAnsi="Calibri" w:cs="Calibri"/>
                <w:spacing w:val="1"/>
                <w:szCs w:val="22"/>
              </w:rPr>
              <w:t>o</w:t>
            </w:r>
            <w:r>
              <w:rPr>
                <w:rFonts w:ascii="Calibri" w:hAnsi="Calibri" w:cs="Calibri"/>
                <w:szCs w:val="22"/>
              </w:rPr>
              <w:t>r</w:t>
            </w:r>
            <w:r>
              <w:rPr>
                <w:rFonts w:ascii="Calibri" w:hAnsi="Calibri" w:cs="Calibri"/>
                <w:spacing w:val="-1"/>
                <w:szCs w:val="22"/>
              </w:rPr>
              <w:t>n</w:t>
            </w:r>
            <w:r>
              <w:rPr>
                <w:rFonts w:ascii="Calibri" w:hAnsi="Calibri" w:cs="Calibri"/>
                <w:szCs w:val="22"/>
              </w:rPr>
              <w:t>ja</w:t>
            </w:r>
            <w:r>
              <w:rPr>
                <w:rFonts w:ascii="Calibri" w:hAnsi="Calibri" w:cs="Calibri"/>
                <w:spacing w:val="-2"/>
                <w:szCs w:val="22"/>
              </w:rPr>
              <w:t xml:space="preserve"> </w:t>
            </w:r>
            <w:r>
              <w:rPr>
                <w:rFonts w:ascii="Calibri" w:hAnsi="Calibri" w:cs="Calibri"/>
                <w:szCs w:val="22"/>
              </w:rPr>
              <w:t>Ra</w:t>
            </w:r>
            <w:r>
              <w:rPr>
                <w:rFonts w:ascii="Calibri" w:hAnsi="Calibri" w:cs="Calibri"/>
                <w:spacing w:val="-1"/>
                <w:szCs w:val="22"/>
              </w:rPr>
              <w:t>dg</w:t>
            </w:r>
            <w:r>
              <w:rPr>
                <w:rFonts w:ascii="Calibri" w:hAnsi="Calibri" w:cs="Calibri"/>
                <w:spacing w:val="1"/>
                <w:szCs w:val="22"/>
              </w:rPr>
              <w:t>o</w:t>
            </w:r>
            <w:r>
              <w:rPr>
                <w:rFonts w:ascii="Calibri" w:hAnsi="Calibri" w:cs="Calibri"/>
                <w:spacing w:val="-1"/>
                <w:szCs w:val="22"/>
              </w:rPr>
              <w:t>n</w:t>
            </w:r>
            <w:r>
              <w:rPr>
                <w:rFonts w:ascii="Calibri" w:hAnsi="Calibri" w:cs="Calibri"/>
                <w:szCs w:val="22"/>
              </w:rPr>
              <w:t>a</w:t>
            </w:r>
          </w:p>
        </w:tc>
        <w:tc>
          <w:tcPr>
            <w:tcW w:w="2550" w:type="dxa"/>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41"/>
              <w:ind w:left="1093" w:right="1072"/>
              <w:jc w:val="center"/>
            </w:pPr>
            <w:r>
              <w:rPr>
                <w:rFonts w:ascii="Calibri" w:hAnsi="Calibri" w:cs="Calibri"/>
                <w:spacing w:val="1"/>
                <w:szCs w:val="22"/>
              </w:rPr>
              <w:t>4</w:t>
            </w:r>
            <w:r>
              <w:rPr>
                <w:rFonts w:ascii="Calibri" w:hAnsi="Calibri" w:cs="Calibri"/>
                <w:szCs w:val="22"/>
              </w:rPr>
              <w:t>,4</w:t>
            </w:r>
          </w:p>
        </w:tc>
        <w:tc>
          <w:tcPr>
            <w:tcW w:w="1701" w:type="dxa"/>
            <w:gridSpan w:val="2"/>
            <w:tcBorders>
              <w:top w:val="single" w:sz="4" w:space="0" w:color="000000"/>
              <w:left w:val="single" w:sz="4" w:space="0" w:color="000000"/>
              <w:bottom w:val="single" w:sz="4" w:space="0" w:color="000000"/>
              <w:right w:val="single" w:sz="4" w:space="0" w:color="000000"/>
            </w:tcBorders>
          </w:tcPr>
          <w:p w:rsidR="00D70128" w:rsidRDefault="00D70128" w:rsidP="00C65B4C">
            <w:pPr>
              <w:widowControl w:val="0"/>
              <w:autoSpaceDE w:val="0"/>
              <w:autoSpaceDN w:val="0"/>
              <w:adjustRightInd w:val="0"/>
              <w:spacing w:before="41"/>
              <w:ind w:left="668" w:right="649"/>
              <w:jc w:val="center"/>
            </w:pPr>
            <w:r>
              <w:rPr>
                <w:rFonts w:ascii="Calibri" w:hAnsi="Calibri" w:cs="Calibri"/>
                <w:spacing w:val="1"/>
                <w:szCs w:val="22"/>
              </w:rPr>
              <w:t>4</w:t>
            </w:r>
            <w:r>
              <w:rPr>
                <w:rFonts w:ascii="Calibri" w:hAnsi="Calibri" w:cs="Calibri"/>
                <w:szCs w:val="22"/>
              </w:rPr>
              <w:t>,4</w:t>
            </w:r>
          </w:p>
        </w:tc>
      </w:tr>
    </w:tbl>
    <w:p w:rsidR="00D70128" w:rsidRDefault="00D70128" w:rsidP="00D70128">
      <w:pPr>
        <w:widowControl w:val="0"/>
        <w:autoSpaceDE w:val="0"/>
        <w:autoSpaceDN w:val="0"/>
        <w:adjustRightInd w:val="0"/>
        <w:spacing w:before="44" w:line="284" w:lineRule="auto"/>
        <w:ind w:left="219" w:right="198"/>
        <w:rPr>
          <w:rFonts w:cs="Arial"/>
          <w:szCs w:val="22"/>
        </w:rPr>
      </w:pPr>
      <w:r>
        <w:rPr>
          <w:rFonts w:cs="Arial"/>
          <w:spacing w:val="-1"/>
          <w:szCs w:val="22"/>
        </w:rPr>
        <w:t>V</w:t>
      </w:r>
      <w:r>
        <w:rPr>
          <w:rFonts w:cs="Arial"/>
          <w:szCs w:val="22"/>
        </w:rPr>
        <w:t>o</w:t>
      </w:r>
      <w:r>
        <w:rPr>
          <w:rFonts w:cs="Arial"/>
          <w:spacing w:val="-3"/>
          <w:szCs w:val="22"/>
        </w:rPr>
        <w:t>z</w:t>
      </w:r>
      <w:r>
        <w:rPr>
          <w:rFonts w:cs="Arial"/>
          <w:spacing w:val="1"/>
          <w:szCs w:val="22"/>
        </w:rPr>
        <w:t>l</w:t>
      </w:r>
      <w:r>
        <w:rPr>
          <w:rFonts w:cs="Arial"/>
          <w:spacing w:val="-1"/>
          <w:szCs w:val="22"/>
        </w:rPr>
        <w:t>i</w:t>
      </w:r>
      <w:r>
        <w:rPr>
          <w:rFonts w:cs="Arial"/>
          <w:szCs w:val="22"/>
        </w:rPr>
        <w:t>šče</w:t>
      </w:r>
      <w:r>
        <w:rPr>
          <w:rFonts w:cs="Arial"/>
          <w:spacing w:val="41"/>
          <w:szCs w:val="22"/>
        </w:rPr>
        <w:t xml:space="preserve"> </w:t>
      </w:r>
      <w:r>
        <w:rPr>
          <w:rFonts w:cs="Arial"/>
          <w:szCs w:val="22"/>
        </w:rPr>
        <w:t>S</w:t>
      </w:r>
      <w:r>
        <w:rPr>
          <w:rFonts w:cs="Arial"/>
          <w:spacing w:val="42"/>
          <w:szCs w:val="22"/>
        </w:rPr>
        <w:t xml:space="preserve"> </w:t>
      </w:r>
      <w:r>
        <w:rPr>
          <w:rFonts w:cs="Arial"/>
          <w:szCs w:val="22"/>
        </w:rPr>
        <w:t>–</w:t>
      </w:r>
      <w:r>
        <w:rPr>
          <w:rFonts w:cs="Arial"/>
          <w:spacing w:val="42"/>
          <w:szCs w:val="22"/>
        </w:rPr>
        <w:t xml:space="preserve"> </w:t>
      </w:r>
      <w:r>
        <w:rPr>
          <w:rFonts w:cs="Arial"/>
          <w:szCs w:val="22"/>
        </w:rPr>
        <w:t>5</w:t>
      </w:r>
      <w:r>
        <w:rPr>
          <w:rFonts w:cs="Arial"/>
          <w:spacing w:val="-1"/>
          <w:szCs w:val="22"/>
        </w:rPr>
        <w:t>8</w:t>
      </w:r>
      <w:r>
        <w:rPr>
          <w:rFonts w:cs="Arial"/>
          <w:szCs w:val="22"/>
        </w:rPr>
        <w:t>7</w:t>
      </w:r>
      <w:r>
        <w:rPr>
          <w:rFonts w:cs="Arial"/>
          <w:spacing w:val="41"/>
          <w:szCs w:val="22"/>
        </w:rPr>
        <w:t xml:space="preserve"> </w:t>
      </w:r>
      <w:r>
        <w:rPr>
          <w:rFonts w:cs="Arial"/>
          <w:szCs w:val="22"/>
        </w:rPr>
        <w:t>se</w:t>
      </w:r>
      <w:r>
        <w:rPr>
          <w:rFonts w:cs="Arial"/>
          <w:spacing w:val="41"/>
          <w:szCs w:val="22"/>
        </w:rPr>
        <w:t xml:space="preserve"> </w:t>
      </w:r>
      <w:r>
        <w:rPr>
          <w:rFonts w:cs="Arial"/>
          <w:szCs w:val="22"/>
        </w:rPr>
        <w:t>z</w:t>
      </w:r>
      <w:r>
        <w:rPr>
          <w:rFonts w:cs="Arial"/>
          <w:spacing w:val="42"/>
          <w:szCs w:val="22"/>
        </w:rPr>
        <w:t xml:space="preserve"> </w:t>
      </w:r>
      <w:r>
        <w:rPr>
          <w:rFonts w:cs="Arial"/>
          <w:spacing w:val="-2"/>
          <w:szCs w:val="22"/>
        </w:rPr>
        <w:t>v</w:t>
      </w:r>
      <w:r>
        <w:rPr>
          <w:rFonts w:cs="Arial"/>
          <w:szCs w:val="22"/>
        </w:rPr>
        <w:t>o</w:t>
      </w:r>
      <w:r>
        <w:rPr>
          <w:rFonts w:cs="Arial"/>
          <w:spacing w:val="-1"/>
          <w:szCs w:val="22"/>
        </w:rPr>
        <w:t>d</w:t>
      </w:r>
      <w:r>
        <w:rPr>
          <w:rFonts w:cs="Arial"/>
          <w:szCs w:val="22"/>
        </w:rPr>
        <w:t>o</w:t>
      </w:r>
      <w:r>
        <w:rPr>
          <w:rFonts w:cs="Arial"/>
          <w:spacing w:val="41"/>
          <w:szCs w:val="22"/>
        </w:rPr>
        <w:t xml:space="preserve"> </w:t>
      </w:r>
      <w:r>
        <w:rPr>
          <w:rFonts w:cs="Arial"/>
          <w:szCs w:val="22"/>
        </w:rPr>
        <w:t>os</w:t>
      </w:r>
      <w:r>
        <w:rPr>
          <w:rFonts w:cs="Arial"/>
          <w:spacing w:val="2"/>
          <w:szCs w:val="22"/>
        </w:rPr>
        <w:t>k</w:t>
      </w:r>
      <w:r>
        <w:rPr>
          <w:rFonts w:cs="Arial"/>
          <w:spacing w:val="1"/>
          <w:szCs w:val="22"/>
        </w:rPr>
        <w:t>r</w:t>
      </w:r>
      <w:r>
        <w:rPr>
          <w:rFonts w:cs="Arial"/>
          <w:szCs w:val="22"/>
        </w:rPr>
        <w:t>b</w:t>
      </w:r>
      <w:r>
        <w:rPr>
          <w:rFonts w:cs="Arial"/>
          <w:spacing w:val="-3"/>
          <w:szCs w:val="22"/>
        </w:rPr>
        <w:t>u</w:t>
      </w:r>
      <w:r>
        <w:rPr>
          <w:rFonts w:cs="Arial"/>
          <w:spacing w:val="1"/>
          <w:szCs w:val="22"/>
        </w:rPr>
        <w:t>j</w:t>
      </w:r>
      <w:r>
        <w:rPr>
          <w:rFonts w:cs="Arial"/>
          <w:szCs w:val="22"/>
        </w:rPr>
        <w:t>e</w:t>
      </w:r>
      <w:r>
        <w:rPr>
          <w:rFonts w:cs="Arial"/>
          <w:spacing w:val="41"/>
          <w:szCs w:val="22"/>
        </w:rPr>
        <w:t xml:space="preserve"> </w:t>
      </w:r>
      <w:r>
        <w:rPr>
          <w:rFonts w:cs="Arial"/>
          <w:spacing w:val="-1"/>
          <w:szCs w:val="22"/>
        </w:rPr>
        <w:t>i</w:t>
      </w:r>
      <w:r>
        <w:rPr>
          <w:rFonts w:cs="Arial"/>
          <w:szCs w:val="22"/>
        </w:rPr>
        <w:t>z</w:t>
      </w:r>
      <w:r>
        <w:rPr>
          <w:rFonts w:cs="Arial"/>
          <w:spacing w:val="39"/>
          <w:szCs w:val="22"/>
        </w:rPr>
        <w:t xml:space="preserve"> </w:t>
      </w:r>
      <w:r>
        <w:rPr>
          <w:rFonts w:cs="Arial"/>
          <w:spacing w:val="-2"/>
          <w:szCs w:val="22"/>
        </w:rPr>
        <w:t>v</w:t>
      </w:r>
      <w:r>
        <w:rPr>
          <w:rFonts w:cs="Arial"/>
          <w:szCs w:val="22"/>
        </w:rPr>
        <w:t>o</w:t>
      </w:r>
      <w:r>
        <w:rPr>
          <w:rFonts w:cs="Arial"/>
          <w:spacing w:val="-1"/>
          <w:szCs w:val="22"/>
        </w:rPr>
        <w:t>d</w:t>
      </w:r>
      <w:r>
        <w:rPr>
          <w:rFonts w:cs="Arial"/>
          <w:spacing w:val="2"/>
          <w:szCs w:val="22"/>
        </w:rPr>
        <w:t>o</w:t>
      </w:r>
      <w:r>
        <w:rPr>
          <w:rFonts w:cs="Arial"/>
          <w:szCs w:val="22"/>
        </w:rPr>
        <w:t>h</w:t>
      </w:r>
      <w:r>
        <w:rPr>
          <w:rFonts w:cs="Arial"/>
          <w:spacing w:val="3"/>
          <w:szCs w:val="22"/>
        </w:rPr>
        <w:t>r</w:t>
      </w:r>
      <w:r>
        <w:rPr>
          <w:rFonts w:cs="Arial"/>
          <w:szCs w:val="22"/>
        </w:rPr>
        <w:t>a</w:t>
      </w:r>
      <w:r>
        <w:rPr>
          <w:rFonts w:cs="Arial"/>
          <w:spacing w:val="-1"/>
          <w:szCs w:val="22"/>
        </w:rPr>
        <w:t>n</w:t>
      </w:r>
      <w:r>
        <w:rPr>
          <w:rFonts w:cs="Arial"/>
          <w:szCs w:val="22"/>
        </w:rPr>
        <w:t>a</w:t>
      </w:r>
      <w:r>
        <w:rPr>
          <w:rFonts w:cs="Arial"/>
          <w:spacing w:val="41"/>
          <w:szCs w:val="22"/>
        </w:rPr>
        <w:t xml:space="preserve"> </w:t>
      </w:r>
      <w:r>
        <w:rPr>
          <w:rFonts w:cs="Arial"/>
          <w:spacing w:val="-1"/>
          <w:szCs w:val="22"/>
        </w:rPr>
        <w:t>N</w:t>
      </w:r>
      <w:r>
        <w:rPr>
          <w:rFonts w:cs="Arial"/>
          <w:szCs w:val="22"/>
        </w:rPr>
        <w:t>orič</w:t>
      </w:r>
      <w:r>
        <w:rPr>
          <w:rFonts w:cs="Arial"/>
          <w:spacing w:val="2"/>
          <w:szCs w:val="22"/>
        </w:rPr>
        <w:t>k</w:t>
      </w:r>
      <w:r>
        <w:rPr>
          <w:rFonts w:cs="Arial"/>
          <w:szCs w:val="22"/>
        </w:rPr>
        <w:t>i</w:t>
      </w:r>
      <w:r>
        <w:rPr>
          <w:rFonts w:cs="Arial"/>
          <w:spacing w:val="40"/>
          <w:szCs w:val="22"/>
        </w:rPr>
        <w:t xml:space="preserve"> </w:t>
      </w:r>
      <w:r>
        <w:rPr>
          <w:rFonts w:cs="Arial"/>
          <w:spacing w:val="-2"/>
          <w:szCs w:val="22"/>
        </w:rPr>
        <w:t>v</w:t>
      </w:r>
      <w:r>
        <w:rPr>
          <w:rFonts w:cs="Arial"/>
          <w:spacing w:val="1"/>
          <w:szCs w:val="22"/>
        </w:rPr>
        <w:t>r</w:t>
      </w:r>
      <w:r>
        <w:rPr>
          <w:rFonts w:cs="Arial"/>
          <w:szCs w:val="22"/>
        </w:rPr>
        <w:t>h</w:t>
      </w:r>
      <w:r>
        <w:rPr>
          <w:rFonts w:cs="Arial"/>
          <w:spacing w:val="41"/>
          <w:szCs w:val="22"/>
        </w:rPr>
        <w:t xml:space="preserve"> </w:t>
      </w:r>
      <w:r>
        <w:rPr>
          <w:rFonts w:cs="Arial"/>
          <w:spacing w:val="-1"/>
          <w:szCs w:val="22"/>
        </w:rPr>
        <w:t>i</w:t>
      </w:r>
      <w:r>
        <w:rPr>
          <w:rFonts w:cs="Arial"/>
          <w:szCs w:val="22"/>
        </w:rPr>
        <w:t>n</w:t>
      </w:r>
      <w:r>
        <w:rPr>
          <w:rFonts w:cs="Arial"/>
          <w:spacing w:val="41"/>
          <w:szCs w:val="22"/>
        </w:rPr>
        <w:t xml:space="preserve"> </w:t>
      </w:r>
      <w:r>
        <w:rPr>
          <w:rFonts w:cs="Arial"/>
          <w:spacing w:val="-1"/>
          <w:szCs w:val="22"/>
        </w:rPr>
        <w:t>i</w:t>
      </w:r>
      <w:r>
        <w:rPr>
          <w:rFonts w:cs="Arial"/>
          <w:szCs w:val="22"/>
        </w:rPr>
        <w:t>z</w:t>
      </w:r>
      <w:r>
        <w:rPr>
          <w:rFonts w:cs="Arial"/>
          <w:spacing w:val="39"/>
          <w:szCs w:val="22"/>
        </w:rPr>
        <w:t xml:space="preserve"> </w:t>
      </w:r>
      <w:r>
        <w:rPr>
          <w:rFonts w:cs="Arial"/>
          <w:spacing w:val="-2"/>
          <w:szCs w:val="22"/>
        </w:rPr>
        <w:t>z</w:t>
      </w:r>
      <w:r>
        <w:rPr>
          <w:rFonts w:cs="Arial"/>
          <w:spacing w:val="2"/>
          <w:szCs w:val="22"/>
        </w:rPr>
        <w:t>a</w:t>
      </w:r>
      <w:r>
        <w:rPr>
          <w:rFonts w:cs="Arial"/>
          <w:spacing w:val="1"/>
          <w:szCs w:val="22"/>
        </w:rPr>
        <w:t>j</w:t>
      </w:r>
      <w:r>
        <w:rPr>
          <w:rFonts w:cs="Arial"/>
          <w:szCs w:val="22"/>
        </w:rPr>
        <w:t>e</w:t>
      </w:r>
      <w:r>
        <w:rPr>
          <w:rFonts w:cs="Arial"/>
          <w:spacing w:val="-2"/>
          <w:szCs w:val="22"/>
        </w:rPr>
        <w:t>t</w:t>
      </w:r>
      <w:r>
        <w:rPr>
          <w:rFonts w:cs="Arial"/>
          <w:spacing w:val="1"/>
          <w:szCs w:val="22"/>
        </w:rPr>
        <w:t>j</w:t>
      </w:r>
      <w:r>
        <w:rPr>
          <w:rFonts w:cs="Arial"/>
          <w:szCs w:val="22"/>
        </w:rPr>
        <w:t>a</w:t>
      </w:r>
      <w:r>
        <w:rPr>
          <w:rFonts w:cs="Arial"/>
          <w:spacing w:val="41"/>
          <w:szCs w:val="22"/>
        </w:rPr>
        <w:t xml:space="preserve"> </w:t>
      </w:r>
      <w:r>
        <w:rPr>
          <w:rFonts w:cs="Arial"/>
          <w:spacing w:val="-1"/>
          <w:szCs w:val="22"/>
        </w:rPr>
        <w:t>P</w:t>
      </w:r>
      <w:r>
        <w:rPr>
          <w:rFonts w:cs="Arial"/>
          <w:szCs w:val="22"/>
        </w:rPr>
        <w:t>o</w:t>
      </w:r>
      <w:r>
        <w:rPr>
          <w:rFonts w:cs="Arial"/>
          <w:spacing w:val="-3"/>
          <w:szCs w:val="22"/>
        </w:rPr>
        <w:t>d</w:t>
      </w:r>
      <w:r>
        <w:rPr>
          <w:rFonts w:cs="Arial"/>
          <w:spacing w:val="2"/>
          <w:szCs w:val="22"/>
        </w:rPr>
        <w:t>g</w:t>
      </w:r>
      <w:r>
        <w:rPr>
          <w:rFonts w:cs="Arial"/>
          <w:spacing w:val="1"/>
          <w:szCs w:val="22"/>
        </w:rPr>
        <w:t>r</w:t>
      </w:r>
      <w:r>
        <w:rPr>
          <w:rFonts w:cs="Arial"/>
          <w:szCs w:val="22"/>
        </w:rPr>
        <w:t>a</w:t>
      </w:r>
      <w:r>
        <w:rPr>
          <w:rFonts w:cs="Arial"/>
          <w:spacing w:val="-3"/>
          <w:szCs w:val="22"/>
        </w:rPr>
        <w:t>d</w:t>
      </w:r>
      <w:r>
        <w:rPr>
          <w:rFonts w:cs="Arial"/>
          <w:szCs w:val="22"/>
        </w:rPr>
        <w:t>.</w:t>
      </w:r>
      <w:r>
        <w:rPr>
          <w:rFonts w:cs="Arial"/>
          <w:spacing w:val="42"/>
          <w:szCs w:val="22"/>
        </w:rPr>
        <w:t xml:space="preserve"> </w:t>
      </w:r>
      <w:r>
        <w:rPr>
          <w:rFonts w:cs="Arial"/>
          <w:spacing w:val="-1"/>
          <w:szCs w:val="22"/>
        </w:rPr>
        <w:t>N</w:t>
      </w:r>
      <w:r>
        <w:rPr>
          <w:rFonts w:cs="Arial"/>
          <w:szCs w:val="22"/>
        </w:rPr>
        <w:t>a sp</w:t>
      </w:r>
      <w:r>
        <w:rPr>
          <w:rFonts w:cs="Arial"/>
          <w:spacing w:val="-1"/>
          <w:szCs w:val="22"/>
        </w:rPr>
        <w:t>o</w:t>
      </w:r>
      <w:r>
        <w:rPr>
          <w:rFonts w:cs="Arial"/>
          <w:szCs w:val="22"/>
        </w:rPr>
        <w:t>d</w:t>
      </w:r>
      <w:r>
        <w:rPr>
          <w:rFonts w:cs="Arial"/>
          <w:spacing w:val="-1"/>
          <w:szCs w:val="22"/>
        </w:rPr>
        <w:t>n</w:t>
      </w:r>
      <w:r>
        <w:rPr>
          <w:rFonts w:cs="Arial"/>
          <w:spacing w:val="1"/>
          <w:szCs w:val="22"/>
        </w:rPr>
        <w:t>j</w:t>
      </w:r>
      <w:r>
        <w:rPr>
          <w:rFonts w:cs="Arial"/>
          <w:spacing w:val="-3"/>
          <w:szCs w:val="22"/>
        </w:rPr>
        <w:t>e</w:t>
      </w:r>
      <w:r>
        <w:rPr>
          <w:rFonts w:cs="Arial"/>
          <w:szCs w:val="22"/>
        </w:rPr>
        <w:t>m gr</w:t>
      </w:r>
      <w:r>
        <w:rPr>
          <w:rFonts w:cs="Arial"/>
          <w:spacing w:val="-2"/>
          <w:szCs w:val="22"/>
        </w:rPr>
        <w:t>a</w:t>
      </w:r>
      <w:r>
        <w:rPr>
          <w:rFonts w:cs="Arial"/>
          <w:spacing w:val="3"/>
          <w:szCs w:val="22"/>
        </w:rPr>
        <w:t>f</w:t>
      </w:r>
      <w:r>
        <w:rPr>
          <w:rFonts w:cs="Arial"/>
          <w:szCs w:val="22"/>
        </w:rPr>
        <w:t>u</w:t>
      </w:r>
      <w:r>
        <w:rPr>
          <w:rFonts w:cs="Arial"/>
          <w:spacing w:val="-2"/>
          <w:szCs w:val="22"/>
        </w:rPr>
        <w:t xml:space="preserve"> </w:t>
      </w:r>
      <w:r>
        <w:rPr>
          <w:rFonts w:cs="Arial"/>
          <w:spacing w:val="1"/>
          <w:szCs w:val="22"/>
        </w:rPr>
        <w:t>j</w:t>
      </w:r>
      <w:r>
        <w:rPr>
          <w:rFonts w:cs="Arial"/>
          <w:szCs w:val="22"/>
        </w:rPr>
        <w:t>e</w:t>
      </w:r>
      <w:r>
        <w:rPr>
          <w:rFonts w:cs="Arial"/>
          <w:spacing w:val="-2"/>
          <w:szCs w:val="22"/>
        </w:rPr>
        <w:t xml:space="preserve"> </w:t>
      </w:r>
      <w:r>
        <w:rPr>
          <w:rFonts w:cs="Arial"/>
          <w:szCs w:val="22"/>
        </w:rPr>
        <w:t>pr</w:t>
      </w:r>
      <w:r>
        <w:rPr>
          <w:rFonts w:cs="Arial"/>
          <w:spacing w:val="-3"/>
          <w:szCs w:val="22"/>
        </w:rPr>
        <w:t>i</w:t>
      </w:r>
      <w:r>
        <w:rPr>
          <w:rFonts w:cs="Arial"/>
          <w:spacing w:val="2"/>
          <w:szCs w:val="22"/>
        </w:rPr>
        <w:t>k</w:t>
      </w:r>
      <w:r>
        <w:rPr>
          <w:rFonts w:cs="Arial"/>
          <w:szCs w:val="22"/>
        </w:rPr>
        <w:t>a</w:t>
      </w:r>
      <w:r>
        <w:rPr>
          <w:rFonts w:cs="Arial"/>
          <w:spacing w:val="-3"/>
          <w:szCs w:val="22"/>
        </w:rPr>
        <w:t>z</w:t>
      </w:r>
      <w:r>
        <w:rPr>
          <w:rFonts w:cs="Arial"/>
          <w:szCs w:val="22"/>
        </w:rPr>
        <w:t>a</w:t>
      </w:r>
      <w:r>
        <w:rPr>
          <w:rFonts w:cs="Arial"/>
          <w:spacing w:val="-1"/>
          <w:szCs w:val="22"/>
        </w:rPr>
        <w:t>n</w:t>
      </w:r>
      <w:r>
        <w:rPr>
          <w:rFonts w:cs="Arial"/>
          <w:szCs w:val="22"/>
        </w:rPr>
        <w:t>o de</w:t>
      </w:r>
      <w:r>
        <w:rPr>
          <w:rFonts w:cs="Arial"/>
          <w:spacing w:val="-1"/>
          <w:szCs w:val="22"/>
        </w:rPr>
        <w:t>l</w:t>
      </w:r>
      <w:r>
        <w:rPr>
          <w:rFonts w:cs="Arial"/>
          <w:szCs w:val="22"/>
        </w:rPr>
        <w:t>o</w:t>
      </w:r>
      <w:r>
        <w:rPr>
          <w:rFonts w:cs="Arial"/>
          <w:spacing w:val="-3"/>
          <w:szCs w:val="22"/>
        </w:rPr>
        <w:t>v</w:t>
      </w:r>
      <w:r>
        <w:rPr>
          <w:rFonts w:cs="Arial"/>
          <w:szCs w:val="22"/>
        </w:rPr>
        <w:t>a</w:t>
      </w:r>
      <w:r>
        <w:rPr>
          <w:rFonts w:cs="Arial"/>
          <w:spacing w:val="-1"/>
          <w:szCs w:val="22"/>
        </w:rPr>
        <w:t>n</w:t>
      </w:r>
      <w:r>
        <w:rPr>
          <w:rFonts w:cs="Arial"/>
          <w:spacing w:val="1"/>
          <w:szCs w:val="22"/>
        </w:rPr>
        <w:t>j</w:t>
      </w:r>
      <w:r>
        <w:rPr>
          <w:rFonts w:cs="Arial"/>
          <w:szCs w:val="22"/>
        </w:rPr>
        <w:t xml:space="preserve">e </w:t>
      </w:r>
      <w:r>
        <w:rPr>
          <w:rFonts w:cs="Arial"/>
          <w:spacing w:val="-2"/>
          <w:szCs w:val="22"/>
        </w:rPr>
        <w:t>v</w:t>
      </w:r>
      <w:r>
        <w:rPr>
          <w:rFonts w:cs="Arial"/>
          <w:szCs w:val="22"/>
        </w:rPr>
        <w:t>o</w:t>
      </w:r>
      <w:r>
        <w:rPr>
          <w:rFonts w:cs="Arial"/>
          <w:spacing w:val="-1"/>
          <w:szCs w:val="22"/>
        </w:rPr>
        <w:t>d</w:t>
      </w:r>
      <w:r>
        <w:rPr>
          <w:rFonts w:cs="Arial"/>
          <w:szCs w:val="22"/>
        </w:rPr>
        <w:t>o</w:t>
      </w:r>
      <w:r>
        <w:rPr>
          <w:rFonts w:cs="Arial"/>
          <w:spacing w:val="-1"/>
          <w:szCs w:val="22"/>
        </w:rPr>
        <w:t>h</w:t>
      </w:r>
      <w:r>
        <w:rPr>
          <w:rFonts w:cs="Arial"/>
          <w:spacing w:val="1"/>
          <w:szCs w:val="22"/>
        </w:rPr>
        <w:t>r</w:t>
      </w:r>
      <w:r>
        <w:rPr>
          <w:rFonts w:cs="Arial"/>
          <w:szCs w:val="22"/>
        </w:rPr>
        <w:t>a</w:t>
      </w:r>
      <w:r>
        <w:rPr>
          <w:rFonts w:cs="Arial"/>
          <w:spacing w:val="-1"/>
          <w:szCs w:val="22"/>
        </w:rPr>
        <w:t>n</w:t>
      </w:r>
      <w:r>
        <w:rPr>
          <w:rFonts w:cs="Arial"/>
          <w:szCs w:val="22"/>
        </w:rPr>
        <w:t>a v</w:t>
      </w:r>
      <w:r>
        <w:rPr>
          <w:rFonts w:cs="Arial"/>
          <w:spacing w:val="-1"/>
          <w:szCs w:val="22"/>
        </w:rPr>
        <w:t xml:space="preserve"> </w:t>
      </w:r>
      <w:r>
        <w:rPr>
          <w:rFonts w:cs="Arial"/>
          <w:szCs w:val="22"/>
        </w:rPr>
        <w:t>času s</w:t>
      </w:r>
      <w:r>
        <w:rPr>
          <w:rFonts w:cs="Arial"/>
          <w:spacing w:val="-3"/>
          <w:szCs w:val="22"/>
        </w:rPr>
        <w:t>i</w:t>
      </w:r>
      <w:r>
        <w:rPr>
          <w:rFonts w:cs="Arial"/>
          <w:spacing w:val="1"/>
          <w:szCs w:val="22"/>
        </w:rPr>
        <w:t>m</w:t>
      </w:r>
      <w:r>
        <w:rPr>
          <w:rFonts w:cs="Arial"/>
          <w:szCs w:val="22"/>
        </w:rPr>
        <w:t>u</w:t>
      </w:r>
      <w:r>
        <w:rPr>
          <w:rFonts w:cs="Arial"/>
          <w:spacing w:val="-1"/>
          <w:szCs w:val="22"/>
        </w:rPr>
        <w:t>l</w:t>
      </w:r>
      <w:r>
        <w:rPr>
          <w:rFonts w:cs="Arial"/>
          <w:szCs w:val="22"/>
        </w:rPr>
        <w:t>ac</w:t>
      </w:r>
      <w:r>
        <w:rPr>
          <w:rFonts w:cs="Arial"/>
          <w:spacing w:val="-1"/>
          <w:szCs w:val="22"/>
        </w:rPr>
        <w:t>i</w:t>
      </w:r>
      <w:r>
        <w:rPr>
          <w:rFonts w:cs="Arial"/>
          <w:spacing w:val="1"/>
          <w:szCs w:val="22"/>
        </w:rPr>
        <w:t>j</w:t>
      </w:r>
      <w:r>
        <w:rPr>
          <w:rFonts w:cs="Arial"/>
          <w:szCs w:val="22"/>
        </w:rPr>
        <w:t>e po</w:t>
      </w:r>
      <w:r>
        <w:rPr>
          <w:rFonts w:cs="Arial"/>
          <w:spacing w:val="-2"/>
          <w:szCs w:val="22"/>
        </w:rPr>
        <w:t>ž</w:t>
      </w:r>
      <w:r>
        <w:rPr>
          <w:rFonts w:cs="Arial"/>
          <w:szCs w:val="22"/>
        </w:rPr>
        <w:t>ara.</w:t>
      </w:r>
    </w:p>
    <w:p w:rsidR="00D70128" w:rsidRDefault="00D70128" w:rsidP="00D70128">
      <w:pPr>
        <w:widowControl w:val="0"/>
        <w:autoSpaceDE w:val="0"/>
        <w:autoSpaceDN w:val="0"/>
        <w:adjustRightInd w:val="0"/>
        <w:spacing w:before="15" w:line="240" w:lineRule="exact"/>
        <w:rPr>
          <w:rFonts w:cs="Arial"/>
        </w:rPr>
      </w:pPr>
    </w:p>
    <w:p w:rsidR="00D70128" w:rsidRDefault="00D70128" w:rsidP="00D70128">
      <w:pPr>
        <w:widowControl w:val="0"/>
        <w:autoSpaceDE w:val="0"/>
        <w:autoSpaceDN w:val="0"/>
        <w:adjustRightInd w:val="0"/>
        <w:ind w:left="749" w:right="-20"/>
        <w:rPr>
          <w:sz w:val="20"/>
        </w:rPr>
      </w:pPr>
      <w:r>
        <w:rPr>
          <w:rFonts w:cs="Arial"/>
          <w:noProof/>
        </w:rPr>
        <w:drawing>
          <wp:inline distT="0" distB="0" distL="0" distR="0">
            <wp:extent cx="5067300" cy="2457450"/>
            <wp:effectExtent l="1905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5067300" cy="2457450"/>
                    </a:xfrm>
                    <a:prstGeom prst="rect">
                      <a:avLst/>
                    </a:prstGeom>
                    <a:noFill/>
                    <a:ln w="9525">
                      <a:noFill/>
                      <a:miter lim="800000"/>
                      <a:headEnd/>
                      <a:tailEnd/>
                    </a:ln>
                  </pic:spPr>
                </pic:pic>
              </a:graphicData>
            </a:graphic>
          </wp:inline>
        </w:drawing>
      </w:r>
    </w:p>
    <w:p w:rsidR="00D70128" w:rsidRDefault="00D70128" w:rsidP="00D70128">
      <w:pPr>
        <w:pStyle w:val="Telobesedila"/>
        <w:ind w:right="-284"/>
        <w:rPr>
          <w:sz w:val="24"/>
        </w:rPr>
      </w:pPr>
      <w:r>
        <w:rPr>
          <w:noProof/>
          <w:sz w:val="24"/>
        </w:rPr>
        <w:lastRenderedPageBreak/>
        <w:drawing>
          <wp:inline distT="0" distB="0" distL="0" distR="0">
            <wp:extent cx="5934075" cy="8391525"/>
            <wp:effectExtent l="19050" t="0" r="9525" b="0"/>
            <wp:docPr id="6" name="Slika 6" descr="Sl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lika"/>
                    <pic:cNvPicPr>
                      <a:picLocks noChangeAspect="1" noChangeArrowheads="1"/>
                    </pic:cNvPicPr>
                  </pic:nvPicPr>
                  <pic:blipFill>
                    <a:blip r:embed="rId12" cstate="print"/>
                    <a:srcRect/>
                    <a:stretch>
                      <a:fillRect/>
                    </a:stretch>
                  </pic:blipFill>
                  <pic:spPr bwMode="auto">
                    <a:xfrm>
                      <a:off x="0" y="0"/>
                      <a:ext cx="5934075" cy="8391525"/>
                    </a:xfrm>
                    <a:prstGeom prst="rect">
                      <a:avLst/>
                    </a:prstGeom>
                    <a:noFill/>
                    <a:ln w="9525">
                      <a:noFill/>
                      <a:miter lim="800000"/>
                      <a:headEnd/>
                      <a:tailEnd/>
                    </a:ln>
                  </pic:spPr>
                </pic:pic>
              </a:graphicData>
            </a:graphic>
          </wp:inline>
        </w:drawing>
      </w:r>
    </w:p>
    <w:p w:rsidR="0066236C" w:rsidRDefault="000A611A">
      <w:pPr>
        <w:pStyle w:val="Naslov2"/>
        <w:rPr>
          <w:rFonts w:ascii="Arial" w:hAnsi="Arial"/>
          <w:bCs/>
          <w:sz w:val="32"/>
        </w:rPr>
      </w:pPr>
      <w:bookmarkStart w:id="106" w:name="_Toc110755982"/>
      <w:bookmarkStart w:id="107" w:name="_Toc110756148"/>
      <w:bookmarkStart w:id="108" w:name="_Toc110756403"/>
      <w:bookmarkStart w:id="109" w:name="_Toc110756457"/>
      <w:bookmarkStart w:id="110" w:name="_Toc111997028"/>
      <w:bookmarkStart w:id="111" w:name="_Toc111997056"/>
      <w:bookmarkStart w:id="112" w:name="_Toc112221851"/>
      <w:bookmarkStart w:id="113" w:name="_Toc126379305"/>
      <w:bookmarkStart w:id="114" w:name="_Toc128289617"/>
      <w:bookmarkStart w:id="115" w:name="_Toc137880220"/>
      <w:bookmarkStart w:id="116" w:name="_Toc137954068"/>
      <w:bookmarkStart w:id="117" w:name="_Toc139690143"/>
      <w:bookmarkStart w:id="118" w:name="_Toc189359061"/>
      <w:bookmarkStart w:id="119" w:name="_Toc522437996"/>
      <w:r>
        <w:rPr>
          <w:rFonts w:ascii="Arial" w:hAnsi="Arial"/>
          <w:bCs/>
          <w:sz w:val="32"/>
        </w:rPr>
        <w:lastRenderedPageBreak/>
        <w:t xml:space="preserve">TEHNIČNI </w:t>
      </w:r>
      <w:r w:rsidR="0066236C">
        <w:rPr>
          <w:rFonts w:ascii="Arial" w:hAnsi="Arial"/>
          <w:bCs/>
          <w:sz w:val="32"/>
        </w:rPr>
        <w:t>OPIS POTEKA TRAS</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66236C" w:rsidRDefault="0066236C">
      <w:pPr>
        <w:pStyle w:val="Telobesedila"/>
        <w:ind w:right="-284"/>
        <w:rPr>
          <w:sz w:val="24"/>
        </w:rPr>
      </w:pPr>
    </w:p>
    <w:p w:rsidR="00D70128" w:rsidRPr="00547714" w:rsidRDefault="0066236C" w:rsidP="00DD39D4">
      <w:pPr>
        <w:pStyle w:val="Default"/>
        <w:jc w:val="both"/>
        <w:rPr>
          <w:rFonts w:ascii="Arial" w:hAnsi="Arial" w:cs="Arial"/>
          <w:color w:val="FF0000"/>
        </w:rPr>
      </w:pPr>
      <w:r>
        <w:t xml:space="preserve">Predvideni vodovodni cevovod v projektni dokumentaciji Izgradnja vodovoda </w:t>
      </w:r>
      <w:r w:rsidR="00E22173">
        <w:t>Gornja Radgona</w:t>
      </w:r>
      <w:r>
        <w:t xml:space="preserve">. </w:t>
      </w:r>
      <w:r w:rsidR="00E22173">
        <w:t>Odseki so</w:t>
      </w:r>
      <w:r>
        <w:t xml:space="preserve"> iz nodularnih cevi</w:t>
      </w:r>
      <w:r w:rsidR="00CB50D8">
        <w:t>, dimenzij DN 100, 150 in 200</w:t>
      </w:r>
      <w:r w:rsidR="003112CE">
        <w:t xml:space="preserve"> ter 300</w:t>
      </w:r>
      <w:r w:rsidR="00CB50D8">
        <w:t>.</w:t>
      </w:r>
      <w:r>
        <w:t xml:space="preserve"> Vsi Ltž kosi in amauture so </w:t>
      </w:r>
      <w:r w:rsidR="00CB50D8">
        <w:t>predviden v tlačni stopnji PN16</w:t>
      </w:r>
      <w:r w:rsidR="003112CE">
        <w:t>/25</w:t>
      </w:r>
      <w:r>
        <w:t xml:space="preserve">. Dolžina celotnega vodovodnega omrežja znaša </w:t>
      </w:r>
      <w:r w:rsidR="0066065A">
        <w:rPr>
          <w:rFonts w:ascii="Arial" w:hAnsi="Arial" w:cs="Arial"/>
          <w:color w:val="221E1F"/>
        </w:rPr>
        <w:t>11.551,65</w:t>
      </w:r>
      <w:r w:rsidR="00D70128" w:rsidRPr="00547714">
        <w:rPr>
          <w:rFonts w:ascii="Arial" w:hAnsi="Arial" w:cs="Arial"/>
          <w:color w:val="FF0000"/>
        </w:rPr>
        <w:t xml:space="preserve"> </w:t>
      </w:r>
      <w:r w:rsidR="00D70128" w:rsidRPr="0066065A">
        <w:rPr>
          <w:rFonts w:ascii="Arial" w:hAnsi="Arial" w:cs="Arial"/>
          <w:color w:val="auto"/>
        </w:rPr>
        <w:t>m.</w:t>
      </w:r>
    </w:p>
    <w:p w:rsidR="0066236C" w:rsidRDefault="0066236C">
      <w:pPr>
        <w:pStyle w:val="Telobesedila"/>
        <w:rPr>
          <w:sz w:val="24"/>
        </w:rPr>
      </w:pPr>
    </w:p>
    <w:p w:rsidR="00323CBB" w:rsidRDefault="00323CBB" w:rsidP="00323CBB">
      <w:pPr>
        <w:rPr>
          <w:rFonts w:ascii="CPKPAM+Arial" w:hAnsi="CPKPAM+Arial" w:cs="CPKPAM+Arial"/>
          <w:color w:val="000000"/>
          <w:sz w:val="24"/>
          <w:szCs w:val="24"/>
        </w:rPr>
      </w:pPr>
      <w:r>
        <w:rPr>
          <w:rFonts w:ascii="CPKPAM+Arial" w:hAnsi="CPKPAM+Arial" w:cs="CPKPAM+Arial"/>
          <w:color w:val="000000"/>
          <w:sz w:val="24"/>
          <w:szCs w:val="24"/>
        </w:rPr>
        <w:t>Lokacije vgradnje armatur</w:t>
      </w:r>
      <w:r w:rsidR="007B4CA9">
        <w:rPr>
          <w:rFonts w:ascii="CPKPAM+Arial" w:hAnsi="CPKPAM+Arial" w:cs="CPKPAM+Arial"/>
          <w:color w:val="000000"/>
          <w:sz w:val="24"/>
          <w:szCs w:val="24"/>
        </w:rPr>
        <w:t xml:space="preserve"> in fazonskih kosov</w:t>
      </w:r>
      <w:r>
        <w:rPr>
          <w:rFonts w:ascii="CPKPAM+Arial" w:hAnsi="CPKPAM+Arial" w:cs="CPKPAM+Arial"/>
          <w:color w:val="000000"/>
          <w:sz w:val="24"/>
          <w:szCs w:val="24"/>
        </w:rPr>
        <w:t xml:space="preserve"> so prikazane v situativnih grafikah in montažnih shemah. </w:t>
      </w:r>
    </w:p>
    <w:p w:rsidR="00323CBB" w:rsidRDefault="00323CBB" w:rsidP="00323CBB">
      <w:pPr>
        <w:rPr>
          <w:rFonts w:ascii="CPKPAM+Arial" w:hAnsi="CPKPAM+Arial" w:cs="CPKPAM+Arial"/>
          <w:color w:val="000000"/>
          <w:sz w:val="24"/>
          <w:szCs w:val="24"/>
        </w:rPr>
      </w:pPr>
    </w:p>
    <w:p w:rsidR="00323CBB" w:rsidRDefault="00323CBB" w:rsidP="00323CBB">
      <w:pPr>
        <w:pStyle w:val="Telobesedila"/>
        <w:rPr>
          <w:rFonts w:ascii="CPKPAM+Arial" w:hAnsi="CPKPAM+Arial" w:cs="CPKPAM+Arial"/>
          <w:color w:val="000000"/>
          <w:sz w:val="24"/>
          <w:szCs w:val="24"/>
        </w:rPr>
      </w:pPr>
      <w:r>
        <w:rPr>
          <w:rFonts w:ascii="CPKPAM+Arial" w:hAnsi="CPKPAM+Arial" w:cs="CPKPAM+Arial"/>
          <w:color w:val="000000"/>
          <w:sz w:val="24"/>
          <w:szCs w:val="24"/>
        </w:rPr>
        <w:t>Križanja s obstoječimi komunalnimi vodi so prikazana v situativnih grafikah. Obstoječe komunalne vode je potrebno pred gradnjo zakoličiti s strani zato odgovorne organizacije.</w:t>
      </w:r>
    </w:p>
    <w:p w:rsidR="00CA666C" w:rsidRDefault="00CA666C" w:rsidP="00B257B6">
      <w:pPr>
        <w:pStyle w:val="Telobesedila"/>
        <w:rPr>
          <w:rFonts w:ascii="CPKPAM+Arial" w:hAnsi="CPKPAM+Arial" w:cs="CPKPAM+Arial"/>
          <w:color w:val="000000"/>
          <w:sz w:val="24"/>
          <w:szCs w:val="24"/>
        </w:rPr>
      </w:pPr>
    </w:p>
    <w:p w:rsidR="007B4CA9" w:rsidRPr="007B4CA9" w:rsidRDefault="007B4CA9" w:rsidP="007B4CA9">
      <w:pPr>
        <w:ind w:right="-29"/>
        <w:rPr>
          <w:b/>
          <w:u w:val="single"/>
        </w:rPr>
      </w:pPr>
      <w:r w:rsidRPr="007B4CA9">
        <w:rPr>
          <w:b/>
          <w:u w:val="single"/>
        </w:rPr>
        <w:t>Pred pričetkom gradnje je potrebno pri zato odgovorni organizaciji naročiti mikrozakoličbo obstoječih komunalnih vodov in nadzor s strani upravljavca komunalnega voda. O zakoličbi je potrebno voditi zapisnik. V zapisniku je navesti tudi ime odgovorne osebe. Kjer mikrozakoličba ni možna je potrebno opraviti sondažni izkop. Pri prečkanjih vodovoda z obstoječimi komunalnimi vodi je potrebno le te zaščititi ali po potrebi prestaviti po navodilih in nadzorom upravljavca komunalnega voda. Stroški ogleda, izdelave projekta zaščite in prestavitve obstoječih komunalnih vodov, zakoličbe ter nadzora krije investitor gradnje na določenem območju.</w:t>
      </w:r>
    </w:p>
    <w:p w:rsidR="00B257B6" w:rsidRDefault="00B257B6" w:rsidP="00690F7A">
      <w:pPr>
        <w:pStyle w:val="Telobesedila"/>
        <w:rPr>
          <w:sz w:val="24"/>
        </w:rPr>
      </w:pPr>
    </w:p>
    <w:p w:rsidR="0066236C" w:rsidRDefault="00F054BA">
      <w:pPr>
        <w:pStyle w:val="Naslov3"/>
        <w:rPr>
          <w:rFonts w:ascii="Arial" w:hAnsi="Arial"/>
          <w:bCs/>
          <w:i w:val="0"/>
        </w:rPr>
      </w:pPr>
      <w:bookmarkStart w:id="120" w:name="_Toc522437997"/>
      <w:r w:rsidRPr="00F054BA">
        <w:rPr>
          <w:rFonts w:ascii="Arial" w:hAnsi="Arial"/>
          <w:bCs/>
          <w:i w:val="0"/>
        </w:rPr>
        <w:t>Odcepi in nastavki za hišna vodovodna odjemna mesta</w:t>
      </w:r>
      <w:bookmarkEnd w:id="120"/>
    </w:p>
    <w:p w:rsidR="0066236C" w:rsidRDefault="0066236C">
      <w:pPr>
        <w:pStyle w:val="Telobesedila"/>
        <w:rPr>
          <w:sz w:val="24"/>
        </w:rPr>
      </w:pPr>
    </w:p>
    <w:p w:rsidR="0066236C" w:rsidRDefault="00F054BA">
      <w:pPr>
        <w:pStyle w:val="Telobesedila"/>
        <w:rPr>
          <w:sz w:val="24"/>
        </w:rPr>
      </w:pPr>
      <w:r>
        <w:rPr>
          <w:sz w:val="24"/>
        </w:rPr>
        <w:t>Odcepi in nastavki za hišna vodovodna odjemna mesta</w:t>
      </w:r>
      <w:r w:rsidR="0066236C">
        <w:rPr>
          <w:sz w:val="24"/>
        </w:rPr>
        <w:t xml:space="preserve"> se i</w:t>
      </w:r>
      <w:r w:rsidR="00CB50D8">
        <w:rPr>
          <w:sz w:val="24"/>
        </w:rPr>
        <w:t xml:space="preserve">zvedejo s cevmi </w:t>
      </w:r>
      <w:r>
        <w:rPr>
          <w:sz w:val="24"/>
        </w:rPr>
        <w:t>DN 30 12,5 bar</w:t>
      </w:r>
      <w:r w:rsidR="00CB50D8">
        <w:rPr>
          <w:sz w:val="24"/>
        </w:rPr>
        <w:t xml:space="preserve">, PN16, kot jih določi upravjalec </w:t>
      </w:r>
      <w:r>
        <w:rPr>
          <w:sz w:val="24"/>
        </w:rPr>
        <w:t xml:space="preserve">vodovodnega </w:t>
      </w:r>
      <w:r w:rsidR="00CB50D8">
        <w:rPr>
          <w:sz w:val="24"/>
        </w:rPr>
        <w:t>omrežja na terenu samem.</w:t>
      </w:r>
    </w:p>
    <w:p w:rsidR="007B4CA9" w:rsidRDefault="007B4CA9">
      <w:pPr>
        <w:pStyle w:val="Telobesedila"/>
        <w:rPr>
          <w:sz w:val="24"/>
        </w:rPr>
      </w:pPr>
    </w:p>
    <w:p w:rsidR="0066236C" w:rsidRDefault="0066236C">
      <w:pPr>
        <w:pStyle w:val="Telobesedila"/>
        <w:rPr>
          <w:sz w:val="24"/>
        </w:rPr>
      </w:pPr>
    </w:p>
    <w:p w:rsidR="0066236C" w:rsidRDefault="0066236C">
      <w:pPr>
        <w:pStyle w:val="Naslov2"/>
        <w:rPr>
          <w:rFonts w:ascii="Arial" w:hAnsi="Arial"/>
          <w:bCs/>
          <w:sz w:val="32"/>
        </w:rPr>
      </w:pPr>
      <w:bookmarkStart w:id="121" w:name="_Toc110755991"/>
      <w:bookmarkStart w:id="122" w:name="_Toc110756157"/>
      <w:bookmarkStart w:id="123" w:name="_Toc110756412"/>
      <w:bookmarkStart w:id="124" w:name="_Toc110756466"/>
      <w:bookmarkStart w:id="125" w:name="_Toc111997031"/>
      <w:bookmarkStart w:id="126" w:name="_Toc111997059"/>
      <w:bookmarkStart w:id="127" w:name="_Toc112221854"/>
      <w:bookmarkStart w:id="128" w:name="_Toc123094239"/>
      <w:bookmarkStart w:id="129" w:name="_Toc126380393"/>
      <w:bookmarkStart w:id="130" w:name="_Toc522437998"/>
      <w:r>
        <w:rPr>
          <w:rFonts w:ascii="Arial" w:hAnsi="Arial"/>
          <w:bCs/>
          <w:sz w:val="32"/>
        </w:rPr>
        <w:t>TEHNIČNI OPIS IZVEDBE</w:t>
      </w:r>
      <w:bookmarkEnd w:id="121"/>
      <w:bookmarkEnd w:id="122"/>
      <w:bookmarkEnd w:id="123"/>
      <w:bookmarkEnd w:id="124"/>
      <w:bookmarkEnd w:id="125"/>
      <w:bookmarkEnd w:id="126"/>
      <w:bookmarkEnd w:id="127"/>
      <w:bookmarkEnd w:id="128"/>
      <w:bookmarkEnd w:id="129"/>
      <w:bookmarkEnd w:id="130"/>
    </w:p>
    <w:p w:rsidR="0066236C" w:rsidRDefault="0066236C">
      <w:pPr>
        <w:rPr>
          <w:b/>
          <w:sz w:val="24"/>
        </w:rPr>
      </w:pPr>
    </w:p>
    <w:p w:rsidR="0066236C" w:rsidRDefault="0066236C">
      <w:pPr>
        <w:pStyle w:val="Naslov3"/>
        <w:rPr>
          <w:rFonts w:ascii="Arial" w:hAnsi="Arial"/>
          <w:bCs/>
          <w:i w:val="0"/>
        </w:rPr>
      </w:pPr>
      <w:bookmarkStart w:id="131" w:name="_Toc110755992"/>
      <w:bookmarkStart w:id="132" w:name="_Toc110756158"/>
      <w:bookmarkStart w:id="133" w:name="_Toc110756413"/>
      <w:bookmarkStart w:id="134" w:name="_Toc110756467"/>
      <w:bookmarkStart w:id="135" w:name="_Toc111997032"/>
      <w:bookmarkStart w:id="136" w:name="_Toc111997060"/>
      <w:bookmarkStart w:id="137" w:name="_Toc112221855"/>
      <w:bookmarkStart w:id="138" w:name="_Toc123094240"/>
      <w:bookmarkStart w:id="139" w:name="_Toc126380394"/>
      <w:bookmarkStart w:id="140" w:name="_Toc128289621"/>
      <w:bookmarkStart w:id="141" w:name="_Toc137880224"/>
      <w:bookmarkStart w:id="142" w:name="_Toc137954073"/>
      <w:bookmarkStart w:id="143" w:name="_Toc139690148"/>
      <w:bookmarkStart w:id="144" w:name="_Toc522437999"/>
      <w:r>
        <w:rPr>
          <w:rFonts w:ascii="Arial" w:hAnsi="Arial"/>
          <w:bCs/>
          <w:i w:val="0"/>
        </w:rPr>
        <w:t>ZEMELJSKA DELA ZA VODOVODE</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66236C" w:rsidRDefault="0066236C">
      <w:pPr>
        <w:pStyle w:val="Telobesedila"/>
        <w:rPr>
          <w:sz w:val="24"/>
        </w:rPr>
      </w:pPr>
    </w:p>
    <w:p w:rsidR="0066236C" w:rsidRDefault="0066236C">
      <w:pPr>
        <w:pStyle w:val="Telobesedila"/>
        <w:numPr>
          <w:ilvl w:val="0"/>
          <w:numId w:val="12"/>
        </w:numPr>
        <w:rPr>
          <w:sz w:val="24"/>
        </w:rPr>
      </w:pPr>
      <w:r>
        <w:rPr>
          <w:sz w:val="24"/>
        </w:rPr>
        <w:t xml:space="preserve">Trase cevovodov so usklajene s hidravlično zasnovo in niveletami cest po katerih </w:t>
      </w:r>
    </w:p>
    <w:p w:rsidR="0066236C" w:rsidRDefault="0066236C">
      <w:pPr>
        <w:pStyle w:val="Telobesedila"/>
        <w:rPr>
          <w:sz w:val="24"/>
        </w:rPr>
      </w:pPr>
      <w:r>
        <w:rPr>
          <w:sz w:val="24"/>
        </w:rPr>
        <w:tab/>
        <w:t>potekajo vodovodi, obstoječim vodovodom, lokacijami objektov in porabnikov.</w:t>
      </w:r>
    </w:p>
    <w:p w:rsidR="0066236C" w:rsidRDefault="0066236C">
      <w:pPr>
        <w:tabs>
          <w:tab w:val="left" w:pos="0"/>
        </w:tabs>
        <w:suppressAutoHyphens/>
        <w:outlineLvl w:val="0"/>
        <w:rPr>
          <w:sz w:val="24"/>
        </w:rPr>
      </w:pPr>
    </w:p>
    <w:p w:rsidR="0066236C" w:rsidRDefault="0066236C">
      <w:pPr>
        <w:pStyle w:val="Telobesedila"/>
        <w:numPr>
          <w:ilvl w:val="0"/>
          <w:numId w:val="12"/>
        </w:numPr>
        <w:rPr>
          <w:sz w:val="24"/>
        </w:rPr>
      </w:pPr>
      <w:r>
        <w:rPr>
          <w:sz w:val="24"/>
        </w:rPr>
        <w:t xml:space="preserve">Nivelete cevovodov so podane v vzdolžnih profilih. </w:t>
      </w:r>
    </w:p>
    <w:p w:rsidR="0066236C" w:rsidRDefault="0066236C">
      <w:pPr>
        <w:tabs>
          <w:tab w:val="left" w:pos="0"/>
        </w:tabs>
        <w:suppressAutoHyphens/>
        <w:outlineLvl w:val="0"/>
        <w:rPr>
          <w:sz w:val="24"/>
        </w:rPr>
      </w:pPr>
    </w:p>
    <w:p w:rsidR="0066236C" w:rsidRDefault="0066236C">
      <w:pPr>
        <w:pStyle w:val="Telobesedila"/>
        <w:numPr>
          <w:ilvl w:val="0"/>
          <w:numId w:val="12"/>
        </w:numPr>
        <w:rPr>
          <w:sz w:val="24"/>
        </w:rPr>
      </w:pPr>
      <w:r>
        <w:rPr>
          <w:sz w:val="24"/>
        </w:rPr>
        <w:t>Situativno in višinsko zakoličbo trase cevovodov mora izvršiti za ta dela</w:t>
      </w:r>
    </w:p>
    <w:p w:rsidR="0066236C" w:rsidRDefault="0066236C">
      <w:pPr>
        <w:pStyle w:val="Telobesedila"/>
        <w:rPr>
          <w:sz w:val="24"/>
        </w:rPr>
      </w:pPr>
      <w:r>
        <w:rPr>
          <w:sz w:val="24"/>
        </w:rPr>
        <w:tab/>
        <w:t>pooblaščena organizacija.</w:t>
      </w:r>
    </w:p>
    <w:p w:rsidR="0066236C" w:rsidRDefault="0066236C">
      <w:pPr>
        <w:tabs>
          <w:tab w:val="left" w:pos="0"/>
        </w:tabs>
        <w:suppressAutoHyphens/>
        <w:outlineLvl w:val="0"/>
        <w:rPr>
          <w:sz w:val="24"/>
        </w:rPr>
      </w:pPr>
    </w:p>
    <w:p w:rsidR="0066236C" w:rsidRDefault="0066236C">
      <w:pPr>
        <w:pStyle w:val="Telobesedila"/>
        <w:numPr>
          <w:ilvl w:val="0"/>
          <w:numId w:val="13"/>
        </w:numPr>
        <w:rPr>
          <w:sz w:val="24"/>
        </w:rPr>
      </w:pPr>
      <w:r>
        <w:rPr>
          <w:sz w:val="24"/>
        </w:rPr>
        <w:t>Izvajalec del je dolžan pred pričetkom del očistiti teren, vklučno z objekti in material odpeljati v deponijo.</w:t>
      </w:r>
    </w:p>
    <w:p w:rsidR="0066236C" w:rsidRDefault="0066236C">
      <w:pPr>
        <w:tabs>
          <w:tab w:val="left" w:pos="0"/>
        </w:tabs>
        <w:suppressAutoHyphens/>
        <w:rPr>
          <w:sz w:val="24"/>
        </w:rPr>
      </w:pPr>
    </w:p>
    <w:p w:rsidR="0066236C" w:rsidRDefault="0066236C">
      <w:pPr>
        <w:pStyle w:val="Telobesedila"/>
        <w:numPr>
          <w:ilvl w:val="0"/>
          <w:numId w:val="13"/>
        </w:numPr>
        <w:rPr>
          <w:sz w:val="24"/>
        </w:rPr>
      </w:pPr>
      <w:r>
        <w:rPr>
          <w:sz w:val="24"/>
        </w:rPr>
        <w:t>Dela na prometnih površinah je potrebno izvajati v skladu s cestno-prometnimi</w:t>
      </w:r>
    </w:p>
    <w:p w:rsidR="0066236C" w:rsidRDefault="0066236C">
      <w:pPr>
        <w:pStyle w:val="Telobesedila"/>
        <w:rPr>
          <w:sz w:val="24"/>
        </w:rPr>
      </w:pPr>
      <w:r>
        <w:rPr>
          <w:sz w:val="24"/>
        </w:rPr>
        <w:tab/>
        <w:t>predpisi in izdanimi  soglasji.</w:t>
      </w:r>
    </w:p>
    <w:p w:rsidR="0066236C" w:rsidRDefault="0066236C">
      <w:pPr>
        <w:tabs>
          <w:tab w:val="left" w:pos="0"/>
        </w:tabs>
        <w:suppressAutoHyphens/>
        <w:rPr>
          <w:spacing w:val="-3"/>
          <w:sz w:val="24"/>
        </w:rPr>
      </w:pPr>
    </w:p>
    <w:p w:rsidR="0066236C" w:rsidRDefault="0066236C">
      <w:pPr>
        <w:pStyle w:val="Telobesedila"/>
        <w:numPr>
          <w:ilvl w:val="0"/>
          <w:numId w:val="14"/>
        </w:numPr>
        <w:rPr>
          <w:sz w:val="24"/>
        </w:rPr>
      </w:pPr>
      <w:r>
        <w:rPr>
          <w:sz w:val="24"/>
        </w:rPr>
        <w:t>Vsa gradbena dela mora izvajalec izvajati tako, da čim manj poškoduje obstoječe</w:t>
      </w:r>
    </w:p>
    <w:p w:rsidR="0066236C" w:rsidRDefault="0066236C">
      <w:pPr>
        <w:pStyle w:val="Telobesedila"/>
        <w:rPr>
          <w:sz w:val="24"/>
        </w:rPr>
      </w:pPr>
      <w:r>
        <w:rPr>
          <w:sz w:val="24"/>
        </w:rPr>
        <w:tab/>
        <w:t xml:space="preserve">objekte in površine. Nastala škoda zaradi nestrokovnega izvajanja del in slabega </w:t>
      </w:r>
    </w:p>
    <w:p w:rsidR="0066236C" w:rsidRDefault="0066236C">
      <w:pPr>
        <w:pStyle w:val="Telobesedila"/>
        <w:rPr>
          <w:sz w:val="24"/>
        </w:rPr>
      </w:pPr>
      <w:r>
        <w:rPr>
          <w:sz w:val="24"/>
        </w:rPr>
        <w:tab/>
        <w:t>odnosa do okolja, gre na  stroške izvajalca.</w:t>
      </w:r>
    </w:p>
    <w:p w:rsidR="0066236C" w:rsidRDefault="0066236C">
      <w:pPr>
        <w:tabs>
          <w:tab w:val="left" w:pos="0"/>
        </w:tabs>
        <w:suppressAutoHyphens/>
        <w:rPr>
          <w:spacing w:val="-3"/>
          <w:sz w:val="24"/>
        </w:rPr>
      </w:pPr>
    </w:p>
    <w:p w:rsidR="0066236C" w:rsidRDefault="0066236C">
      <w:pPr>
        <w:pStyle w:val="Telobesedila"/>
        <w:numPr>
          <w:ilvl w:val="0"/>
          <w:numId w:val="14"/>
        </w:numPr>
        <w:rPr>
          <w:sz w:val="24"/>
        </w:rPr>
      </w:pPr>
      <w:r>
        <w:rPr>
          <w:sz w:val="24"/>
        </w:rPr>
        <w:t>Izkop jarka za cevovode je strojni in ročni v kombinaciji 60 % IV. ktg in 40% V. kategorije. Material se odlaga 1.0 m od roba izkopa po potrebi pa se  odvaža v deponijo.</w:t>
      </w:r>
    </w:p>
    <w:p w:rsidR="0066236C" w:rsidRDefault="0066236C">
      <w:pPr>
        <w:tabs>
          <w:tab w:val="left" w:pos="0"/>
        </w:tabs>
        <w:suppressAutoHyphens/>
        <w:rPr>
          <w:spacing w:val="-3"/>
          <w:sz w:val="24"/>
        </w:rPr>
      </w:pPr>
    </w:p>
    <w:p w:rsidR="0066236C" w:rsidRDefault="0066236C">
      <w:pPr>
        <w:pStyle w:val="Telobesedila"/>
        <w:numPr>
          <w:ilvl w:val="0"/>
          <w:numId w:val="14"/>
        </w:numPr>
        <w:rPr>
          <w:sz w:val="24"/>
        </w:rPr>
      </w:pPr>
      <w:r>
        <w:rPr>
          <w:sz w:val="24"/>
        </w:rPr>
        <w:t>Izkopi na lokacijah komunalnih vodov se izvajajo izključno ročno, da ne pride do</w:t>
      </w:r>
    </w:p>
    <w:p w:rsidR="0066236C" w:rsidRDefault="0066236C">
      <w:pPr>
        <w:pStyle w:val="Telobesedila"/>
        <w:rPr>
          <w:sz w:val="24"/>
        </w:rPr>
      </w:pPr>
      <w:r>
        <w:rPr>
          <w:sz w:val="24"/>
        </w:rPr>
        <w:tab/>
        <w:t>poškodb ob prisotnosti predstavnikov prizadetih komunalnih vodov, ki jih tudi</w:t>
      </w:r>
    </w:p>
    <w:p w:rsidR="0066236C" w:rsidRDefault="0066236C">
      <w:pPr>
        <w:pStyle w:val="Telobesedila"/>
        <w:rPr>
          <w:sz w:val="24"/>
        </w:rPr>
      </w:pPr>
      <w:r>
        <w:rPr>
          <w:sz w:val="24"/>
        </w:rPr>
        <w:tab/>
        <w:t>zakoličijo.</w:t>
      </w:r>
    </w:p>
    <w:p w:rsidR="0066236C" w:rsidRDefault="0066236C">
      <w:pPr>
        <w:tabs>
          <w:tab w:val="left" w:pos="0"/>
        </w:tabs>
        <w:suppressAutoHyphens/>
        <w:rPr>
          <w:spacing w:val="-3"/>
          <w:sz w:val="24"/>
        </w:rPr>
      </w:pPr>
    </w:p>
    <w:p w:rsidR="0066236C" w:rsidRDefault="0066236C">
      <w:pPr>
        <w:pStyle w:val="Telobesedila"/>
        <w:numPr>
          <w:ilvl w:val="0"/>
          <w:numId w:val="15"/>
        </w:numPr>
        <w:rPr>
          <w:sz w:val="24"/>
        </w:rPr>
      </w:pPr>
      <w:r>
        <w:rPr>
          <w:sz w:val="24"/>
        </w:rPr>
        <w:t>Križanja komunalnih vodov je potrebno izvajati v skladno s pogoji soglasodajalcev.</w:t>
      </w:r>
    </w:p>
    <w:p w:rsidR="0066236C" w:rsidRDefault="0066236C">
      <w:pPr>
        <w:tabs>
          <w:tab w:val="left" w:pos="0"/>
        </w:tabs>
        <w:suppressAutoHyphens/>
        <w:rPr>
          <w:spacing w:val="-3"/>
          <w:sz w:val="24"/>
        </w:rPr>
      </w:pPr>
    </w:p>
    <w:p w:rsidR="0066236C" w:rsidRDefault="0066236C">
      <w:pPr>
        <w:pStyle w:val="Telobesedila"/>
        <w:numPr>
          <w:ilvl w:val="0"/>
          <w:numId w:val="15"/>
        </w:numPr>
        <w:rPr>
          <w:sz w:val="24"/>
          <w:lang w:val="pl-PL"/>
        </w:rPr>
      </w:pPr>
      <w:r>
        <w:rPr>
          <w:sz w:val="24"/>
          <w:lang w:val="pl-PL"/>
        </w:rPr>
        <w:t>Obvezna je višinska kontrola dna izkopanega jarka in objektov.</w:t>
      </w:r>
    </w:p>
    <w:p w:rsidR="0066236C" w:rsidRDefault="0066236C">
      <w:pPr>
        <w:tabs>
          <w:tab w:val="left" w:pos="0"/>
        </w:tabs>
        <w:suppressAutoHyphens/>
        <w:rPr>
          <w:spacing w:val="-3"/>
          <w:sz w:val="24"/>
          <w:lang w:val="pl-PL"/>
        </w:rPr>
      </w:pPr>
    </w:p>
    <w:p w:rsidR="0066236C" w:rsidRDefault="0066236C">
      <w:pPr>
        <w:pStyle w:val="Telobesedila"/>
        <w:numPr>
          <w:ilvl w:val="0"/>
          <w:numId w:val="15"/>
        </w:numPr>
        <w:rPr>
          <w:sz w:val="24"/>
          <w:lang w:val="pl-PL"/>
        </w:rPr>
      </w:pPr>
      <w:r>
        <w:rPr>
          <w:sz w:val="24"/>
          <w:lang w:val="pl-PL"/>
        </w:rPr>
        <w:t>Dno jarka mora biti očiščeno in poplanirano in poravnano (brez jam) po projektirani niveleti.</w:t>
      </w:r>
    </w:p>
    <w:p w:rsidR="0066236C" w:rsidRDefault="0066236C">
      <w:pPr>
        <w:pStyle w:val="Telobesedila"/>
        <w:rPr>
          <w:sz w:val="24"/>
          <w:lang w:val="pl-PL"/>
        </w:rPr>
      </w:pPr>
    </w:p>
    <w:p w:rsidR="0066236C" w:rsidRDefault="0066236C">
      <w:pPr>
        <w:pStyle w:val="Telobesedila"/>
        <w:numPr>
          <w:ilvl w:val="0"/>
          <w:numId w:val="15"/>
        </w:numPr>
        <w:rPr>
          <w:sz w:val="24"/>
          <w:lang w:val="pl-PL"/>
        </w:rPr>
      </w:pPr>
      <w:r>
        <w:rPr>
          <w:sz w:val="24"/>
          <w:lang w:val="pl-PL"/>
        </w:rPr>
        <w:t>Na dnu jarka je potrebno izvesti peščeno posteljico v debelini 10 cm in</w:t>
      </w:r>
    </w:p>
    <w:p w:rsidR="0066236C" w:rsidRDefault="0066236C">
      <w:pPr>
        <w:pStyle w:val="Telobesedila"/>
        <w:rPr>
          <w:sz w:val="24"/>
          <w:lang w:val="de-DE"/>
        </w:rPr>
      </w:pPr>
      <w:r>
        <w:rPr>
          <w:sz w:val="24"/>
          <w:lang w:val="pl-PL"/>
        </w:rPr>
        <w:tab/>
      </w:r>
      <w:r>
        <w:rPr>
          <w:sz w:val="24"/>
          <w:lang w:val="de-DE"/>
        </w:rPr>
        <w:t>komprimirati.</w:t>
      </w:r>
    </w:p>
    <w:p w:rsidR="0066236C" w:rsidRDefault="0066236C">
      <w:pPr>
        <w:pStyle w:val="Telobesedila"/>
        <w:rPr>
          <w:sz w:val="24"/>
          <w:lang w:val="de-DE"/>
        </w:rPr>
      </w:pPr>
    </w:p>
    <w:p w:rsidR="0066236C" w:rsidRDefault="0066236C">
      <w:pPr>
        <w:pStyle w:val="Telobesedila"/>
        <w:numPr>
          <w:ilvl w:val="0"/>
          <w:numId w:val="16"/>
        </w:numPr>
        <w:rPr>
          <w:sz w:val="24"/>
        </w:rPr>
      </w:pPr>
      <w:r>
        <w:rPr>
          <w:sz w:val="24"/>
        </w:rPr>
        <w:t>Po položitvi cevovoda je obvezen kontrolni nivelman</w:t>
      </w:r>
      <w:r w:rsidR="000D120D">
        <w:rPr>
          <w:sz w:val="24"/>
        </w:rPr>
        <w:t>.</w:t>
      </w:r>
    </w:p>
    <w:p w:rsidR="0066236C" w:rsidRDefault="0066236C">
      <w:pPr>
        <w:pStyle w:val="Telobesedila"/>
        <w:numPr>
          <w:ilvl w:val="0"/>
          <w:numId w:val="16"/>
        </w:numPr>
        <w:rPr>
          <w:sz w:val="24"/>
        </w:rPr>
      </w:pPr>
      <w:r>
        <w:rPr>
          <w:sz w:val="24"/>
        </w:rPr>
        <w:t>Zasutje cevovoda se vrši do višine 20 cm nad temenom cevi ročno. Zasip je po</w:t>
      </w:r>
    </w:p>
    <w:p w:rsidR="0066236C" w:rsidRDefault="0066236C">
      <w:pPr>
        <w:pStyle w:val="Telobesedila"/>
        <w:ind w:left="720"/>
        <w:rPr>
          <w:sz w:val="24"/>
        </w:rPr>
      </w:pPr>
      <w:r>
        <w:rPr>
          <w:sz w:val="24"/>
        </w:rPr>
        <w:t>potrebi potrebno izvajati z materialom od izkopa ali pa se ga pripelje od drugod. Komprimiranje se vrši ročno. Nad ročnim zasipom se izvrši strojni  zasip v slojih po 30 cm z izkopanim materialom in vsako plast se komprimira do zbitosti 98 % SPP. Zasip se izvrši do spodnjega ustroja voznih površin. V območju prometnic se nad zasip izvrši cestno telo (tampon I in tampon II+ dvoslojni asfalt BNZP 22 d=5 cm in BB8 d=3cm).</w:t>
      </w:r>
    </w:p>
    <w:p w:rsidR="0066236C" w:rsidRDefault="0066236C">
      <w:pPr>
        <w:pStyle w:val="Telobesedila-zamik"/>
        <w:ind w:left="0" w:firstLine="0"/>
      </w:pPr>
    </w:p>
    <w:p w:rsidR="0066236C" w:rsidRDefault="0066236C">
      <w:pPr>
        <w:pStyle w:val="Telobesedila"/>
        <w:numPr>
          <w:ilvl w:val="0"/>
          <w:numId w:val="17"/>
        </w:numPr>
        <w:rPr>
          <w:sz w:val="24"/>
        </w:rPr>
      </w:pPr>
      <w:r>
        <w:rPr>
          <w:sz w:val="24"/>
        </w:rPr>
        <w:t>Pri zasipavanju cevovoda se pusti vsa spojna mesta nezasipana. Zasipa se jih po uspešno izvedeni tlačni  preizkušnji.</w:t>
      </w:r>
    </w:p>
    <w:p w:rsidR="0066236C" w:rsidRDefault="0066236C">
      <w:pPr>
        <w:tabs>
          <w:tab w:val="left" w:pos="0"/>
        </w:tabs>
        <w:suppressAutoHyphens/>
        <w:rPr>
          <w:spacing w:val="-3"/>
          <w:sz w:val="24"/>
        </w:rPr>
      </w:pPr>
    </w:p>
    <w:p w:rsidR="0066236C" w:rsidRDefault="0066236C">
      <w:pPr>
        <w:pStyle w:val="Telobesedila"/>
        <w:numPr>
          <w:ilvl w:val="0"/>
          <w:numId w:val="17"/>
        </w:numPr>
        <w:rPr>
          <w:sz w:val="24"/>
        </w:rPr>
      </w:pPr>
      <w:r>
        <w:rPr>
          <w:sz w:val="24"/>
        </w:rPr>
        <w:t xml:space="preserve">Tlačna preizkušnja se  izvaja za vsak odsek posebej. </w:t>
      </w:r>
    </w:p>
    <w:p w:rsidR="0066236C" w:rsidRDefault="0066236C">
      <w:pPr>
        <w:tabs>
          <w:tab w:val="left" w:pos="0"/>
        </w:tabs>
        <w:suppressAutoHyphens/>
        <w:rPr>
          <w:spacing w:val="-3"/>
          <w:sz w:val="24"/>
        </w:rPr>
      </w:pPr>
    </w:p>
    <w:p w:rsidR="0066236C" w:rsidRDefault="0066236C">
      <w:pPr>
        <w:pStyle w:val="Telobesedila"/>
        <w:numPr>
          <w:ilvl w:val="0"/>
          <w:numId w:val="17"/>
        </w:numPr>
        <w:rPr>
          <w:sz w:val="24"/>
        </w:rPr>
      </w:pPr>
      <w:r>
        <w:rPr>
          <w:sz w:val="24"/>
        </w:rPr>
        <w:t>Vse površine izven prometnic je po končanih zemeljskih delih potrebno  obvezno</w:t>
      </w:r>
    </w:p>
    <w:p w:rsidR="0066236C" w:rsidRDefault="0066236C">
      <w:pPr>
        <w:pStyle w:val="Telobesedila"/>
        <w:rPr>
          <w:sz w:val="24"/>
        </w:rPr>
      </w:pPr>
      <w:r>
        <w:rPr>
          <w:sz w:val="24"/>
        </w:rPr>
        <w:tab/>
        <w:t>humuzirati in vse travne površine posejati s travo.</w:t>
      </w:r>
    </w:p>
    <w:p w:rsidR="0066236C" w:rsidRDefault="0066236C">
      <w:pPr>
        <w:pStyle w:val="Telobesedila-zamik3"/>
        <w:ind w:left="0" w:firstLine="0"/>
        <w:rPr>
          <w:sz w:val="24"/>
        </w:rPr>
      </w:pPr>
    </w:p>
    <w:p w:rsidR="0066236C" w:rsidRDefault="0066236C">
      <w:pPr>
        <w:pStyle w:val="Telobesedila"/>
        <w:numPr>
          <w:ilvl w:val="0"/>
          <w:numId w:val="18"/>
        </w:numPr>
        <w:rPr>
          <w:sz w:val="24"/>
        </w:rPr>
      </w:pPr>
      <w:r>
        <w:rPr>
          <w:sz w:val="24"/>
        </w:rPr>
        <w:t>Vsi lomi nivelete vodovodnega cevovoda se izvšijo s sidrnimi spoji. Prav tako je potrebno te sidrne spoje izvesti v dolžini 2 x L (L = 6 m) cevi na vsako stran loma nivelete.</w:t>
      </w:r>
    </w:p>
    <w:p w:rsidR="0066236C" w:rsidRDefault="0066236C">
      <w:pPr>
        <w:tabs>
          <w:tab w:val="left" w:pos="0"/>
        </w:tabs>
        <w:suppressAutoHyphens/>
        <w:outlineLvl w:val="0"/>
        <w:rPr>
          <w:b/>
          <w:sz w:val="24"/>
        </w:rPr>
      </w:pPr>
      <w:r>
        <w:rPr>
          <w:b/>
          <w:sz w:val="24"/>
        </w:rPr>
        <w:tab/>
      </w:r>
    </w:p>
    <w:p w:rsidR="0066236C" w:rsidRDefault="0066236C"/>
    <w:p w:rsidR="0066236C" w:rsidRDefault="0066236C">
      <w:pPr>
        <w:pStyle w:val="Naslov3"/>
        <w:rPr>
          <w:rFonts w:ascii="Arial" w:hAnsi="Arial"/>
          <w:bCs/>
          <w:i w:val="0"/>
        </w:rPr>
      </w:pPr>
      <w:bookmarkStart w:id="145" w:name="_Toc110755994"/>
      <w:bookmarkStart w:id="146" w:name="_Toc110756160"/>
      <w:bookmarkStart w:id="147" w:name="_Toc110756415"/>
      <w:bookmarkStart w:id="148" w:name="_Toc110756469"/>
      <w:bookmarkStart w:id="149" w:name="_Toc111997034"/>
      <w:bookmarkStart w:id="150" w:name="_Toc111997062"/>
      <w:bookmarkStart w:id="151" w:name="_Toc112221857"/>
      <w:bookmarkStart w:id="152" w:name="_Toc123094242"/>
      <w:bookmarkStart w:id="153" w:name="_Toc126380396"/>
      <w:bookmarkStart w:id="154" w:name="_Toc128289623"/>
      <w:bookmarkStart w:id="155" w:name="_Toc137880226"/>
      <w:bookmarkStart w:id="156" w:name="_Toc137954075"/>
      <w:bookmarkStart w:id="157" w:name="_Toc139690150"/>
      <w:bookmarkStart w:id="158" w:name="_Toc522438000"/>
      <w:r>
        <w:rPr>
          <w:rFonts w:ascii="Arial" w:hAnsi="Arial"/>
          <w:bCs/>
          <w:i w:val="0"/>
        </w:rPr>
        <w:lastRenderedPageBreak/>
        <w:t>MONTAŽNA DELA</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66236C" w:rsidRDefault="0066236C">
      <w:pPr>
        <w:tabs>
          <w:tab w:val="left" w:pos="0"/>
        </w:tabs>
        <w:suppressAutoHyphens/>
        <w:outlineLvl w:val="0"/>
        <w:rPr>
          <w:spacing w:val="-3"/>
          <w:sz w:val="24"/>
          <w:lang w:val="de-DE"/>
        </w:rPr>
      </w:pPr>
    </w:p>
    <w:p w:rsidR="0066236C" w:rsidRDefault="0066236C">
      <w:pPr>
        <w:pStyle w:val="Telobesedila"/>
        <w:numPr>
          <w:ilvl w:val="0"/>
          <w:numId w:val="18"/>
        </w:numPr>
        <w:rPr>
          <w:sz w:val="24"/>
          <w:lang w:val="de-DE"/>
        </w:rPr>
      </w:pPr>
      <w:r>
        <w:rPr>
          <w:sz w:val="24"/>
          <w:lang w:val="de-DE"/>
        </w:rPr>
        <w:t xml:space="preserve">V predmetnem  elaboratu je cevovod predviden iz nodularne litine NL (po ISO 2531), znotraj cementirane (po ISO 4179), zunaj vroče cinkane in bituminizirane  (po ISO 8179), klasa K9, za nazivni tlak 25 bar. Imeti  morajo ustrezen atest. </w:t>
      </w:r>
    </w:p>
    <w:p w:rsidR="0066236C" w:rsidRDefault="0066236C">
      <w:pPr>
        <w:tabs>
          <w:tab w:val="num" w:pos="0"/>
        </w:tabs>
        <w:suppressAutoHyphens/>
        <w:ind w:left="720" w:hanging="720"/>
        <w:rPr>
          <w:spacing w:val="-3"/>
          <w:sz w:val="24"/>
          <w:lang w:val="de-DE"/>
        </w:rPr>
      </w:pPr>
    </w:p>
    <w:p w:rsidR="0066236C" w:rsidRDefault="0066236C">
      <w:pPr>
        <w:pStyle w:val="Telobesedila"/>
        <w:numPr>
          <w:ilvl w:val="0"/>
          <w:numId w:val="18"/>
        </w:numPr>
        <w:rPr>
          <w:sz w:val="24"/>
          <w:lang w:val="de-DE"/>
        </w:rPr>
      </w:pPr>
      <w:r>
        <w:rPr>
          <w:sz w:val="24"/>
          <w:lang w:val="de-DE"/>
        </w:rPr>
        <w:t>Vsi fazonski komadi so iz nodularne litine NL (po ISO 2531), znotraj cementirane (po ISO 4179), zunaj vroče cinkane in bituminizirane  (po ISO 8179), klasa K9, za nazivni tlak 16 bar.</w:t>
      </w:r>
    </w:p>
    <w:p w:rsidR="0066236C" w:rsidRDefault="0066236C">
      <w:pPr>
        <w:suppressAutoHyphens/>
        <w:rPr>
          <w:spacing w:val="-3"/>
          <w:sz w:val="24"/>
          <w:lang w:val="de-DE"/>
        </w:rPr>
      </w:pPr>
    </w:p>
    <w:p w:rsidR="0066236C" w:rsidRDefault="0066236C" w:rsidP="00D7110D">
      <w:pPr>
        <w:pStyle w:val="Telobesedila"/>
        <w:numPr>
          <w:ilvl w:val="0"/>
          <w:numId w:val="18"/>
        </w:numPr>
        <w:jc w:val="left"/>
        <w:rPr>
          <w:sz w:val="24"/>
          <w:lang w:val="pl-PL"/>
        </w:rPr>
      </w:pPr>
      <w:r>
        <w:rPr>
          <w:sz w:val="24"/>
          <w:lang w:val="pl-PL"/>
        </w:rPr>
        <w:t>Vsi vgrajeni zasuni so prirobnični z ročnim pogonom za nazivni tlak 16 bar.</w:t>
      </w:r>
    </w:p>
    <w:p w:rsidR="0066236C" w:rsidRDefault="0066236C" w:rsidP="00D7110D">
      <w:pPr>
        <w:suppressAutoHyphens/>
        <w:jc w:val="left"/>
        <w:rPr>
          <w:spacing w:val="-3"/>
          <w:sz w:val="24"/>
          <w:lang w:val="pl-PL"/>
        </w:rPr>
      </w:pPr>
    </w:p>
    <w:p w:rsidR="0066236C" w:rsidRDefault="0066236C" w:rsidP="00D7110D">
      <w:pPr>
        <w:pStyle w:val="Telobesedila"/>
        <w:numPr>
          <w:ilvl w:val="0"/>
          <w:numId w:val="18"/>
        </w:numPr>
        <w:rPr>
          <w:sz w:val="24"/>
          <w:lang w:val="de-DE"/>
        </w:rPr>
      </w:pPr>
      <w:r>
        <w:rPr>
          <w:sz w:val="24"/>
          <w:lang w:val="pl-PL"/>
        </w:rPr>
        <w:t xml:space="preserve">Predvidene cevi so na obojko s tesnilom, kar omogoča enostavno spajanje. </w:t>
      </w:r>
      <w:r>
        <w:rPr>
          <w:sz w:val="24"/>
          <w:lang w:val="de-DE"/>
        </w:rPr>
        <w:t>Stiki</w:t>
      </w:r>
    </w:p>
    <w:p w:rsidR="0066236C" w:rsidRDefault="0066236C" w:rsidP="00D7110D">
      <w:pPr>
        <w:pStyle w:val="Telobesedila"/>
        <w:ind w:left="709"/>
        <w:rPr>
          <w:sz w:val="24"/>
          <w:lang w:val="de-DE"/>
        </w:rPr>
      </w:pPr>
      <w:r w:rsidRPr="00C8677D">
        <w:rPr>
          <w:sz w:val="24"/>
          <w:lang w:val="en-US"/>
        </w:rPr>
        <w:t xml:space="preserve">cevi so delno gibljivi in sicer 2-5 stopinj, odvisno od premera. </w:t>
      </w:r>
      <w:r>
        <w:rPr>
          <w:sz w:val="24"/>
          <w:lang w:val="de-DE"/>
        </w:rPr>
        <w:t>Ta lastnost stikov</w:t>
      </w:r>
    </w:p>
    <w:p w:rsidR="0066236C" w:rsidRDefault="0066236C" w:rsidP="00D7110D">
      <w:pPr>
        <w:pStyle w:val="Telobesedila"/>
        <w:ind w:left="709"/>
        <w:rPr>
          <w:sz w:val="24"/>
          <w:lang w:val="de-DE"/>
        </w:rPr>
      </w:pPr>
      <w:r>
        <w:rPr>
          <w:sz w:val="24"/>
          <w:lang w:val="de-DE"/>
        </w:rPr>
        <w:t>omogoča boljše prilagajanje niveleti.</w:t>
      </w:r>
    </w:p>
    <w:p w:rsidR="0066236C" w:rsidRDefault="0066236C">
      <w:pPr>
        <w:tabs>
          <w:tab w:val="num" w:pos="0"/>
        </w:tabs>
        <w:suppressAutoHyphens/>
        <w:ind w:left="720" w:hanging="720"/>
        <w:rPr>
          <w:spacing w:val="-3"/>
          <w:sz w:val="24"/>
          <w:lang w:val="de-DE"/>
        </w:rPr>
      </w:pPr>
    </w:p>
    <w:p w:rsidR="0066236C" w:rsidRDefault="0066236C">
      <w:pPr>
        <w:pStyle w:val="Telobesedila"/>
        <w:numPr>
          <w:ilvl w:val="0"/>
          <w:numId w:val="19"/>
        </w:numPr>
        <w:rPr>
          <w:sz w:val="24"/>
          <w:lang w:val="es-ES"/>
        </w:rPr>
      </w:pPr>
      <w:r>
        <w:rPr>
          <w:sz w:val="24"/>
          <w:lang w:val="es-ES"/>
        </w:rPr>
        <w:t>Transport  cevi se izvaja po navodilih proizvajalca, enako tudi razkladanje.</w:t>
      </w:r>
    </w:p>
    <w:p w:rsidR="0066236C" w:rsidRDefault="0066236C">
      <w:pPr>
        <w:tabs>
          <w:tab w:val="num" w:pos="0"/>
        </w:tabs>
        <w:suppressAutoHyphens/>
        <w:ind w:left="720" w:hanging="720"/>
        <w:rPr>
          <w:spacing w:val="-3"/>
          <w:sz w:val="24"/>
          <w:lang w:val="es-ES"/>
        </w:rPr>
      </w:pPr>
    </w:p>
    <w:p w:rsidR="0066236C" w:rsidRPr="00C8677D" w:rsidRDefault="0066236C">
      <w:pPr>
        <w:pStyle w:val="Telobesedila"/>
        <w:numPr>
          <w:ilvl w:val="0"/>
          <w:numId w:val="19"/>
        </w:numPr>
        <w:rPr>
          <w:sz w:val="24"/>
          <w:lang w:val="es-ES"/>
        </w:rPr>
      </w:pPr>
      <w:r w:rsidRPr="00C8677D">
        <w:rPr>
          <w:sz w:val="24"/>
          <w:lang w:val="es-ES"/>
        </w:rPr>
        <w:t>Vzdolž trase cevovoda se izvrši razkladanje cevi na lesene klocne, da ne pride  do poškodb.</w:t>
      </w:r>
    </w:p>
    <w:p w:rsidR="0066236C" w:rsidRPr="00C8677D" w:rsidRDefault="0066236C">
      <w:pPr>
        <w:tabs>
          <w:tab w:val="num" w:pos="0"/>
        </w:tabs>
        <w:suppressAutoHyphens/>
        <w:ind w:left="720" w:hanging="720"/>
        <w:rPr>
          <w:spacing w:val="-3"/>
          <w:sz w:val="24"/>
          <w:lang w:val="es-ES"/>
        </w:rPr>
      </w:pPr>
    </w:p>
    <w:p w:rsidR="0066236C" w:rsidRDefault="0066236C">
      <w:pPr>
        <w:pStyle w:val="Telobesedila"/>
        <w:numPr>
          <w:ilvl w:val="0"/>
          <w:numId w:val="19"/>
        </w:numPr>
        <w:rPr>
          <w:sz w:val="24"/>
          <w:lang w:val="de-DE"/>
        </w:rPr>
      </w:pPr>
      <w:r>
        <w:rPr>
          <w:sz w:val="24"/>
          <w:lang w:val="de-DE"/>
        </w:rPr>
        <w:t>Fazonske komade in armature se deponira tik ob vozliščih na leseno ali</w:t>
      </w:r>
    </w:p>
    <w:p w:rsidR="0066236C" w:rsidRDefault="0066236C">
      <w:pPr>
        <w:pStyle w:val="Telobesedila"/>
        <w:rPr>
          <w:sz w:val="24"/>
        </w:rPr>
      </w:pPr>
      <w:r>
        <w:rPr>
          <w:sz w:val="24"/>
          <w:lang w:val="de-DE"/>
        </w:rPr>
        <w:tab/>
      </w:r>
      <w:r>
        <w:rPr>
          <w:sz w:val="24"/>
        </w:rPr>
        <w:t>očiščeno podlago.</w:t>
      </w:r>
    </w:p>
    <w:p w:rsidR="0066236C" w:rsidRDefault="0066236C">
      <w:pPr>
        <w:tabs>
          <w:tab w:val="num" w:pos="0"/>
        </w:tabs>
        <w:suppressAutoHyphens/>
        <w:rPr>
          <w:spacing w:val="-3"/>
          <w:sz w:val="24"/>
          <w:lang w:val="de-DE"/>
        </w:rPr>
      </w:pPr>
    </w:p>
    <w:p w:rsidR="0066236C" w:rsidRDefault="0066236C">
      <w:pPr>
        <w:pStyle w:val="Telobesedila"/>
        <w:numPr>
          <w:ilvl w:val="0"/>
          <w:numId w:val="20"/>
        </w:numPr>
        <w:rPr>
          <w:sz w:val="24"/>
          <w:lang w:val="de-DE"/>
        </w:rPr>
      </w:pPr>
      <w:r>
        <w:rPr>
          <w:sz w:val="24"/>
          <w:lang w:val="de-DE"/>
        </w:rPr>
        <w:t xml:space="preserve">Predvideni zračniki na cevovodih so izbrani na osnovi proizvajalčevih tabel in </w:t>
      </w:r>
    </w:p>
    <w:p w:rsidR="0066236C" w:rsidRDefault="0066236C">
      <w:pPr>
        <w:pStyle w:val="Telobesedila"/>
        <w:ind w:firstLine="720"/>
        <w:rPr>
          <w:sz w:val="24"/>
          <w:lang w:val="de-DE"/>
        </w:rPr>
      </w:pPr>
      <w:r>
        <w:rPr>
          <w:sz w:val="24"/>
          <w:lang w:val="de-DE"/>
        </w:rPr>
        <w:t>diagramov in so iz duktilne (INOX) nadzemne ali podzemne izvedbe.</w:t>
      </w:r>
    </w:p>
    <w:p w:rsidR="0066236C" w:rsidRDefault="0066236C">
      <w:pPr>
        <w:suppressAutoHyphens/>
        <w:rPr>
          <w:spacing w:val="-3"/>
          <w:sz w:val="24"/>
          <w:lang w:val="de-DE"/>
        </w:rPr>
      </w:pPr>
    </w:p>
    <w:p w:rsidR="0066236C" w:rsidRDefault="0066236C">
      <w:pPr>
        <w:numPr>
          <w:ilvl w:val="0"/>
          <w:numId w:val="20"/>
        </w:numPr>
        <w:suppressAutoHyphens/>
        <w:rPr>
          <w:rStyle w:val="CharChar"/>
          <w:sz w:val="24"/>
        </w:rPr>
      </w:pPr>
      <w:r>
        <w:rPr>
          <w:spacing w:val="-3"/>
          <w:sz w:val="24"/>
          <w:lang w:val="de-DE"/>
        </w:rPr>
        <w:t>F</w:t>
      </w:r>
      <w:r>
        <w:rPr>
          <w:rStyle w:val="CharChar"/>
          <w:sz w:val="24"/>
        </w:rPr>
        <w:t>azonski komadi so določeni glede na tehnično rešitev.</w:t>
      </w:r>
    </w:p>
    <w:p w:rsidR="0066236C" w:rsidRDefault="0066236C">
      <w:pPr>
        <w:tabs>
          <w:tab w:val="num" w:pos="660"/>
        </w:tabs>
        <w:suppressAutoHyphens/>
        <w:rPr>
          <w:spacing w:val="-3"/>
          <w:sz w:val="24"/>
          <w:lang w:val="de-DE"/>
        </w:rPr>
      </w:pPr>
    </w:p>
    <w:p w:rsidR="0066236C" w:rsidRDefault="0066236C">
      <w:pPr>
        <w:pStyle w:val="Telobesedila"/>
        <w:numPr>
          <w:ilvl w:val="0"/>
          <w:numId w:val="20"/>
        </w:numPr>
        <w:rPr>
          <w:sz w:val="24"/>
          <w:lang w:val="de-DE"/>
        </w:rPr>
      </w:pPr>
      <w:r>
        <w:rPr>
          <w:sz w:val="24"/>
          <w:lang w:val="de-DE"/>
        </w:rPr>
        <w:t>Vsa vozlišča so izvedena s prirobničnimi cevmi, fazoni in armaturami. So vijačena z nerjavečimi vijaki.</w:t>
      </w:r>
    </w:p>
    <w:p w:rsidR="0066236C" w:rsidRDefault="0066236C">
      <w:pPr>
        <w:pStyle w:val="Naslov3"/>
        <w:numPr>
          <w:ilvl w:val="0"/>
          <w:numId w:val="0"/>
        </w:numPr>
        <w:rPr>
          <w:rFonts w:ascii="Arial" w:hAnsi="Arial"/>
          <w:bCs/>
          <w:i w:val="0"/>
          <w:lang w:val="de-DE"/>
        </w:rPr>
      </w:pPr>
    </w:p>
    <w:p w:rsidR="0066236C" w:rsidRDefault="0066236C">
      <w:pPr>
        <w:pStyle w:val="Naslov3"/>
        <w:rPr>
          <w:rFonts w:ascii="Arial" w:hAnsi="Arial"/>
          <w:bCs/>
          <w:i w:val="0"/>
        </w:rPr>
      </w:pPr>
      <w:bookmarkStart w:id="159" w:name="_Toc110755995"/>
      <w:bookmarkStart w:id="160" w:name="_Toc110756161"/>
      <w:bookmarkStart w:id="161" w:name="_Toc110756416"/>
      <w:bookmarkStart w:id="162" w:name="_Toc110756470"/>
      <w:bookmarkStart w:id="163" w:name="_Toc111997035"/>
      <w:bookmarkStart w:id="164" w:name="_Toc111997063"/>
      <w:bookmarkStart w:id="165" w:name="_Toc112221858"/>
      <w:bookmarkStart w:id="166" w:name="_Toc123094243"/>
      <w:bookmarkStart w:id="167" w:name="_Toc126380397"/>
      <w:bookmarkStart w:id="168" w:name="_Toc128289624"/>
      <w:bookmarkStart w:id="169" w:name="_Toc137880227"/>
      <w:bookmarkStart w:id="170" w:name="_Toc137954076"/>
      <w:bookmarkStart w:id="171" w:name="_Toc139690151"/>
      <w:bookmarkStart w:id="172" w:name="_Toc522438001"/>
      <w:r>
        <w:rPr>
          <w:rFonts w:ascii="Arial" w:hAnsi="Arial"/>
          <w:bCs/>
          <w:i w:val="0"/>
        </w:rPr>
        <w:t>OZNAČBA CEVOVODA</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66236C" w:rsidRDefault="0066236C">
      <w:pPr>
        <w:tabs>
          <w:tab w:val="left" w:pos="0"/>
        </w:tabs>
        <w:suppressAutoHyphens/>
        <w:outlineLvl w:val="0"/>
        <w:rPr>
          <w:b/>
          <w:sz w:val="28"/>
        </w:rPr>
      </w:pPr>
    </w:p>
    <w:p w:rsidR="0066236C" w:rsidRDefault="0066236C">
      <w:pPr>
        <w:pStyle w:val="Telobesedila"/>
        <w:rPr>
          <w:sz w:val="24"/>
        </w:rPr>
      </w:pPr>
      <w:r>
        <w:rPr>
          <w:sz w:val="24"/>
        </w:rPr>
        <w:t>Označbe trase cevovoda mora postaviti izvajalec pri zasunih, zračnikih, podzemnih hidrantih, prečkanjih potokov, jarkov, itd., z aluminijastim drogom in tablico.</w:t>
      </w:r>
    </w:p>
    <w:p w:rsidR="0066236C" w:rsidRDefault="0066236C">
      <w:pPr>
        <w:pStyle w:val="Telobesedila"/>
        <w:rPr>
          <w:sz w:val="24"/>
        </w:rPr>
      </w:pPr>
    </w:p>
    <w:p w:rsidR="0066236C" w:rsidRPr="00C8677D" w:rsidRDefault="0066236C">
      <w:pPr>
        <w:pStyle w:val="Telobesedila"/>
        <w:rPr>
          <w:sz w:val="24"/>
        </w:rPr>
      </w:pPr>
      <w:r w:rsidRPr="00C8677D">
        <w:rPr>
          <w:sz w:val="24"/>
        </w:rPr>
        <w:t>Ob prehodih cest in poti mora označbe cevovoda postaviti izvajalec na mejo zaščitnega pasu ceste, ki križa cevovod.</w:t>
      </w:r>
    </w:p>
    <w:p w:rsidR="0066236C" w:rsidRPr="00C8677D" w:rsidRDefault="0066236C">
      <w:pPr>
        <w:pStyle w:val="Telobesedila"/>
        <w:rPr>
          <w:sz w:val="24"/>
        </w:rPr>
      </w:pPr>
    </w:p>
    <w:p w:rsidR="0066236C" w:rsidRPr="00C8677D" w:rsidRDefault="0066236C">
      <w:pPr>
        <w:pStyle w:val="Telobesedila"/>
        <w:rPr>
          <w:sz w:val="24"/>
        </w:rPr>
      </w:pPr>
      <w:r w:rsidRPr="00C8677D">
        <w:rPr>
          <w:sz w:val="24"/>
        </w:rPr>
        <w:t>Pri zasipovanju cevovodov je potrebno 0.5 m nad temenom cevi polagati opozorilni trak - VODOVOD.</w:t>
      </w:r>
    </w:p>
    <w:p w:rsidR="0066236C" w:rsidRDefault="0066236C">
      <w:pPr>
        <w:tabs>
          <w:tab w:val="left" w:pos="0"/>
        </w:tabs>
        <w:suppressAutoHyphens/>
        <w:rPr>
          <w:b/>
          <w:spacing w:val="-3"/>
          <w:sz w:val="24"/>
        </w:rPr>
      </w:pPr>
    </w:p>
    <w:p w:rsidR="001C6F6B" w:rsidRPr="00C8677D" w:rsidRDefault="001C6F6B">
      <w:pPr>
        <w:tabs>
          <w:tab w:val="left" w:pos="0"/>
        </w:tabs>
        <w:suppressAutoHyphens/>
        <w:rPr>
          <w:b/>
          <w:spacing w:val="-3"/>
          <w:sz w:val="24"/>
        </w:rPr>
      </w:pPr>
    </w:p>
    <w:p w:rsidR="0066236C" w:rsidRDefault="0066236C">
      <w:pPr>
        <w:pStyle w:val="Naslov3"/>
        <w:rPr>
          <w:rFonts w:ascii="Arial" w:hAnsi="Arial"/>
          <w:bCs/>
          <w:i w:val="0"/>
        </w:rPr>
      </w:pPr>
      <w:bookmarkStart w:id="173" w:name="_Toc110755996"/>
      <w:bookmarkStart w:id="174" w:name="_Toc110756162"/>
      <w:bookmarkStart w:id="175" w:name="_Toc110756417"/>
      <w:bookmarkStart w:id="176" w:name="_Toc110756471"/>
      <w:bookmarkStart w:id="177" w:name="_Toc111997036"/>
      <w:bookmarkStart w:id="178" w:name="_Toc111997064"/>
      <w:bookmarkStart w:id="179" w:name="_Toc112221859"/>
      <w:bookmarkStart w:id="180" w:name="_Toc123094244"/>
      <w:bookmarkStart w:id="181" w:name="_Toc126380398"/>
      <w:bookmarkStart w:id="182" w:name="_Toc128289625"/>
      <w:bookmarkStart w:id="183" w:name="_Toc137880228"/>
      <w:bookmarkStart w:id="184" w:name="_Toc137954077"/>
      <w:bookmarkStart w:id="185" w:name="_Toc139690152"/>
      <w:bookmarkStart w:id="186" w:name="_Toc522438002"/>
      <w:r>
        <w:rPr>
          <w:rFonts w:ascii="Arial" w:hAnsi="Arial"/>
          <w:bCs/>
          <w:i w:val="0"/>
        </w:rPr>
        <w:lastRenderedPageBreak/>
        <w:t>PREGLED, ČIŠČENJE, DEZINFEKCIJA IN PREVZEM</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rsidR="0066236C" w:rsidRDefault="0066236C">
      <w:pPr>
        <w:tabs>
          <w:tab w:val="left" w:pos="0"/>
        </w:tabs>
        <w:suppressAutoHyphens/>
        <w:rPr>
          <w:b/>
          <w:spacing w:val="-3"/>
          <w:sz w:val="24"/>
          <w:lang w:val="de-DE"/>
        </w:rPr>
      </w:pPr>
    </w:p>
    <w:p w:rsidR="0066236C" w:rsidRDefault="0066236C">
      <w:pPr>
        <w:pStyle w:val="Telobesedila"/>
        <w:rPr>
          <w:sz w:val="24"/>
        </w:rPr>
      </w:pPr>
      <w:r>
        <w:rPr>
          <w:sz w:val="24"/>
        </w:rPr>
        <w:t>Vsa vozlišča morajo biti nezasipana. Vozlišče in loke je potrebno sidrati s sidrnimi spoji v dolžini 2 x L (L = 6 m) cevi na vsako stran loma nivelete.</w:t>
      </w:r>
    </w:p>
    <w:p w:rsidR="0066236C" w:rsidRDefault="0066236C">
      <w:pPr>
        <w:pStyle w:val="Telobesedila"/>
        <w:rPr>
          <w:sz w:val="24"/>
        </w:rPr>
      </w:pPr>
    </w:p>
    <w:p w:rsidR="0066236C" w:rsidRDefault="0066236C">
      <w:pPr>
        <w:pStyle w:val="Telobesedila"/>
        <w:rPr>
          <w:sz w:val="24"/>
        </w:rPr>
      </w:pPr>
      <w:r>
        <w:rPr>
          <w:sz w:val="24"/>
        </w:rPr>
        <w:t>Izvajalec mora dati na razpolago vse črpalke za tlačni preizkus, kontrolne točke, manometre vklučno z delovno silo, potrebno za montiranje kontrolnega instrumentarija.</w:t>
      </w:r>
    </w:p>
    <w:p w:rsidR="0066236C" w:rsidRDefault="0066236C">
      <w:pPr>
        <w:pStyle w:val="Telobesedila"/>
        <w:rPr>
          <w:sz w:val="24"/>
        </w:rPr>
      </w:pPr>
    </w:p>
    <w:p w:rsidR="0066236C" w:rsidRDefault="0066236C">
      <w:pPr>
        <w:pStyle w:val="Telobesedila"/>
        <w:rPr>
          <w:sz w:val="24"/>
        </w:rPr>
      </w:pPr>
      <w:r>
        <w:rPr>
          <w:sz w:val="24"/>
        </w:rPr>
        <w:t>V kolikor se pokažejo napake ali okvare, mora izvajalec pomanjkljivosti takoj odstraniti in ponovno kontrolirati cevovod.</w:t>
      </w:r>
    </w:p>
    <w:p w:rsidR="0066236C" w:rsidRDefault="0066236C">
      <w:pPr>
        <w:pStyle w:val="Telobesedila"/>
        <w:rPr>
          <w:sz w:val="24"/>
        </w:rPr>
      </w:pPr>
    </w:p>
    <w:p w:rsidR="0066236C" w:rsidRDefault="0066236C">
      <w:pPr>
        <w:pStyle w:val="Telobesedila"/>
        <w:rPr>
          <w:sz w:val="24"/>
        </w:rPr>
      </w:pPr>
      <w:r>
        <w:rPr>
          <w:sz w:val="24"/>
        </w:rPr>
        <w:t>Manometri in registrirni manometri morajo biti predani skupaj s potrdili o nastavitvi  za vsak instrument posebej. Potrdila lahko izda samo pristojni urad.</w:t>
      </w:r>
    </w:p>
    <w:p w:rsidR="0066236C" w:rsidRDefault="0066236C">
      <w:pPr>
        <w:pStyle w:val="Telobesedila"/>
        <w:rPr>
          <w:sz w:val="24"/>
        </w:rPr>
      </w:pPr>
    </w:p>
    <w:p w:rsidR="0066236C" w:rsidRDefault="0066236C">
      <w:pPr>
        <w:pStyle w:val="Telobesedila"/>
        <w:rPr>
          <w:sz w:val="24"/>
        </w:rPr>
      </w:pPr>
      <w:r>
        <w:rPr>
          <w:sz w:val="24"/>
        </w:rPr>
        <w:t>Izvajalec mora imeti na razpolago ves čas pregledovanja kateregakoli odseka zadostno število radiokomunikacijskih aparatov, s katerimi se lahko poveže vsa mesta merjenja pritiska in ostala mesta s krajem polnjenja.</w:t>
      </w:r>
    </w:p>
    <w:p w:rsidR="0066236C" w:rsidRDefault="0066236C">
      <w:pPr>
        <w:pStyle w:val="Telobesedila"/>
        <w:rPr>
          <w:sz w:val="24"/>
        </w:rPr>
      </w:pPr>
    </w:p>
    <w:p w:rsidR="0066236C" w:rsidRDefault="0066236C">
      <w:pPr>
        <w:pStyle w:val="Telobesedila"/>
        <w:rPr>
          <w:sz w:val="24"/>
        </w:rPr>
      </w:pPr>
      <w:r>
        <w:rPr>
          <w:sz w:val="24"/>
        </w:rPr>
        <w:t>Izvajalec mora zagotoviti varnost vseh oseb, ki so zaposlene pri pregledovanju in kontroli tako, da ne more priti do poškodb pri nobenem testu.</w:t>
      </w:r>
    </w:p>
    <w:p w:rsidR="0066236C" w:rsidRDefault="0066236C">
      <w:pPr>
        <w:pStyle w:val="Telobesedila"/>
        <w:rPr>
          <w:sz w:val="24"/>
        </w:rPr>
      </w:pPr>
    </w:p>
    <w:p w:rsidR="0066236C" w:rsidRDefault="0066236C">
      <w:pPr>
        <w:pStyle w:val="Telobesedila"/>
        <w:rPr>
          <w:sz w:val="24"/>
        </w:rPr>
      </w:pPr>
      <w:r>
        <w:rPr>
          <w:sz w:val="24"/>
        </w:rPr>
        <w:t>Izvajalec mora pred pričetkom testiranja podati svoj predlog o načinu dela. V tem predlogu morajo biti naslednji podatki:</w:t>
      </w:r>
    </w:p>
    <w:p w:rsidR="0066236C" w:rsidRDefault="0066236C">
      <w:pPr>
        <w:tabs>
          <w:tab w:val="left" w:pos="0"/>
        </w:tabs>
        <w:suppressAutoHyphens/>
        <w:rPr>
          <w:spacing w:val="-3"/>
          <w:sz w:val="24"/>
        </w:rPr>
      </w:pPr>
    </w:p>
    <w:p w:rsidR="0066236C" w:rsidRDefault="0066236C">
      <w:pPr>
        <w:numPr>
          <w:ilvl w:val="0"/>
          <w:numId w:val="4"/>
        </w:numPr>
        <w:tabs>
          <w:tab w:val="left" w:pos="0"/>
        </w:tabs>
        <w:suppressAutoHyphens/>
        <w:rPr>
          <w:spacing w:val="-3"/>
          <w:sz w:val="24"/>
        </w:rPr>
      </w:pPr>
      <w:r>
        <w:rPr>
          <w:spacing w:val="-3"/>
          <w:sz w:val="24"/>
        </w:rPr>
        <w:t>ime in priimek ter reference vseh oseb, ki bodo vodile testiranje;</w:t>
      </w:r>
    </w:p>
    <w:p w:rsidR="0066236C" w:rsidRDefault="0066236C">
      <w:pPr>
        <w:numPr>
          <w:ilvl w:val="0"/>
          <w:numId w:val="4"/>
        </w:numPr>
        <w:tabs>
          <w:tab w:val="left" w:pos="0"/>
        </w:tabs>
        <w:suppressAutoHyphens/>
        <w:rPr>
          <w:spacing w:val="-3"/>
          <w:sz w:val="24"/>
        </w:rPr>
      </w:pPr>
      <w:r>
        <w:rPr>
          <w:spacing w:val="-3"/>
          <w:sz w:val="24"/>
        </w:rPr>
        <w:t>popis opreme;</w:t>
      </w:r>
    </w:p>
    <w:p w:rsidR="0066236C" w:rsidRDefault="0066236C">
      <w:pPr>
        <w:tabs>
          <w:tab w:val="left" w:pos="0"/>
        </w:tabs>
        <w:suppressAutoHyphens/>
        <w:rPr>
          <w:spacing w:val="-3"/>
          <w:sz w:val="24"/>
        </w:rPr>
      </w:pPr>
      <w:r>
        <w:rPr>
          <w:spacing w:val="-3"/>
          <w:sz w:val="24"/>
        </w:rPr>
        <w:t>3.</w:t>
      </w:r>
      <w:r>
        <w:rPr>
          <w:spacing w:val="-3"/>
          <w:sz w:val="24"/>
        </w:rPr>
        <w:tab/>
        <w:t>črpalke za polnjenje - vrsta in kapaciteta;</w:t>
      </w:r>
    </w:p>
    <w:p w:rsidR="0066236C" w:rsidRDefault="0066236C">
      <w:pPr>
        <w:tabs>
          <w:tab w:val="left" w:pos="0"/>
        </w:tabs>
        <w:suppressAutoHyphens/>
        <w:rPr>
          <w:spacing w:val="-3"/>
          <w:sz w:val="24"/>
        </w:rPr>
      </w:pPr>
      <w:r>
        <w:rPr>
          <w:spacing w:val="-3"/>
          <w:sz w:val="24"/>
        </w:rPr>
        <w:tab/>
        <w:t>tlačne črpalke - vrsta in kapaciteta;</w:t>
      </w:r>
    </w:p>
    <w:p w:rsidR="0066236C" w:rsidRDefault="0066236C">
      <w:pPr>
        <w:pStyle w:val="Telobesedila3"/>
      </w:pPr>
      <w:r>
        <w:tab/>
        <w:t>instrumenti - vrste, merno območje, kapaciteta.</w:t>
      </w:r>
    </w:p>
    <w:p w:rsidR="0066236C" w:rsidRDefault="0066236C">
      <w:pPr>
        <w:pStyle w:val="Telobesedila3"/>
      </w:pPr>
    </w:p>
    <w:p w:rsidR="0066236C" w:rsidRDefault="0066236C">
      <w:pPr>
        <w:tabs>
          <w:tab w:val="left" w:pos="0"/>
        </w:tabs>
        <w:suppressAutoHyphens/>
        <w:rPr>
          <w:spacing w:val="-3"/>
          <w:sz w:val="24"/>
        </w:rPr>
      </w:pPr>
      <w:r>
        <w:rPr>
          <w:spacing w:val="-3"/>
          <w:sz w:val="24"/>
        </w:rPr>
        <w:t>Na vsakem odseku cevovoda, podvrženem pregledu in testiranju, morajo biti naslednji instrumenti in oprema :</w:t>
      </w:r>
    </w:p>
    <w:p w:rsidR="0066236C" w:rsidRDefault="0066236C">
      <w:pPr>
        <w:tabs>
          <w:tab w:val="left" w:pos="0"/>
        </w:tabs>
        <w:suppressAutoHyphens/>
        <w:rPr>
          <w:spacing w:val="-3"/>
          <w:sz w:val="24"/>
        </w:rPr>
      </w:pPr>
    </w:p>
    <w:p w:rsidR="0066236C" w:rsidRDefault="0066236C">
      <w:pPr>
        <w:numPr>
          <w:ilvl w:val="0"/>
          <w:numId w:val="8"/>
        </w:numPr>
        <w:tabs>
          <w:tab w:val="left" w:pos="0"/>
        </w:tabs>
        <w:suppressAutoHyphens/>
        <w:rPr>
          <w:spacing w:val="-3"/>
          <w:sz w:val="24"/>
          <w:lang w:val="de-DE"/>
        </w:rPr>
      </w:pPr>
      <w:r>
        <w:rPr>
          <w:spacing w:val="-3"/>
          <w:sz w:val="24"/>
          <w:lang w:val="de-DE"/>
        </w:rPr>
        <w:t>manometri in navadni pokazni kontrolni manometer obseg od 0-15 barov. Po en manometer je potrebno montirati na vsako stran odseka, ki se ga kontrolira,</w:t>
      </w:r>
    </w:p>
    <w:p w:rsidR="0066236C" w:rsidRDefault="0066236C">
      <w:pPr>
        <w:tabs>
          <w:tab w:val="left" w:pos="0"/>
        </w:tabs>
        <w:suppressAutoHyphens/>
        <w:rPr>
          <w:spacing w:val="-3"/>
          <w:sz w:val="24"/>
          <w:lang w:val="de-DE"/>
        </w:rPr>
      </w:pPr>
    </w:p>
    <w:p w:rsidR="0066236C" w:rsidRDefault="0066236C">
      <w:pPr>
        <w:numPr>
          <w:ilvl w:val="0"/>
          <w:numId w:val="8"/>
        </w:numPr>
        <w:tabs>
          <w:tab w:val="left" w:pos="0"/>
        </w:tabs>
        <w:suppressAutoHyphens/>
        <w:rPr>
          <w:spacing w:val="-3"/>
          <w:sz w:val="24"/>
          <w:lang w:val="de-DE"/>
        </w:rPr>
      </w:pPr>
      <w:r>
        <w:rPr>
          <w:spacing w:val="-3"/>
          <w:sz w:val="24"/>
          <w:lang w:val="de-DE"/>
        </w:rPr>
        <w:t>termometer z istimi lastnostmi kot zgoraj navedeni za merjenje temperature</w:t>
      </w:r>
    </w:p>
    <w:p w:rsidR="0066236C" w:rsidRDefault="0066236C">
      <w:pPr>
        <w:tabs>
          <w:tab w:val="left" w:pos="0"/>
        </w:tabs>
        <w:suppressAutoHyphens/>
        <w:rPr>
          <w:spacing w:val="-3"/>
          <w:sz w:val="24"/>
          <w:lang w:val="de-DE"/>
        </w:rPr>
      </w:pPr>
      <w:r>
        <w:rPr>
          <w:spacing w:val="-3"/>
          <w:sz w:val="24"/>
          <w:lang w:val="de-DE"/>
        </w:rPr>
        <w:tab/>
        <w:t>polnilne vode, temperature okolice med testiranjem in za kontrolo registrirnih</w:t>
      </w:r>
    </w:p>
    <w:p w:rsidR="0066236C" w:rsidRDefault="0066236C">
      <w:pPr>
        <w:tabs>
          <w:tab w:val="left" w:pos="0"/>
        </w:tabs>
        <w:suppressAutoHyphens/>
        <w:rPr>
          <w:spacing w:val="-3"/>
          <w:sz w:val="24"/>
          <w:lang w:val="de-DE"/>
        </w:rPr>
      </w:pPr>
      <w:r>
        <w:rPr>
          <w:spacing w:val="-3"/>
          <w:sz w:val="24"/>
          <w:lang w:val="de-DE"/>
        </w:rPr>
        <w:tab/>
        <w:t>termometrov med njihovo montažo.</w:t>
      </w:r>
    </w:p>
    <w:p w:rsidR="0066236C" w:rsidRDefault="0066236C">
      <w:pPr>
        <w:tabs>
          <w:tab w:val="left" w:pos="0"/>
        </w:tabs>
        <w:suppressAutoHyphens/>
        <w:rPr>
          <w:spacing w:val="-3"/>
          <w:sz w:val="24"/>
          <w:lang w:val="de-DE"/>
        </w:rPr>
      </w:pPr>
    </w:p>
    <w:p w:rsidR="0066236C" w:rsidRDefault="0066236C">
      <w:pPr>
        <w:tabs>
          <w:tab w:val="left" w:pos="0"/>
        </w:tabs>
        <w:suppressAutoHyphens/>
        <w:rPr>
          <w:spacing w:val="-3"/>
          <w:sz w:val="24"/>
          <w:lang w:val="de-DE"/>
        </w:rPr>
      </w:pPr>
      <w:r>
        <w:rPr>
          <w:spacing w:val="-3"/>
          <w:sz w:val="24"/>
          <w:lang w:val="de-DE"/>
        </w:rPr>
        <w:t>Izvajalec mora napisati izčrpno poročilo testiranja in predložiti diagrame iz registrirnih instrumentov, zapis o merjenju, temperature cevi in okolice  in končno vsa obvestila o lomih, puščanju cevovoda ter po končanem testiranju predati en izvod dokumentov nadzorniku.</w:t>
      </w:r>
    </w:p>
    <w:p w:rsidR="0066236C" w:rsidRDefault="0066236C">
      <w:pPr>
        <w:tabs>
          <w:tab w:val="left" w:pos="0"/>
        </w:tabs>
        <w:suppressAutoHyphens/>
        <w:rPr>
          <w:spacing w:val="-3"/>
          <w:sz w:val="24"/>
          <w:lang w:val="de-DE"/>
        </w:rPr>
      </w:pPr>
    </w:p>
    <w:p w:rsidR="0066236C" w:rsidRDefault="0066236C">
      <w:pPr>
        <w:tabs>
          <w:tab w:val="left" w:pos="0"/>
        </w:tabs>
        <w:suppressAutoHyphens/>
        <w:rPr>
          <w:spacing w:val="-3"/>
          <w:sz w:val="24"/>
          <w:lang w:val="de-DE"/>
        </w:rPr>
      </w:pPr>
      <w:r>
        <w:rPr>
          <w:spacing w:val="-3"/>
          <w:sz w:val="24"/>
          <w:lang w:val="de-DE"/>
        </w:rPr>
        <w:lastRenderedPageBreak/>
        <w:t>Izvajalec mora popraviti vse napake na cevovodu, ki so jih ugotovili v času testiranja, po navodilih nadzornika.</w:t>
      </w:r>
    </w:p>
    <w:p w:rsidR="0066236C" w:rsidRDefault="0066236C">
      <w:pPr>
        <w:tabs>
          <w:tab w:val="left" w:pos="0"/>
        </w:tabs>
        <w:suppressAutoHyphens/>
        <w:rPr>
          <w:spacing w:val="-3"/>
          <w:sz w:val="24"/>
          <w:lang w:val="de-DE"/>
        </w:rPr>
      </w:pPr>
    </w:p>
    <w:p w:rsidR="0066236C" w:rsidRDefault="0066236C">
      <w:pPr>
        <w:tabs>
          <w:tab w:val="left" w:pos="0"/>
        </w:tabs>
        <w:suppressAutoHyphens/>
        <w:rPr>
          <w:spacing w:val="-3"/>
          <w:sz w:val="24"/>
          <w:lang w:val="de-DE"/>
        </w:rPr>
      </w:pPr>
      <w:r>
        <w:rPr>
          <w:spacing w:val="-3"/>
          <w:sz w:val="24"/>
          <w:lang w:val="de-DE"/>
        </w:rPr>
        <w:t>Vodo za preizkuse - tlačenje - zagotovi izvajalec kjerkoli, vendar mora biti izvor vode odobren s strani nadzornika.</w:t>
      </w:r>
    </w:p>
    <w:p w:rsidR="0066236C" w:rsidRDefault="0066236C">
      <w:pPr>
        <w:tabs>
          <w:tab w:val="left" w:pos="0"/>
        </w:tabs>
        <w:suppressAutoHyphens/>
        <w:rPr>
          <w:spacing w:val="-3"/>
          <w:sz w:val="24"/>
          <w:lang w:val="de-DE"/>
        </w:rPr>
      </w:pPr>
    </w:p>
    <w:p w:rsidR="0066236C" w:rsidRDefault="0066236C">
      <w:pPr>
        <w:tabs>
          <w:tab w:val="left" w:pos="0"/>
        </w:tabs>
        <w:suppressAutoHyphens/>
        <w:rPr>
          <w:spacing w:val="-3"/>
          <w:sz w:val="24"/>
          <w:lang w:val="de-DE"/>
        </w:rPr>
      </w:pPr>
      <w:r>
        <w:rPr>
          <w:spacing w:val="-3"/>
          <w:sz w:val="24"/>
          <w:lang w:val="de-DE"/>
        </w:rPr>
        <w:t>Polnilne črpalke morajo biti prenosne in brezhibne. Morajo imeti zadovoljivo kapaciteto pri potrebnem tlaku, ki je odvisen od dolžine premera in profila cevovoda na sektorju, katerega se testira.</w:t>
      </w:r>
    </w:p>
    <w:p w:rsidR="0066236C" w:rsidRDefault="0066236C">
      <w:pPr>
        <w:tabs>
          <w:tab w:val="left" w:pos="0"/>
        </w:tabs>
        <w:suppressAutoHyphens/>
        <w:rPr>
          <w:spacing w:val="-3"/>
          <w:sz w:val="24"/>
          <w:lang w:val="de-DE"/>
        </w:rPr>
      </w:pPr>
    </w:p>
    <w:p w:rsidR="0066236C" w:rsidRDefault="0066236C">
      <w:pPr>
        <w:tabs>
          <w:tab w:val="left" w:pos="0"/>
        </w:tabs>
        <w:suppressAutoHyphens/>
        <w:rPr>
          <w:spacing w:val="-3"/>
          <w:sz w:val="24"/>
          <w:lang w:val="de-DE"/>
        </w:rPr>
      </w:pPr>
      <w:r>
        <w:rPr>
          <w:spacing w:val="-3"/>
          <w:sz w:val="24"/>
          <w:lang w:val="de-DE"/>
        </w:rPr>
        <w:t xml:space="preserve">Tlačna črpalka mora biti prenosna in dimenzionirana na tlak 30 barov. Kapaciteta mora biti najmanj 50 l/min. Zahteva se tudi minimalna kapaciteta, ki mora biti 15 l/min.  in manj pri maksimalnem tlaku 32 barov. </w:t>
      </w:r>
    </w:p>
    <w:p w:rsidR="0066236C" w:rsidRDefault="0066236C">
      <w:pPr>
        <w:tabs>
          <w:tab w:val="left" w:pos="0"/>
        </w:tabs>
        <w:suppressAutoHyphens/>
        <w:rPr>
          <w:spacing w:val="-3"/>
          <w:sz w:val="24"/>
          <w:lang w:val="de-DE"/>
        </w:rPr>
      </w:pPr>
    </w:p>
    <w:p w:rsidR="0066236C" w:rsidRDefault="0066236C">
      <w:pPr>
        <w:tabs>
          <w:tab w:val="left" w:pos="0"/>
        </w:tabs>
        <w:suppressAutoHyphens/>
        <w:rPr>
          <w:spacing w:val="-3"/>
          <w:sz w:val="24"/>
          <w:lang w:val="de-DE"/>
        </w:rPr>
      </w:pPr>
      <w:r>
        <w:rPr>
          <w:spacing w:val="-3"/>
          <w:sz w:val="24"/>
          <w:lang w:val="de-DE"/>
        </w:rPr>
        <w:t xml:space="preserve">Za zagotovitev uspešnega hidrostatskega tlačnega testiranja mora v času polnjenja cevovoda z vodo iz tega izhajati zrak. Izvajalec se mora dogovoriti z </w:t>
      </w:r>
    </w:p>
    <w:p w:rsidR="0066236C" w:rsidRDefault="0066236C">
      <w:pPr>
        <w:tabs>
          <w:tab w:val="left" w:pos="0"/>
        </w:tabs>
        <w:suppressAutoHyphens/>
        <w:rPr>
          <w:spacing w:val="-3"/>
          <w:sz w:val="24"/>
          <w:lang w:val="de-DE"/>
        </w:rPr>
      </w:pPr>
      <w:r>
        <w:rPr>
          <w:spacing w:val="-3"/>
          <w:sz w:val="24"/>
          <w:lang w:val="de-DE"/>
        </w:rPr>
        <w:t>nadzorom za odgovarjajoči postopek polnjenja vsakega odseka v odvisnosti od dolžine in hidravljične višine.</w:t>
      </w:r>
    </w:p>
    <w:p w:rsidR="0066236C" w:rsidRDefault="0066236C">
      <w:pPr>
        <w:tabs>
          <w:tab w:val="left" w:pos="0"/>
        </w:tabs>
        <w:suppressAutoHyphens/>
        <w:rPr>
          <w:spacing w:val="-3"/>
          <w:sz w:val="24"/>
          <w:lang w:val="de-DE"/>
        </w:rPr>
      </w:pPr>
      <w:r>
        <w:rPr>
          <w:spacing w:val="-3"/>
          <w:sz w:val="24"/>
          <w:lang w:val="de-DE"/>
        </w:rPr>
        <w:t>Ko se odsek predviden za testiranje, napolni z vodo in odstrani ves prosti zrak, se lahko prične s tlačnim testiranjem. Preizkusni manometer in registrator pritiska morajo biti vgrajeni na najnižji točki odseka, kjer so napetosti največje. Takoj, ko se doseže zahtevani tlak, se mora črpalko izključiti.</w:t>
      </w:r>
    </w:p>
    <w:p w:rsidR="0066236C" w:rsidRDefault="0066236C">
      <w:pPr>
        <w:tabs>
          <w:tab w:val="left" w:pos="0"/>
        </w:tabs>
        <w:suppressAutoHyphens/>
        <w:rPr>
          <w:spacing w:val="-3"/>
          <w:sz w:val="24"/>
        </w:rPr>
      </w:pPr>
    </w:p>
    <w:p w:rsidR="0066236C" w:rsidRDefault="0066236C">
      <w:pPr>
        <w:tabs>
          <w:tab w:val="left" w:pos="0"/>
        </w:tabs>
        <w:suppressAutoHyphens/>
        <w:rPr>
          <w:spacing w:val="-3"/>
          <w:sz w:val="24"/>
          <w:lang w:val="de-DE"/>
        </w:rPr>
      </w:pPr>
      <w:r>
        <w:rPr>
          <w:spacing w:val="-3"/>
          <w:sz w:val="24"/>
          <w:lang w:val="de-DE"/>
        </w:rPr>
        <w:t xml:space="preserve">Tlačni preizkus se mora izvajati po določilih  SIST EN 805 – poglavje 10 in z dopolnili : </w:t>
      </w:r>
    </w:p>
    <w:p w:rsidR="0066236C" w:rsidRDefault="0066236C">
      <w:pPr>
        <w:tabs>
          <w:tab w:val="left" w:pos="0"/>
        </w:tabs>
        <w:suppressAutoHyphens/>
        <w:rPr>
          <w:spacing w:val="-3"/>
          <w:sz w:val="24"/>
          <w:lang w:val="de-DE"/>
        </w:rPr>
      </w:pPr>
    </w:p>
    <w:p w:rsidR="0066236C" w:rsidRDefault="0066236C">
      <w:pPr>
        <w:numPr>
          <w:ilvl w:val="0"/>
          <w:numId w:val="6"/>
        </w:numPr>
        <w:tabs>
          <w:tab w:val="left" w:pos="0"/>
        </w:tabs>
        <w:suppressAutoHyphens/>
        <w:rPr>
          <w:spacing w:val="-3"/>
          <w:sz w:val="24"/>
          <w:lang w:val="de-DE"/>
        </w:rPr>
      </w:pPr>
      <w:r>
        <w:rPr>
          <w:spacing w:val="-3"/>
          <w:sz w:val="24"/>
          <w:lang w:val="de-DE"/>
        </w:rPr>
        <w:t>MDP – sistemski obratovalni tlak (največji možen tlak v omrežju)</w:t>
      </w:r>
    </w:p>
    <w:p w:rsidR="0066236C" w:rsidRDefault="0066236C">
      <w:pPr>
        <w:tabs>
          <w:tab w:val="left" w:pos="0"/>
        </w:tabs>
        <w:suppressAutoHyphens/>
        <w:ind w:left="360"/>
        <w:rPr>
          <w:spacing w:val="-3"/>
          <w:sz w:val="24"/>
          <w:lang w:val="de-DE"/>
        </w:rPr>
      </w:pPr>
      <w:r>
        <w:rPr>
          <w:spacing w:val="-3"/>
          <w:sz w:val="24"/>
          <w:lang w:val="de-DE"/>
        </w:rPr>
        <w:t>STP – sistemski preizkusni tlak</w:t>
      </w:r>
    </w:p>
    <w:p w:rsidR="0066236C" w:rsidRDefault="0066236C">
      <w:pPr>
        <w:tabs>
          <w:tab w:val="left" w:pos="0"/>
        </w:tabs>
        <w:suppressAutoHyphens/>
        <w:rPr>
          <w:spacing w:val="-3"/>
          <w:sz w:val="24"/>
          <w:lang w:val="de-DE"/>
        </w:rPr>
      </w:pPr>
      <w:r>
        <w:rPr>
          <w:spacing w:val="-3"/>
          <w:sz w:val="24"/>
          <w:lang w:val="de-DE"/>
        </w:rPr>
        <w:t xml:space="preserve">      STP = MDPc × 1,5 ali</w:t>
      </w:r>
    </w:p>
    <w:p w:rsidR="0066236C" w:rsidRDefault="0066236C">
      <w:pPr>
        <w:tabs>
          <w:tab w:val="left" w:pos="0"/>
        </w:tabs>
        <w:suppressAutoHyphens/>
        <w:rPr>
          <w:spacing w:val="-3"/>
          <w:sz w:val="24"/>
          <w:lang w:val="de-DE"/>
        </w:rPr>
      </w:pPr>
      <w:r>
        <w:rPr>
          <w:spacing w:val="-3"/>
          <w:sz w:val="24"/>
          <w:lang w:val="de-DE"/>
        </w:rPr>
        <w:t xml:space="preserve">      STP = MDPa + 5,0 bar,</w:t>
      </w:r>
    </w:p>
    <w:p w:rsidR="0066236C" w:rsidRDefault="0066236C">
      <w:pPr>
        <w:tabs>
          <w:tab w:val="left" w:pos="0"/>
        </w:tabs>
        <w:suppressAutoHyphens/>
        <w:rPr>
          <w:spacing w:val="-3"/>
          <w:sz w:val="24"/>
          <w:lang w:val="de-DE"/>
        </w:rPr>
      </w:pPr>
    </w:p>
    <w:p w:rsidR="0066236C" w:rsidRDefault="0066236C">
      <w:pPr>
        <w:numPr>
          <w:ilvl w:val="0"/>
          <w:numId w:val="6"/>
        </w:numPr>
        <w:tabs>
          <w:tab w:val="left" w:pos="0"/>
        </w:tabs>
        <w:suppressAutoHyphens/>
        <w:rPr>
          <w:spacing w:val="-3"/>
          <w:sz w:val="24"/>
        </w:rPr>
      </w:pPr>
      <w:r>
        <w:rPr>
          <w:spacing w:val="-3"/>
          <w:sz w:val="24"/>
        </w:rPr>
        <w:t>MDP za centralni vodovodni sistem znaša 7,0 bar,</w:t>
      </w:r>
    </w:p>
    <w:p w:rsidR="0066236C" w:rsidRDefault="0066236C">
      <w:pPr>
        <w:tabs>
          <w:tab w:val="left" w:pos="0"/>
        </w:tabs>
        <w:suppressAutoHyphens/>
        <w:rPr>
          <w:spacing w:val="-3"/>
          <w:sz w:val="24"/>
        </w:rPr>
      </w:pPr>
    </w:p>
    <w:p w:rsidR="0066236C" w:rsidRDefault="0066236C">
      <w:pPr>
        <w:numPr>
          <w:ilvl w:val="0"/>
          <w:numId w:val="6"/>
        </w:numPr>
        <w:tabs>
          <w:tab w:val="left" w:pos="0"/>
        </w:tabs>
        <w:suppressAutoHyphens/>
        <w:rPr>
          <w:spacing w:val="-3"/>
          <w:sz w:val="24"/>
        </w:rPr>
      </w:pPr>
      <w:r>
        <w:rPr>
          <w:spacing w:val="-3"/>
          <w:sz w:val="24"/>
        </w:rPr>
        <w:t>STP za centralni vodovodni sistem znaša 10,5 bar,</w:t>
      </w:r>
    </w:p>
    <w:p w:rsidR="0066236C" w:rsidRDefault="0066236C">
      <w:pPr>
        <w:tabs>
          <w:tab w:val="left" w:pos="0"/>
        </w:tabs>
        <w:suppressAutoHyphens/>
        <w:rPr>
          <w:spacing w:val="-3"/>
          <w:sz w:val="24"/>
        </w:rPr>
      </w:pPr>
    </w:p>
    <w:p w:rsidR="0066236C" w:rsidRDefault="0066236C">
      <w:pPr>
        <w:numPr>
          <w:ilvl w:val="0"/>
          <w:numId w:val="6"/>
        </w:numPr>
        <w:tabs>
          <w:tab w:val="left" w:pos="0"/>
        </w:tabs>
        <w:suppressAutoHyphens/>
        <w:rPr>
          <w:spacing w:val="-3"/>
          <w:sz w:val="24"/>
        </w:rPr>
      </w:pPr>
      <w:r>
        <w:rPr>
          <w:spacing w:val="-3"/>
          <w:sz w:val="24"/>
        </w:rPr>
        <w:t>Do izvajanja predpreizkusa mora biti cevovod napolnjen z vodo in pod tlakom MDP = 7,0 bar neprekinjeno 24 ur</w:t>
      </w:r>
    </w:p>
    <w:p w:rsidR="0066236C" w:rsidRDefault="0066236C">
      <w:pPr>
        <w:tabs>
          <w:tab w:val="left" w:pos="0"/>
        </w:tabs>
        <w:suppressAutoHyphens/>
        <w:rPr>
          <w:spacing w:val="-3"/>
          <w:sz w:val="24"/>
        </w:rPr>
      </w:pPr>
    </w:p>
    <w:p w:rsidR="0066236C" w:rsidRDefault="0066236C">
      <w:pPr>
        <w:numPr>
          <w:ilvl w:val="0"/>
          <w:numId w:val="6"/>
        </w:numPr>
        <w:tabs>
          <w:tab w:val="left" w:pos="0"/>
        </w:tabs>
        <w:suppressAutoHyphens/>
        <w:rPr>
          <w:spacing w:val="-3"/>
          <w:sz w:val="24"/>
        </w:rPr>
      </w:pPr>
      <w:r>
        <w:rPr>
          <w:spacing w:val="-3"/>
          <w:sz w:val="24"/>
        </w:rPr>
        <w:t>Predpreizkus se izvaja tako, da se tlak dvigne na STP in se pri ceveh DN&lt;400 v 30 minutnih razmakih merita padec tlaka in količina dodane vode za ponovno vzpostavitev STP. Pri ceveh DN&gt;400 znaša interval meritev 60 minut. Postopek se ponavlja, dokler zveznica med dvema točkama v diagramu Q = f(g) ne seka abcise v točki STP,</w:t>
      </w:r>
    </w:p>
    <w:p w:rsidR="0066236C" w:rsidRDefault="0066236C">
      <w:pPr>
        <w:tabs>
          <w:tab w:val="left" w:pos="0"/>
        </w:tabs>
        <w:suppressAutoHyphens/>
        <w:rPr>
          <w:spacing w:val="-3"/>
          <w:sz w:val="24"/>
        </w:rPr>
      </w:pPr>
    </w:p>
    <w:p w:rsidR="0066236C" w:rsidRDefault="0066236C">
      <w:pPr>
        <w:numPr>
          <w:ilvl w:val="0"/>
          <w:numId w:val="6"/>
        </w:numPr>
        <w:tabs>
          <w:tab w:val="left" w:pos="0"/>
        </w:tabs>
        <w:suppressAutoHyphens/>
        <w:rPr>
          <w:spacing w:val="-3"/>
          <w:sz w:val="24"/>
        </w:rPr>
      </w:pPr>
      <w:r>
        <w:rPr>
          <w:spacing w:val="-3"/>
          <w:sz w:val="24"/>
        </w:rPr>
        <w:t>Čas glavnega preizkušanja naj bo 3 ure. Preizkus je uspešen, če v tem času tlak STP ne pade za več kot 0,2 bar,</w:t>
      </w:r>
    </w:p>
    <w:p w:rsidR="0066236C" w:rsidRDefault="0066236C">
      <w:pPr>
        <w:tabs>
          <w:tab w:val="left" w:pos="0"/>
        </w:tabs>
        <w:suppressAutoHyphens/>
        <w:rPr>
          <w:spacing w:val="-3"/>
          <w:sz w:val="24"/>
        </w:rPr>
      </w:pPr>
    </w:p>
    <w:p w:rsidR="0066236C" w:rsidRDefault="0066236C">
      <w:pPr>
        <w:numPr>
          <w:ilvl w:val="0"/>
          <w:numId w:val="6"/>
        </w:numPr>
        <w:tabs>
          <w:tab w:val="left" w:pos="0"/>
        </w:tabs>
        <w:suppressAutoHyphens/>
        <w:rPr>
          <w:spacing w:val="-3"/>
          <w:sz w:val="24"/>
        </w:rPr>
      </w:pPr>
      <w:r>
        <w:rPr>
          <w:spacing w:val="-3"/>
          <w:sz w:val="24"/>
        </w:rPr>
        <w:t>Zapisnik o tlačnem preizkusu naj bo napisan na obrazec, prirejen po DIN 4279, del 9.</w:t>
      </w:r>
    </w:p>
    <w:p w:rsidR="0066236C" w:rsidRDefault="0066236C">
      <w:pPr>
        <w:tabs>
          <w:tab w:val="left" w:pos="0"/>
        </w:tabs>
        <w:suppressAutoHyphens/>
        <w:rPr>
          <w:spacing w:val="-3"/>
          <w:sz w:val="24"/>
        </w:rPr>
      </w:pPr>
    </w:p>
    <w:p w:rsidR="0066236C" w:rsidRDefault="0066236C">
      <w:pPr>
        <w:tabs>
          <w:tab w:val="left" w:pos="0"/>
        </w:tabs>
        <w:suppressAutoHyphens/>
        <w:rPr>
          <w:spacing w:val="-3"/>
          <w:sz w:val="24"/>
        </w:rPr>
      </w:pPr>
      <w:r>
        <w:rPr>
          <w:spacing w:val="-3"/>
          <w:sz w:val="24"/>
        </w:rPr>
        <w:t>Če se opazi velik padec tlaka v času testiranja ali če se pojavijo znaki, po katerih se lahko sklepa, da cevovod pušča, mora izvajalec lokalizirati in odstraniti vse napake, zaradi katerih cevovod pušča.</w:t>
      </w:r>
    </w:p>
    <w:p w:rsidR="0066236C" w:rsidRDefault="0066236C">
      <w:pPr>
        <w:tabs>
          <w:tab w:val="left" w:pos="0"/>
        </w:tabs>
        <w:suppressAutoHyphens/>
        <w:rPr>
          <w:spacing w:val="-3"/>
          <w:sz w:val="24"/>
        </w:rPr>
      </w:pPr>
    </w:p>
    <w:p w:rsidR="0066236C" w:rsidRDefault="0066236C">
      <w:pPr>
        <w:tabs>
          <w:tab w:val="left" w:pos="0"/>
        </w:tabs>
        <w:suppressAutoHyphens/>
        <w:rPr>
          <w:spacing w:val="-3"/>
          <w:sz w:val="24"/>
        </w:rPr>
      </w:pPr>
      <w:r>
        <w:rPr>
          <w:spacing w:val="-3"/>
          <w:sz w:val="24"/>
        </w:rPr>
        <w:t>Po končanih popravilih se mora testiranje ponavljati, dokler dobljeni rezultati ne zadovoljijo zahtevanih parametrov. Tlak v cevi ne pade, če cevovod tesni. Vodo iz tlačnega preizkusa  je dovoljeno ponikati v teren po izvršeni nevtralizaciji z dezinfekcijskim sredstvom. V predmetnem elabotatu se tlačni preizkusi vršijo ločeno za posamezne odseke.</w:t>
      </w:r>
    </w:p>
    <w:p w:rsidR="0066236C" w:rsidRDefault="0066236C">
      <w:pPr>
        <w:tabs>
          <w:tab w:val="left" w:pos="0"/>
        </w:tabs>
        <w:suppressAutoHyphens/>
        <w:rPr>
          <w:spacing w:val="-3"/>
          <w:sz w:val="24"/>
        </w:rPr>
      </w:pPr>
    </w:p>
    <w:p w:rsidR="00E66DC9" w:rsidRDefault="00E66DC9">
      <w:pPr>
        <w:tabs>
          <w:tab w:val="left" w:pos="0"/>
        </w:tabs>
        <w:suppressAutoHyphens/>
        <w:rPr>
          <w:spacing w:val="-3"/>
          <w:sz w:val="24"/>
        </w:rPr>
      </w:pPr>
    </w:p>
    <w:p w:rsidR="0066236C" w:rsidRDefault="0066236C">
      <w:pPr>
        <w:pStyle w:val="Naslov3"/>
        <w:rPr>
          <w:rFonts w:ascii="Arial" w:hAnsi="Arial"/>
          <w:bCs/>
          <w:i w:val="0"/>
        </w:rPr>
      </w:pPr>
      <w:bookmarkStart w:id="187" w:name="_Toc110755997"/>
      <w:bookmarkStart w:id="188" w:name="_Toc110756163"/>
      <w:bookmarkStart w:id="189" w:name="_Toc110756418"/>
      <w:bookmarkStart w:id="190" w:name="_Toc110756472"/>
      <w:bookmarkStart w:id="191" w:name="_Toc111997037"/>
      <w:bookmarkStart w:id="192" w:name="_Toc111997065"/>
      <w:bookmarkStart w:id="193" w:name="_Toc112221860"/>
      <w:bookmarkStart w:id="194" w:name="_Toc123094245"/>
      <w:bookmarkStart w:id="195" w:name="_Toc126380399"/>
      <w:bookmarkStart w:id="196" w:name="_Toc128289626"/>
      <w:bookmarkStart w:id="197" w:name="_Toc137880229"/>
      <w:bookmarkStart w:id="198" w:name="_Toc137954078"/>
      <w:bookmarkStart w:id="199" w:name="_Toc139690153"/>
      <w:bookmarkStart w:id="200" w:name="_Toc522438003"/>
      <w:r>
        <w:rPr>
          <w:rFonts w:ascii="Arial" w:hAnsi="Arial"/>
          <w:bCs/>
          <w:i w:val="0"/>
        </w:rPr>
        <w:t>DEZINFEKCIJA</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66236C" w:rsidRDefault="0066236C">
      <w:pPr>
        <w:tabs>
          <w:tab w:val="left" w:pos="0"/>
        </w:tabs>
        <w:suppressAutoHyphens/>
        <w:rPr>
          <w:spacing w:val="-3"/>
          <w:sz w:val="24"/>
        </w:rPr>
      </w:pPr>
      <w:r>
        <w:rPr>
          <w:spacing w:val="-3"/>
          <w:sz w:val="24"/>
        </w:rPr>
        <w:tab/>
      </w:r>
    </w:p>
    <w:p w:rsidR="0066236C" w:rsidRDefault="0066236C">
      <w:pPr>
        <w:tabs>
          <w:tab w:val="left" w:pos="0"/>
        </w:tabs>
        <w:suppressAutoHyphens/>
        <w:rPr>
          <w:spacing w:val="-3"/>
          <w:sz w:val="24"/>
        </w:rPr>
      </w:pPr>
      <w:r>
        <w:rPr>
          <w:spacing w:val="-3"/>
          <w:sz w:val="24"/>
        </w:rPr>
        <w:t>Po končani tlačni preizkušnji vseh odsekov in objektov, se cevovod kompletira  z vsemi armaturami in spojnimi vari tako, da je v celotni dolžini povezan. Nato se izvede dezinfekcija cevovoda in objektov, ki jo izvaja pristojna organizacija. Po zaključku gradnje je treba vodovode, objekte in priključke dezinficirati. Dezinfekcija se mora po določilih poglavja 11 (dezinfekcija) standarda PSIST EN 805.</w:t>
      </w:r>
    </w:p>
    <w:p w:rsidR="0066236C" w:rsidRDefault="0066236C">
      <w:pPr>
        <w:tabs>
          <w:tab w:val="left" w:pos="0"/>
        </w:tabs>
        <w:suppressAutoHyphens/>
        <w:rPr>
          <w:spacing w:val="-3"/>
          <w:sz w:val="24"/>
        </w:rPr>
      </w:pPr>
      <w:r>
        <w:rPr>
          <w:spacing w:val="-3"/>
          <w:sz w:val="24"/>
        </w:rPr>
        <w:t>V primeru, ko se že z spiranjem  s pitno vodo dosežejo zadovoljivi rezultati, dezinfekcija s sredstvom za dezinfekcijo ni potrebna.</w:t>
      </w:r>
    </w:p>
    <w:p w:rsidR="0066236C" w:rsidRDefault="0066236C">
      <w:pPr>
        <w:tabs>
          <w:tab w:val="left" w:pos="0"/>
        </w:tabs>
        <w:suppressAutoHyphens/>
        <w:rPr>
          <w:spacing w:val="-3"/>
          <w:sz w:val="24"/>
        </w:rPr>
      </w:pPr>
      <w:r>
        <w:rPr>
          <w:spacing w:val="-3"/>
          <w:sz w:val="24"/>
        </w:rPr>
        <w:t>Po opravljeni dezinfekciji se izvede dvakratno vzorčenje za mikribiološko in fizikalno – kemično analizo v primernem časovnem presledku. O uspešno opravljeni dezinfekciji se izda potrdilo. Na osnovi tega potrdila se vodovod sme vklučiti v obratovanje.</w:t>
      </w:r>
    </w:p>
    <w:p w:rsidR="0066236C" w:rsidRDefault="0066236C">
      <w:pPr>
        <w:tabs>
          <w:tab w:val="left" w:pos="0"/>
        </w:tabs>
        <w:suppressAutoHyphens/>
        <w:rPr>
          <w:spacing w:val="-3"/>
          <w:sz w:val="24"/>
        </w:rPr>
      </w:pPr>
    </w:p>
    <w:p w:rsidR="0066236C" w:rsidRDefault="0066236C">
      <w:pPr>
        <w:tabs>
          <w:tab w:val="left" w:pos="0"/>
        </w:tabs>
        <w:suppressAutoHyphens/>
        <w:rPr>
          <w:spacing w:val="-3"/>
          <w:sz w:val="24"/>
        </w:rPr>
      </w:pPr>
      <w:r>
        <w:rPr>
          <w:spacing w:val="-3"/>
          <w:sz w:val="24"/>
        </w:rPr>
        <w:t>Po končanih vseh preizkusih in dezinfekciji ter popravilih  se vozlišča zasipa in teren vzpostavi v prvotno stanje.</w:t>
      </w:r>
    </w:p>
    <w:p w:rsidR="0066236C" w:rsidRDefault="0066236C">
      <w:pPr>
        <w:tabs>
          <w:tab w:val="left" w:pos="0"/>
        </w:tabs>
        <w:suppressAutoHyphens/>
        <w:rPr>
          <w:spacing w:val="-3"/>
          <w:sz w:val="24"/>
        </w:rPr>
      </w:pPr>
      <w:r>
        <w:rPr>
          <w:spacing w:val="-3"/>
          <w:sz w:val="24"/>
        </w:rPr>
        <w:t>Vodo  iz sistema z dezinfekcijskim sredstvom je možno ponikati v podtalje po izvršeni nevtralizaciji z dezinfekcijskim sredstvom.</w:t>
      </w:r>
    </w:p>
    <w:p w:rsidR="00D7110D" w:rsidRDefault="00D7110D">
      <w:pPr>
        <w:tabs>
          <w:tab w:val="left" w:pos="0"/>
        </w:tabs>
        <w:suppressAutoHyphens/>
        <w:rPr>
          <w:spacing w:val="-3"/>
          <w:sz w:val="24"/>
        </w:rPr>
      </w:pPr>
    </w:p>
    <w:p w:rsidR="0066236C" w:rsidRDefault="0066236C">
      <w:pPr>
        <w:tabs>
          <w:tab w:val="left" w:pos="0"/>
        </w:tabs>
        <w:suppressAutoHyphens/>
        <w:rPr>
          <w:spacing w:val="-3"/>
          <w:sz w:val="24"/>
        </w:rPr>
      </w:pPr>
    </w:p>
    <w:p w:rsidR="0066236C" w:rsidRDefault="0066236C">
      <w:pPr>
        <w:pStyle w:val="Naslov3"/>
        <w:rPr>
          <w:rFonts w:ascii="Arial" w:hAnsi="Arial"/>
          <w:bCs/>
          <w:i w:val="0"/>
        </w:rPr>
      </w:pPr>
      <w:bookmarkStart w:id="201" w:name="_Toc110755998"/>
      <w:bookmarkStart w:id="202" w:name="_Toc110756164"/>
      <w:bookmarkStart w:id="203" w:name="_Toc110756419"/>
      <w:bookmarkStart w:id="204" w:name="_Toc110756473"/>
      <w:bookmarkStart w:id="205" w:name="_Toc111997038"/>
      <w:bookmarkStart w:id="206" w:name="_Toc111997066"/>
      <w:bookmarkStart w:id="207" w:name="_Toc112221861"/>
      <w:bookmarkStart w:id="208" w:name="_Toc123094246"/>
      <w:bookmarkStart w:id="209" w:name="_Toc126380400"/>
      <w:bookmarkStart w:id="210" w:name="_Toc128289627"/>
      <w:bookmarkStart w:id="211" w:name="_Toc137880230"/>
      <w:bookmarkStart w:id="212" w:name="_Toc137954079"/>
      <w:bookmarkStart w:id="213" w:name="_Toc139690154"/>
      <w:bookmarkStart w:id="214" w:name="_Toc522438004"/>
      <w:r>
        <w:rPr>
          <w:rFonts w:ascii="Arial" w:hAnsi="Arial"/>
          <w:bCs/>
          <w:i w:val="0"/>
        </w:rPr>
        <w:t>VARNOSTNI UKREPI</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rsidR="0066236C" w:rsidRDefault="0066236C">
      <w:pPr>
        <w:tabs>
          <w:tab w:val="left" w:pos="0"/>
        </w:tabs>
        <w:suppressAutoHyphens/>
        <w:rPr>
          <w:spacing w:val="-3"/>
          <w:sz w:val="24"/>
          <w:lang w:val="de-DE"/>
        </w:rPr>
      </w:pPr>
    </w:p>
    <w:p w:rsidR="0066236C" w:rsidRDefault="0066236C">
      <w:pPr>
        <w:pStyle w:val="Telobesedila"/>
        <w:rPr>
          <w:sz w:val="24"/>
          <w:lang w:val="de-DE"/>
        </w:rPr>
      </w:pPr>
      <w:r>
        <w:rPr>
          <w:sz w:val="24"/>
          <w:lang w:val="de-DE"/>
        </w:rPr>
        <w:t>Z namenom uspešnega in učinkovitega uresničevanja in izvajanja varstvenih ukrepov pri gradnji objektov ter prestavitvah vodovodov, se na podlagi (ZVZD), določijo v smislu varovanja delavcev pri delu posebni varstveni ukrepi, ki sta jih investitor in izvajalec del dolžna pri gradnji dosledno upoštevati in izvajati.</w:t>
      </w:r>
    </w:p>
    <w:p w:rsidR="0066236C" w:rsidRDefault="0066236C">
      <w:pPr>
        <w:pStyle w:val="Telobesedila"/>
        <w:rPr>
          <w:sz w:val="24"/>
          <w:lang w:val="de-DE"/>
        </w:rPr>
      </w:pPr>
    </w:p>
    <w:p w:rsidR="0066236C" w:rsidRDefault="0066236C">
      <w:pPr>
        <w:pStyle w:val="Telobesedila"/>
        <w:rPr>
          <w:sz w:val="24"/>
          <w:lang w:val="de-DE"/>
        </w:rPr>
      </w:pPr>
      <w:r>
        <w:rPr>
          <w:sz w:val="24"/>
          <w:lang w:val="de-DE"/>
        </w:rPr>
        <w:t>Pred kopanjem jame v globino večjo od 1.0 m mora vodstvo gradbišča ugotoviti vrsto zemljišča, oziroma terena, na katerem se bo izvedla gradnja objekta in na osnovi tako dobljenih podatkov izbrati delovno metodo in sistem izvajanja zemeljskih del. To še posebej velja za izbiro načina strojnega izkopavanja zemlje.</w:t>
      </w:r>
    </w:p>
    <w:p w:rsidR="0066236C" w:rsidRDefault="0066236C">
      <w:pPr>
        <w:pStyle w:val="Telobesedila"/>
        <w:rPr>
          <w:sz w:val="24"/>
          <w:lang w:val="de-DE"/>
        </w:rPr>
      </w:pPr>
    </w:p>
    <w:p w:rsidR="0066236C" w:rsidRDefault="0066236C">
      <w:pPr>
        <w:pStyle w:val="Telobesedila"/>
        <w:rPr>
          <w:sz w:val="24"/>
          <w:lang w:val="de-DE"/>
        </w:rPr>
      </w:pPr>
      <w:r>
        <w:rPr>
          <w:sz w:val="24"/>
          <w:lang w:val="de-DE"/>
        </w:rPr>
        <w:lastRenderedPageBreak/>
        <w:t>Pri ročnem izkopu je potrebno izvajati etapno kopanje. Pri globinah večjih od 2.0 m je obvezna uporaba vmesnih odrov.</w:t>
      </w:r>
    </w:p>
    <w:p w:rsidR="0066236C" w:rsidRDefault="0066236C">
      <w:pPr>
        <w:pStyle w:val="Telobesedila"/>
        <w:rPr>
          <w:sz w:val="24"/>
          <w:lang w:val="de-DE"/>
        </w:rPr>
      </w:pPr>
    </w:p>
    <w:p w:rsidR="0066236C" w:rsidRDefault="0066236C">
      <w:pPr>
        <w:pStyle w:val="Telobesedila"/>
        <w:rPr>
          <w:sz w:val="24"/>
          <w:lang w:val="de-DE"/>
        </w:rPr>
      </w:pPr>
      <w:r>
        <w:rPr>
          <w:sz w:val="24"/>
          <w:lang w:val="de-DE"/>
        </w:rPr>
        <w:t xml:space="preserve">Na mestih na katerih se izvaja opažen izkop, mora biti konstrukcija opiranja takšna, da jo je možno po končanih delih demontirati brez nevarnosti za delavca, v kolikor pa bi pri odstranjevanju opaža bilo ogroženo življenje delavcev, se mora opaž pustiti v izkopu. </w:t>
      </w:r>
    </w:p>
    <w:p w:rsidR="0066236C" w:rsidRDefault="0066236C">
      <w:pPr>
        <w:pStyle w:val="Telobesedila"/>
        <w:rPr>
          <w:sz w:val="24"/>
          <w:lang w:val="de-DE"/>
        </w:rPr>
      </w:pPr>
    </w:p>
    <w:p w:rsidR="0066236C" w:rsidRDefault="0066236C">
      <w:pPr>
        <w:pStyle w:val="Telobesedila"/>
        <w:rPr>
          <w:sz w:val="24"/>
          <w:lang w:val="de-DE"/>
        </w:rPr>
      </w:pPr>
      <w:bookmarkStart w:id="215" w:name="_Toc110755999"/>
      <w:r>
        <w:rPr>
          <w:sz w:val="24"/>
          <w:lang w:val="de-DE"/>
        </w:rPr>
        <w:t>Po končanih delih se mora jarek oziroma kanal takoj zasipati.</w:t>
      </w:r>
      <w:bookmarkEnd w:id="215"/>
    </w:p>
    <w:p w:rsidR="0066236C" w:rsidRDefault="0066236C">
      <w:pPr>
        <w:pStyle w:val="Telobesedila"/>
        <w:rPr>
          <w:sz w:val="24"/>
          <w:lang w:val="de-DE"/>
        </w:rPr>
      </w:pPr>
    </w:p>
    <w:p w:rsidR="0066236C" w:rsidRDefault="0066236C">
      <w:pPr>
        <w:pStyle w:val="Telobesedila"/>
        <w:rPr>
          <w:sz w:val="24"/>
          <w:lang w:val="de-DE"/>
        </w:rPr>
      </w:pPr>
      <w:r>
        <w:rPr>
          <w:sz w:val="24"/>
          <w:lang w:val="de-DE"/>
        </w:rPr>
        <w:t>Pri izkopih jarkov, ki se opravljajo v nevezani zemlji in so globine večje kot 1.0 m, se morajo bočne strani zavarovati z opiranjem bočnih sten. Opiranje bočnih sten izkopa mora ustrezati geofizičnim lastnostim šibkosti in pritisku tal, v katerih se koplje.</w:t>
      </w:r>
    </w:p>
    <w:p w:rsidR="0066236C" w:rsidRDefault="0066236C">
      <w:pPr>
        <w:pStyle w:val="Telobesedila"/>
        <w:rPr>
          <w:sz w:val="24"/>
          <w:lang w:val="de-DE"/>
        </w:rPr>
      </w:pPr>
    </w:p>
    <w:p w:rsidR="0066236C" w:rsidRDefault="0066236C">
      <w:pPr>
        <w:pStyle w:val="Telobesedila"/>
        <w:rPr>
          <w:sz w:val="24"/>
          <w:lang w:val="de-DE"/>
        </w:rPr>
      </w:pPr>
      <w:r>
        <w:rPr>
          <w:sz w:val="24"/>
          <w:lang w:val="de-DE"/>
        </w:rPr>
        <w:t>Razširjanje bočnih strani izkopa ni potrebno izvajati, če se jarek koplje po etažah v obliki stopnic, slednje se izvaja samo, če je globina izkopa preko 2.0 m.</w:t>
      </w:r>
    </w:p>
    <w:p w:rsidR="0066236C" w:rsidRDefault="0066236C">
      <w:pPr>
        <w:tabs>
          <w:tab w:val="left" w:pos="0"/>
        </w:tabs>
        <w:suppressAutoHyphens/>
        <w:rPr>
          <w:spacing w:val="-3"/>
          <w:sz w:val="24"/>
          <w:lang w:val="de-DE"/>
        </w:rPr>
      </w:pPr>
    </w:p>
    <w:p w:rsidR="0066236C" w:rsidRDefault="0066236C">
      <w:pPr>
        <w:pStyle w:val="Telobesedila"/>
        <w:rPr>
          <w:sz w:val="24"/>
          <w:lang w:val="de-DE"/>
        </w:rPr>
      </w:pPr>
      <w:r>
        <w:rPr>
          <w:sz w:val="24"/>
          <w:lang w:val="de-DE"/>
        </w:rPr>
        <w:t>Jarek, ki je globok več kot 1.0 m, mora biti toliko širok, da ostane po opaževanju čista širina najmanj 60 cm.</w:t>
      </w:r>
    </w:p>
    <w:p w:rsidR="0066236C" w:rsidRDefault="0066236C">
      <w:pPr>
        <w:pStyle w:val="Telobesedila"/>
        <w:rPr>
          <w:sz w:val="24"/>
          <w:lang w:val="de-DE"/>
        </w:rPr>
      </w:pPr>
    </w:p>
    <w:p w:rsidR="0066236C" w:rsidRDefault="0066236C">
      <w:pPr>
        <w:pStyle w:val="Telobesedila"/>
        <w:rPr>
          <w:sz w:val="24"/>
          <w:lang w:val="de-DE"/>
        </w:rPr>
      </w:pPr>
      <w:r>
        <w:rPr>
          <w:sz w:val="24"/>
          <w:lang w:val="de-DE"/>
        </w:rPr>
        <w:t>Opaž, ki varuje bočne strani izkopa pred vdiranjem, mora segati čez rob izkopa najmanj 20 cm, zemljo pa je potrebno odmetavati najmanj 50 cm od roba izkopa.</w:t>
      </w:r>
    </w:p>
    <w:p w:rsidR="0066236C" w:rsidRDefault="0066236C">
      <w:pPr>
        <w:pStyle w:val="Telobesedila"/>
        <w:rPr>
          <w:sz w:val="24"/>
          <w:lang w:val="de-DE"/>
        </w:rPr>
      </w:pPr>
    </w:p>
    <w:p w:rsidR="0066236C" w:rsidRDefault="0066236C">
      <w:pPr>
        <w:pStyle w:val="Telobesedila"/>
        <w:rPr>
          <w:sz w:val="24"/>
          <w:lang w:val="de-DE"/>
        </w:rPr>
      </w:pPr>
      <w:r>
        <w:rPr>
          <w:sz w:val="24"/>
          <w:lang w:val="de-DE"/>
        </w:rPr>
        <w:t>Pri izkopih, ki se opravljajo na globini večji od 3.0 m, je potrebno za zavarovanje bočnih sten izdelati ustrezno montažno konstrukcijo, ki se sme nameščati v globino s strojem. Dokler ni izvedeno ustrezno razpiranje bočnih sten je delavcem prepovedan vstop v globino jarka. Če gre za izkop zemlje na kraju, kjer so plinske, električne, vodne in druge napeljave, je potrebno na teh mestih izkop opravljati ročno in pod nadzorstvom strokovne in odgovorne osebe. Pri tem se morajo najprej označiti in odkriti tista mesta, kjer se nahajajo te naprave, kjer pa so v terenu električne napeljave, je potrebne le te v času ko se odkrivajo izkopi, zavarovati proti mehanskim poškodbam v skladu z velvjavnim zakonom (ZVZD).</w:t>
      </w:r>
    </w:p>
    <w:p w:rsidR="0066236C" w:rsidRDefault="0066236C">
      <w:pPr>
        <w:pStyle w:val="Telobesedila"/>
        <w:rPr>
          <w:sz w:val="24"/>
          <w:lang w:val="de-DE"/>
        </w:rPr>
      </w:pPr>
    </w:p>
    <w:p w:rsidR="0066236C" w:rsidRDefault="0066236C">
      <w:pPr>
        <w:pStyle w:val="Telobesedila"/>
        <w:rPr>
          <w:sz w:val="24"/>
          <w:lang w:val="de-DE"/>
        </w:rPr>
      </w:pPr>
      <w:r>
        <w:rPr>
          <w:sz w:val="24"/>
          <w:lang w:val="de-DE"/>
        </w:rPr>
        <w:t>Označitev in odkrivanje terena, kjer so komunalne naprave, se mora opravljati po navodilih projektanta ter pod vodstvom odgovorne osebe, ki jo sporazumno določita organizacija, ki ji napeljava pripada, oz. organizacija, ki napeljave vzdržuje ter izvajalec del.</w:t>
      </w:r>
    </w:p>
    <w:p w:rsidR="0066236C" w:rsidRDefault="0066236C">
      <w:pPr>
        <w:pStyle w:val="Telobesedila"/>
        <w:rPr>
          <w:sz w:val="24"/>
          <w:lang w:val="de-DE"/>
        </w:rPr>
      </w:pPr>
    </w:p>
    <w:p w:rsidR="0066236C" w:rsidRDefault="0066236C">
      <w:pPr>
        <w:pStyle w:val="Telobesedila"/>
        <w:rPr>
          <w:sz w:val="24"/>
          <w:lang w:val="de-DE"/>
        </w:rPr>
      </w:pPr>
      <w:r>
        <w:rPr>
          <w:sz w:val="24"/>
          <w:lang w:val="de-DE"/>
        </w:rPr>
        <w:t>Komunalne napeljave, ki se nahajajo v izkopu, se morajo v času izkopa in montažnih del zavarovati tako, da se ne poškodujejo.</w:t>
      </w:r>
    </w:p>
    <w:p w:rsidR="0066236C" w:rsidRDefault="0066236C">
      <w:pPr>
        <w:pStyle w:val="Telobesedila"/>
        <w:rPr>
          <w:sz w:val="24"/>
          <w:lang w:val="de-DE"/>
        </w:rPr>
      </w:pPr>
    </w:p>
    <w:p w:rsidR="0066236C" w:rsidRDefault="0066236C">
      <w:pPr>
        <w:pStyle w:val="Telobesedila"/>
        <w:rPr>
          <w:sz w:val="24"/>
          <w:lang w:val="de-DE"/>
        </w:rPr>
      </w:pPr>
      <w:r>
        <w:rPr>
          <w:sz w:val="24"/>
          <w:lang w:val="de-DE"/>
        </w:rPr>
        <w:t>Opiranje jarkov z razmeščanjem opažnih plohov v ustreznih razmakih, se lahko opravlja samo na trdnem terenu, oziroma v vezani zemlji ali terenu. Pri takem načinu opiranja  ne sme obstajati močnost zrušitve med vertikalnimi in horizontalnimi plohi.</w:t>
      </w:r>
    </w:p>
    <w:p w:rsidR="0066236C" w:rsidRDefault="0066236C">
      <w:pPr>
        <w:pStyle w:val="Telobesedila"/>
        <w:rPr>
          <w:sz w:val="24"/>
          <w:lang w:val="de-DE"/>
        </w:rPr>
      </w:pPr>
    </w:p>
    <w:p w:rsidR="0066236C" w:rsidRDefault="0066236C">
      <w:pPr>
        <w:pStyle w:val="Telobesedila"/>
        <w:rPr>
          <w:sz w:val="24"/>
          <w:lang w:val="de-DE"/>
        </w:rPr>
      </w:pPr>
      <w:r>
        <w:rPr>
          <w:sz w:val="24"/>
          <w:lang w:val="de-DE"/>
        </w:rPr>
        <w:t>Po vsakokratnih neugodnih vremenskih razmerah je potrebno upoštevati, da so takrat večje močnosti rušenja sten izkopa, zato je toliko bolj potrebno upoštevati in izvajati ukrepe ter izvršiti kontrolo o izvajanju teh ukrepov.</w:t>
      </w:r>
    </w:p>
    <w:p w:rsidR="0066236C" w:rsidRDefault="0066236C">
      <w:pPr>
        <w:pStyle w:val="Telobesedila"/>
        <w:rPr>
          <w:sz w:val="24"/>
          <w:lang w:val="de-DE"/>
        </w:rPr>
      </w:pPr>
    </w:p>
    <w:p w:rsidR="0066236C" w:rsidRDefault="0066236C">
      <w:pPr>
        <w:pStyle w:val="Telobesedila"/>
        <w:rPr>
          <w:sz w:val="24"/>
        </w:rPr>
      </w:pPr>
      <w:r>
        <w:rPr>
          <w:sz w:val="24"/>
        </w:rPr>
        <w:t>Na mestih, kjer izkop poteka preko prometnih komunikacij, se mora urediti ustrezna rampa ali mostiček, ki mora biti ograjen. Za kamionski promet pa se mora napraviti posebna rampa, ki mora biti izdelana iz ustreznih plohov in podpornikov.</w:t>
      </w:r>
    </w:p>
    <w:p w:rsidR="0066236C" w:rsidRDefault="0066236C">
      <w:pPr>
        <w:pStyle w:val="Telobesedila"/>
        <w:rPr>
          <w:sz w:val="24"/>
        </w:rPr>
      </w:pPr>
    </w:p>
    <w:p w:rsidR="0066236C" w:rsidRDefault="0066236C">
      <w:pPr>
        <w:pStyle w:val="Telobesedila"/>
        <w:rPr>
          <w:sz w:val="24"/>
        </w:rPr>
      </w:pPr>
      <w:r>
        <w:rPr>
          <w:sz w:val="24"/>
        </w:rPr>
        <w:t>Izkop, ki se opravlja v naseljenem kraju, se mora ograditi s predpisano varovalno ograjo, na prometnih komunikacijah pa je potrebno v nočnem času poleg ograje namestiti in prižgati še oranžno svetilko. Ograditi se morajo tudi jarki, katerih izkop se izvaja zraven lokalnih prometnih cest, poti in prehodov.</w:t>
      </w:r>
    </w:p>
    <w:p w:rsidR="0066236C" w:rsidRDefault="0066236C">
      <w:pPr>
        <w:pStyle w:val="Telobesedila"/>
        <w:rPr>
          <w:sz w:val="24"/>
        </w:rPr>
      </w:pPr>
    </w:p>
    <w:p w:rsidR="0066236C" w:rsidRDefault="0066236C">
      <w:pPr>
        <w:pStyle w:val="Telobesedila"/>
        <w:rPr>
          <w:sz w:val="24"/>
        </w:rPr>
      </w:pPr>
      <w:r>
        <w:rPr>
          <w:sz w:val="24"/>
        </w:rPr>
        <w:t>V izkopu preko globine 1.0 m morajo biti vedno najmanj trije delavci, v globini preko 1.5 m je obvezna uporaba varovalnih čelad.</w:t>
      </w:r>
    </w:p>
    <w:p w:rsidR="0066236C" w:rsidRDefault="0066236C">
      <w:pPr>
        <w:tabs>
          <w:tab w:val="left" w:pos="0"/>
        </w:tabs>
        <w:suppressAutoHyphens/>
        <w:rPr>
          <w:spacing w:val="-3"/>
          <w:sz w:val="24"/>
        </w:rPr>
      </w:pPr>
    </w:p>
    <w:p w:rsidR="00F40A98" w:rsidRDefault="0072311E" w:rsidP="00F40A98">
      <w:pPr>
        <w:pStyle w:val="Naslov3"/>
        <w:rPr>
          <w:rFonts w:ascii="Arial" w:hAnsi="Arial"/>
          <w:bCs/>
          <w:i w:val="0"/>
        </w:rPr>
      </w:pPr>
      <w:r>
        <w:rPr>
          <w:rFonts w:ascii="Arial" w:hAnsi="Arial"/>
          <w:bCs/>
          <w:i w:val="0"/>
        </w:rPr>
        <w:t>KRIŽANJE IN VZPOREDNI POTEK INFRASTRUKTURNIH UREDITEV</w:t>
      </w:r>
    </w:p>
    <w:p w:rsidR="0072311E" w:rsidRPr="0072311E" w:rsidRDefault="0072311E" w:rsidP="0072311E"/>
    <w:p w:rsidR="00F40A98" w:rsidRPr="0072311E" w:rsidRDefault="0072311E" w:rsidP="0072311E">
      <w:pPr>
        <w:pStyle w:val="Naslov4"/>
        <w:rPr>
          <w:rFonts w:ascii="Arial" w:hAnsi="Arial" w:cs="Arial"/>
          <w:lang w:val="de-DE"/>
        </w:rPr>
      </w:pPr>
      <w:r w:rsidRPr="0072311E">
        <w:rPr>
          <w:rFonts w:ascii="Arial" w:hAnsi="Arial" w:cs="Arial"/>
          <w:lang w:val="de-DE"/>
        </w:rPr>
        <w:t>CESTE</w:t>
      </w:r>
    </w:p>
    <w:p w:rsidR="0072311E" w:rsidRDefault="0072311E" w:rsidP="00F40A98">
      <w:pPr>
        <w:tabs>
          <w:tab w:val="left" w:pos="0"/>
        </w:tabs>
        <w:suppressAutoHyphens/>
        <w:rPr>
          <w:spacing w:val="-3"/>
          <w:sz w:val="24"/>
          <w:lang w:val="de-DE"/>
        </w:rPr>
      </w:pPr>
    </w:p>
    <w:p w:rsidR="00F40A98" w:rsidRPr="00467F0D" w:rsidRDefault="00F40A98" w:rsidP="00F40A98">
      <w:pPr>
        <w:spacing w:line="288" w:lineRule="auto"/>
      </w:pPr>
      <w:r w:rsidRPr="00467F0D">
        <w:t>Predvideni cevovod</w:t>
      </w:r>
      <w:r>
        <w:t>i</w:t>
      </w:r>
      <w:r w:rsidRPr="00467F0D">
        <w:t xml:space="preserve"> poteka</w:t>
      </w:r>
      <w:r>
        <w:t>jo</w:t>
      </w:r>
      <w:r w:rsidRPr="00467F0D">
        <w:t xml:space="preserve"> pretežno v občinskih</w:t>
      </w:r>
      <w:r>
        <w:t xml:space="preserve"> cestah</w:t>
      </w:r>
      <w:r w:rsidRPr="00467F0D">
        <w:t>. Dela v cestnih telesih se izvedejo z ozkim izkopom.</w:t>
      </w:r>
    </w:p>
    <w:p w:rsidR="00F40A98" w:rsidRPr="00467F0D" w:rsidRDefault="00F40A98" w:rsidP="00F40A98">
      <w:pPr>
        <w:spacing w:line="288" w:lineRule="auto"/>
      </w:pPr>
    </w:p>
    <w:p w:rsidR="00F40A98" w:rsidRPr="00467F0D" w:rsidRDefault="00F40A98" w:rsidP="00F40A98">
      <w:pPr>
        <w:spacing w:line="288" w:lineRule="auto"/>
      </w:pPr>
      <w:r w:rsidRPr="00467F0D">
        <w:t>Trase v cestnem telesu lokalnih cest potekajo tako, da se poškoduje manj kot 1/3 voznega pasu (predviden ozek izkop z delno zaporo prometa), zato je potrebno te odseke sanirati v širini 1 celega voznega pasu (zamenjava zgornjega ustroja – tampon + asfalt). Pri sanaciji se ne sme uporabiti odkopani material, pač pa je potrebno dobaviti ustrezni kamniti material, ki bo ustrezal vsem veljavnim tehničnim pogojem v cesto</w:t>
      </w:r>
      <w:r>
        <w:t xml:space="preserve"> </w:t>
      </w:r>
      <w:r w:rsidRPr="00467F0D">
        <w:t>gradnji. Stiki med obstoječo in novo asfaltno prevleko morajo biti zaliti z neprepustno elastično maso.</w:t>
      </w:r>
    </w:p>
    <w:p w:rsidR="00F40A98" w:rsidRPr="00467F0D" w:rsidRDefault="00F40A98" w:rsidP="00F40A98">
      <w:pPr>
        <w:spacing w:line="288" w:lineRule="auto"/>
      </w:pPr>
    </w:p>
    <w:p w:rsidR="00F40A98" w:rsidRDefault="00F40A98" w:rsidP="00F40A98">
      <w:pPr>
        <w:spacing w:line="288" w:lineRule="auto"/>
      </w:pPr>
      <w:r w:rsidRPr="00467F0D">
        <w:t xml:space="preserve">Prečkanja </w:t>
      </w:r>
      <w:r>
        <w:t>občinskih cest se predvidi s prekopom. Cevi je potrebno vgraditi na minimalno</w:t>
      </w:r>
      <w:r w:rsidRPr="00467F0D">
        <w:t xml:space="preserve"> </w:t>
      </w:r>
      <w:r>
        <w:t xml:space="preserve">globino </w:t>
      </w:r>
      <w:r w:rsidRPr="00467F0D">
        <w:t>1.20 m</w:t>
      </w:r>
      <w:r>
        <w:t xml:space="preserve"> (teme cevi)</w:t>
      </w:r>
      <w:r w:rsidRPr="00467F0D">
        <w:t xml:space="preserve"> glede na nivo vozišča ali več.</w:t>
      </w:r>
      <w:r>
        <w:t xml:space="preserve"> Vodovodno cev se dodatno zaščiti z jekleno zaščitno cevjo.</w:t>
      </w:r>
    </w:p>
    <w:p w:rsidR="00F40A98" w:rsidRDefault="00F40A98" w:rsidP="00F40A98">
      <w:pPr>
        <w:spacing w:line="288" w:lineRule="auto"/>
        <w:ind w:left="567"/>
      </w:pPr>
    </w:p>
    <w:p w:rsidR="00F40A98" w:rsidRDefault="00F40A98" w:rsidP="00F40A98">
      <w:pPr>
        <w:widowControl w:val="0"/>
        <w:autoSpaceDE w:val="0"/>
        <w:autoSpaceDN w:val="0"/>
        <w:adjustRightInd w:val="0"/>
        <w:spacing w:line="288" w:lineRule="auto"/>
      </w:pPr>
      <w:r w:rsidRPr="00EE494F">
        <w:t>Obstoječa vozna površina in vozna površina na območju prekopa morata biti čimbolj podobni.</w:t>
      </w:r>
    </w:p>
    <w:p w:rsidR="00F40A98" w:rsidRPr="00EE494F" w:rsidRDefault="00F40A98" w:rsidP="00F40A98">
      <w:pPr>
        <w:widowControl w:val="0"/>
        <w:autoSpaceDE w:val="0"/>
        <w:autoSpaceDN w:val="0"/>
        <w:adjustRightInd w:val="0"/>
        <w:spacing w:line="227" w:lineRule="exact"/>
        <w:ind w:left="567"/>
      </w:pPr>
    </w:p>
    <w:p w:rsidR="00F40A98" w:rsidRPr="00EE494F" w:rsidRDefault="00F40A98" w:rsidP="00F40A98">
      <w:pPr>
        <w:widowControl w:val="0"/>
        <w:autoSpaceDE w:val="0"/>
        <w:autoSpaceDN w:val="0"/>
        <w:adjustRightInd w:val="0"/>
        <w:spacing w:line="288" w:lineRule="auto"/>
      </w:pPr>
      <w:r w:rsidRPr="00EE494F">
        <w:t>Robovi razkopa vezanih materialov (asfalt) morajo biti na primeren način odrezani, pred pričetkom razkopavanja</w:t>
      </w:r>
    </w:p>
    <w:p w:rsidR="00F40A98" w:rsidRDefault="00F40A98" w:rsidP="00F40A98">
      <w:pPr>
        <w:widowControl w:val="0"/>
        <w:autoSpaceDE w:val="0"/>
        <w:autoSpaceDN w:val="0"/>
        <w:adjustRightInd w:val="0"/>
        <w:spacing w:line="288" w:lineRule="auto"/>
        <w:ind w:firstLine="567"/>
      </w:pPr>
    </w:p>
    <w:p w:rsidR="00F40A98" w:rsidRPr="00EE494F" w:rsidRDefault="00F40A98" w:rsidP="00F40A98">
      <w:pPr>
        <w:widowControl w:val="0"/>
        <w:autoSpaceDE w:val="0"/>
        <w:autoSpaceDN w:val="0"/>
        <w:adjustRightInd w:val="0"/>
        <w:spacing w:line="288" w:lineRule="auto"/>
      </w:pPr>
      <w:r w:rsidRPr="00EE494F">
        <w:t>V območju zasipa jarka morajo geomehanske značilnosti uporabljenega materiala ter njegova zgoščenost v vgrajeni plasti ustrezati pogojem za gradnjo nasipov.</w:t>
      </w:r>
    </w:p>
    <w:p w:rsidR="00F40A98" w:rsidRDefault="00F40A98" w:rsidP="00F40A98">
      <w:pPr>
        <w:widowControl w:val="0"/>
        <w:autoSpaceDE w:val="0"/>
        <w:autoSpaceDN w:val="0"/>
        <w:adjustRightInd w:val="0"/>
        <w:spacing w:line="288" w:lineRule="auto"/>
        <w:ind w:firstLine="567"/>
      </w:pPr>
    </w:p>
    <w:p w:rsidR="00F40A98" w:rsidRDefault="00F40A98" w:rsidP="00F40A98">
      <w:pPr>
        <w:widowControl w:val="0"/>
        <w:autoSpaceDE w:val="0"/>
        <w:autoSpaceDN w:val="0"/>
        <w:adjustRightInd w:val="0"/>
        <w:spacing w:line="288" w:lineRule="auto"/>
      </w:pPr>
      <w:r w:rsidRPr="00EE494F">
        <w:t>S skrbnim zgoščevanjem je treba zagotoviti, da na območju prekopa ne bodo nastali prekomerni posedki in da bodo plasti voziščnih konstrukcij mogoče takoj vgraditi</w:t>
      </w:r>
    </w:p>
    <w:p w:rsidR="00F40A98" w:rsidRPr="00EE494F" w:rsidRDefault="00F40A98" w:rsidP="00F40A98">
      <w:pPr>
        <w:widowControl w:val="0"/>
        <w:autoSpaceDE w:val="0"/>
        <w:autoSpaceDN w:val="0"/>
        <w:adjustRightInd w:val="0"/>
        <w:spacing w:line="288" w:lineRule="auto"/>
        <w:ind w:left="567"/>
      </w:pPr>
    </w:p>
    <w:p w:rsidR="00F40A98" w:rsidRPr="00EE494F" w:rsidRDefault="00F40A98" w:rsidP="00F40A98">
      <w:pPr>
        <w:widowControl w:val="0"/>
        <w:autoSpaceDE w:val="0"/>
        <w:autoSpaceDN w:val="0"/>
        <w:adjustRightInd w:val="0"/>
        <w:spacing w:line="288" w:lineRule="auto"/>
      </w:pPr>
      <w:r w:rsidRPr="00EE494F">
        <w:t xml:space="preserve">Stopničenje krovne, tj. obrabne in zgornje vezane nosilne plasti mora biti izvedeno vzporedno z robom jarka in čimbolj pravokotno na vozno površino (ostrorobo). Plast asfaltnih zmesi mora biti, </w:t>
      </w:r>
      <w:r w:rsidRPr="00EE494F">
        <w:lastRenderedPageBreak/>
        <w:t>zaradi razrahljanja nevezane zmesi kamnitih zrn v nosilni plasti ob robovih, širša od jarka za obojestransko stopnico za 2 x 15 cm</w:t>
      </w:r>
    </w:p>
    <w:p w:rsidR="00F40A98" w:rsidRDefault="00F40A98" w:rsidP="00F40A98">
      <w:pPr>
        <w:widowControl w:val="0"/>
        <w:autoSpaceDE w:val="0"/>
        <w:autoSpaceDN w:val="0"/>
        <w:adjustRightInd w:val="0"/>
        <w:spacing w:line="288" w:lineRule="auto"/>
        <w:ind w:left="567"/>
      </w:pPr>
    </w:p>
    <w:p w:rsidR="00F40A98" w:rsidRPr="00EE494F" w:rsidRDefault="00F40A98" w:rsidP="00F40A98">
      <w:pPr>
        <w:widowControl w:val="0"/>
        <w:autoSpaceDE w:val="0"/>
        <w:autoSpaceDN w:val="0"/>
        <w:adjustRightInd w:val="0"/>
        <w:spacing w:line="288" w:lineRule="auto"/>
      </w:pPr>
      <w:r w:rsidRPr="00EE494F">
        <w:t>Na območju prekopov je dovoljeno vgrajevati v voziščne konstrukcije samo vroče asfaltne zmesi</w:t>
      </w:r>
    </w:p>
    <w:p w:rsidR="00F40A98" w:rsidRDefault="00F40A98" w:rsidP="00F40A98">
      <w:pPr>
        <w:rPr>
          <w:b/>
        </w:rPr>
      </w:pPr>
    </w:p>
    <w:p w:rsidR="003112CE" w:rsidRDefault="00F40A98" w:rsidP="00F40A98">
      <w:pPr>
        <w:tabs>
          <w:tab w:val="left" w:pos="0"/>
        </w:tabs>
        <w:suppressAutoHyphens/>
        <w:rPr>
          <w:spacing w:val="-3"/>
          <w:sz w:val="24"/>
        </w:rPr>
      </w:pPr>
      <w:r w:rsidRPr="00467F0D">
        <w:t xml:space="preserve">V projektu so bili upoštevani projektni pogoji Občine </w:t>
      </w:r>
      <w:r>
        <w:t>Gornja Radgona</w:t>
      </w:r>
      <w:r w:rsidRPr="00467F0D">
        <w:t>. Prav tako je potrebno te pogoje upoštevati pri izvedbi del.</w:t>
      </w:r>
    </w:p>
    <w:p w:rsidR="003112CE" w:rsidRDefault="003112CE">
      <w:pPr>
        <w:tabs>
          <w:tab w:val="left" w:pos="0"/>
        </w:tabs>
        <w:suppressAutoHyphens/>
        <w:rPr>
          <w:spacing w:val="-3"/>
          <w:sz w:val="24"/>
        </w:rPr>
      </w:pPr>
    </w:p>
    <w:p w:rsidR="0072311E" w:rsidRPr="0072311E" w:rsidRDefault="0072311E" w:rsidP="0072311E"/>
    <w:p w:rsidR="0072311E" w:rsidRPr="0072311E" w:rsidRDefault="001C6F6B" w:rsidP="0072311E">
      <w:pPr>
        <w:pStyle w:val="Naslov4"/>
        <w:rPr>
          <w:rFonts w:ascii="Arial" w:hAnsi="Arial" w:cs="Arial"/>
          <w:lang w:val="de-DE"/>
        </w:rPr>
      </w:pPr>
      <w:r>
        <w:rPr>
          <w:rFonts w:ascii="Arial" w:hAnsi="Arial" w:cs="Arial"/>
          <w:lang w:val="de-DE"/>
        </w:rPr>
        <w:t>ŽELEZNICA</w:t>
      </w:r>
    </w:p>
    <w:p w:rsidR="0072311E" w:rsidRDefault="0072311E" w:rsidP="0072311E">
      <w:pPr>
        <w:tabs>
          <w:tab w:val="left" w:pos="0"/>
        </w:tabs>
        <w:suppressAutoHyphens/>
        <w:rPr>
          <w:spacing w:val="-3"/>
          <w:sz w:val="24"/>
          <w:lang w:val="de-DE"/>
        </w:rPr>
      </w:pPr>
    </w:p>
    <w:p w:rsidR="0072311E" w:rsidRDefault="0072311E" w:rsidP="0072311E">
      <w:r>
        <w:t>Predvideni vodovod</w:t>
      </w:r>
      <w:r w:rsidRPr="00467F0D">
        <w:t xml:space="preserve"> </w:t>
      </w:r>
      <w:r w:rsidR="004364AB">
        <w:t>prečka</w:t>
      </w:r>
      <w:r>
        <w:t xml:space="preserve"> železniško progo pod kotom 90°.</w:t>
      </w:r>
    </w:p>
    <w:p w:rsidR="0072311E" w:rsidRDefault="0072311E" w:rsidP="0072311E">
      <w:pPr>
        <w:ind w:left="567"/>
      </w:pPr>
    </w:p>
    <w:p w:rsidR="0072311E" w:rsidRDefault="0072311E" w:rsidP="0072311E">
      <w:pPr>
        <w:rPr>
          <w:szCs w:val="22"/>
        </w:rPr>
      </w:pPr>
      <w:r w:rsidRPr="00F0003C">
        <w:rPr>
          <w:szCs w:val="22"/>
        </w:rPr>
        <w:t xml:space="preserve">Prečkanje železniške proge se izvede s horizontalnim podvrtavanjem z </w:t>
      </w:r>
      <w:r w:rsidR="004364AB">
        <w:rPr>
          <w:szCs w:val="22"/>
        </w:rPr>
        <w:t xml:space="preserve">jekleno </w:t>
      </w:r>
      <w:r w:rsidRPr="00F0003C">
        <w:rPr>
          <w:szCs w:val="22"/>
        </w:rPr>
        <w:t>zaščitno cevjo Situativno in višinsko je križanje podano v prilog</w:t>
      </w:r>
      <w:r w:rsidR="004364AB">
        <w:rPr>
          <w:szCs w:val="22"/>
        </w:rPr>
        <w:t>ah -</w:t>
      </w:r>
      <w:r w:rsidRPr="00F0003C">
        <w:rPr>
          <w:szCs w:val="22"/>
        </w:rPr>
        <w:t xml:space="preserve"> risbe (Situacija</w:t>
      </w:r>
      <w:r w:rsidR="004364AB">
        <w:rPr>
          <w:szCs w:val="22"/>
        </w:rPr>
        <w:t>h</w:t>
      </w:r>
      <w:r w:rsidRPr="00F0003C">
        <w:rPr>
          <w:szCs w:val="22"/>
        </w:rPr>
        <w:t xml:space="preserve"> in vzdolžni profil</w:t>
      </w:r>
      <w:r w:rsidR="004364AB">
        <w:rPr>
          <w:szCs w:val="22"/>
        </w:rPr>
        <w:t>ih</w:t>
      </w:r>
      <w:r w:rsidRPr="00F0003C">
        <w:rPr>
          <w:szCs w:val="22"/>
        </w:rPr>
        <w:t>). Na vtočni strani vodovoda je predvidena vgradnja zapornega ventila. Zaporni ventil se izvede v podzemni izvedbi na osni razdalji 16 m od osi skrajnih tirov.</w:t>
      </w:r>
    </w:p>
    <w:p w:rsidR="0072311E" w:rsidRDefault="0072311E" w:rsidP="0072311E">
      <w:pPr>
        <w:ind w:left="567"/>
        <w:rPr>
          <w:szCs w:val="22"/>
        </w:rPr>
      </w:pPr>
    </w:p>
    <w:p w:rsidR="0072311E" w:rsidRPr="00A16C5B" w:rsidRDefault="0072311E" w:rsidP="0072311E">
      <w:r w:rsidRPr="006F4599">
        <w:rPr>
          <w:szCs w:val="22"/>
        </w:rPr>
        <w:t xml:space="preserve">V zaščitno cev se potisne </w:t>
      </w:r>
      <w:r w:rsidR="004364AB">
        <w:rPr>
          <w:szCs w:val="22"/>
        </w:rPr>
        <w:t>duktilno cev</w:t>
      </w:r>
      <w:r w:rsidRPr="006F4599">
        <w:rPr>
          <w:szCs w:val="22"/>
        </w:rPr>
        <w:t xml:space="preserve"> in se z distančniki fiksira vanjo. Za namestitev vrtalnega stroja je potrebna gradbena jama dolžine 6</w:t>
      </w:r>
      <w:r>
        <w:rPr>
          <w:szCs w:val="22"/>
        </w:rPr>
        <w:t xml:space="preserve"> </w:t>
      </w:r>
      <w:r w:rsidRPr="006F4599">
        <w:rPr>
          <w:szCs w:val="22"/>
        </w:rPr>
        <w:t>-</w:t>
      </w:r>
      <w:r>
        <w:rPr>
          <w:szCs w:val="22"/>
        </w:rPr>
        <w:t xml:space="preserve"> </w:t>
      </w:r>
      <w:r w:rsidRPr="006F4599">
        <w:rPr>
          <w:szCs w:val="22"/>
        </w:rPr>
        <w:t>7m in širine 3 – 4 m. Dno gradbene jame mora biti vzporedno z osjo vrtanja in ravno. Zadnja stena gradbene jame mora biti najmanj 1,50m visoka in pravokotna na os vrtanja, zaradi trdne opore vrtalnega stroja. Gradbena jama mora biti izdelana po veljavnih varnostnih predpisih.</w:t>
      </w:r>
    </w:p>
    <w:p w:rsidR="0072311E" w:rsidRDefault="0072311E" w:rsidP="0072311E">
      <w:pPr>
        <w:ind w:left="567"/>
      </w:pPr>
    </w:p>
    <w:p w:rsidR="0072311E" w:rsidRDefault="0072311E" w:rsidP="0072311E">
      <w:r w:rsidRPr="00467F0D">
        <w:t xml:space="preserve">V projektu so bili upoštevani projektni pogoji </w:t>
      </w:r>
      <w:r>
        <w:t>SŽ infrastruktura</w:t>
      </w:r>
      <w:r w:rsidRPr="00467F0D">
        <w:t>. Prav tako je potrebno te pogoje upoštevati pri izvedbi del.</w:t>
      </w:r>
    </w:p>
    <w:p w:rsidR="0072311E" w:rsidRDefault="0072311E" w:rsidP="0072311E">
      <w:pPr>
        <w:ind w:left="567"/>
        <w:rPr>
          <w:szCs w:val="22"/>
        </w:rPr>
      </w:pPr>
    </w:p>
    <w:p w:rsidR="0072311E" w:rsidRDefault="0072311E" w:rsidP="0072311E">
      <w:pPr>
        <w:ind w:left="567"/>
        <w:rPr>
          <w:szCs w:val="22"/>
        </w:rPr>
      </w:pPr>
      <w:r>
        <w:rPr>
          <w:noProof/>
        </w:rPr>
        <w:drawing>
          <wp:inline distT="0" distB="0" distL="0" distR="0" wp14:anchorId="6FD3F69F" wp14:editId="31A915B8">
            <wp:extent cx="5939790" cy="1773571"/>
            <wp:effectExtent l="0" t="0" r="0" b="0"/>
            <wp:docPr id="12" name="Slika 12" descr="http://www.vilkograd.com/wp-content/uploads/2011/02/shema-podb-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ilkograd.com/wp-content/uploads/2011/02/shema-podb-Fe.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9790" cy="1773571"/>
                    </a:xfrm>
                    <a:prstGeom prst="rect">
                      <a:avLst/>
                    </a:prstGeom>
                    <a:noFill/>
                    <a:ln>
                      <a:noFill/>
                    </a:ln>
                  </pic:spPr>
                </pic:pic>
              </a:graphicData>
            </a:graphic>
          </wp:inline>
        </w:drawing>
      </w:r>
    </w:p>
    <w:p w:rsidR="0072311E" w:rsidRDefault="0072311E" w:rsidP="0072311E">
      <w:pPr>
        <w:ind w:left="567"/>
        <w:jc w:val="center"/>
      </w:pPr>
      <w:r>
        <w:rPr>
          <w:sz w:val="20"/>
        </w:rPr>
        <w:t xml:space="preserve">Sl. </w:t>
      </w:r>
      <w:r w:rsidR="001C6F6B">
        <w:rPr>
          <w:sz w:val="20"/>
        </w:rPr>
        <w:t>1</w:t>
      </w:r>
      <w:r>
        <w:rPr>
          <w:sz w:val="20"/>
        </w:rPr>
        <w:t xml:space="preserve"> Izvedba horizontalnega podvrtavanja</w:t>
      </w:r>
    </w:p>
    <w:p w:rsidR="0072311E" w:rsidRDefault="0072311E" w:rsidP="0072311E">
      <w:pPr>
        <w:tabs>
          <w:tab w:val="left" w:pos="0"/>
        </w:tabs>
        <w:suppressAutoHyphens/>
        <w:rPr>
          <w:spacing w:val="-3"/>
          <w:sz w:val="24"/>
        </w:rPr>
      </w:pPr>
    </w:p>
    <w:p w:rsidR="0072311E" w:rsidRDefault="0072311E" w:rsidP="0072311E">
      <w:pPr>
        <w:pStyle w:val="Naslov3"/>
        <w:numPr>
          <w:ilvl w:val="0"/>
          <w:numId w:val="0"/>
        </w:numPr>
        <w:ind w:left="1134"/>
        <w:rPr>
          <w:rFonts w:ascii="Arial" w:hAnsi="Arial"/>
          <w:bCs/>
          <w:i w:val="0"/>
        </w:rPr>
      </w:pPr>
      <w:bookmarkStart w:id="216" w:name="_Toc110756000"/>
      <w:bookmarkStart w:id="217" w:name="_Toc110756165"/>
      <w:bookmarkStart w:id="218" w:name="_Toc110756420"/>
      <w:bookmarkStart w:id="219" w:name="_Toc110756474"/>
      <w:bookmarkStart w:id="220" w:name="_Toc111997039"/>
      <w:bookmarkStart w:id="221" w:name="_Toc111997067"/>
      <w:bookmarkStart w:id="222" w:name="_Toc112221862"/>
      <w:bookmarkStart w:id="223" w:name="_Toc123094247"/>
      <w:bookmarkStart w:id="224" w:name="_Toc126380401"/>
      <w:bookmarkStart w:id="225" w:name="_Toc128289628"/>
      <w:bookmarkStart w:id="226" w:name="_Toc137880231"/>
      <w:bookmarkStart w:id="227" w:name="_Toc137954080"/>
      <w:bookmarkStart w:id="228" w:name="_Toc139690155"/>
      <w:bookmarkStart w:id="229" w:name="_Toc522438005"/>
    </w:p>
    <w:p w:rsidR="0066236C" w:rsidRDefault="0066236C">
      <w:pPr>
        <w:pStyle w:val="Naslov3"/>
        <w:rPr>
          <w:rFonts w:ascii="Arial" w:hAnsi="Arial"/>
          <w:bCs/>
          <w:i w:val="0"/>
        </w:rPr>
      </w:pPr>
      <w:r>
        <w:rPr>
          <w:rFonts w:ascii="Arial" w:hAnsi="Arial"/>
          <w:bCs/>
          <w:i w:val="0"/>
        </w:rPr>
        <w:t>IZVEDBENI POGOJI</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rsidR="0066236C" w:rsidRDefault="0066236C">
      <w:pPr>
        <w:tabs>
          <w:tab w:val="left" w:pos="0"/>
        </w:tabs>
        <w:suppressAutoHyphens/>
        <w:rPr>
          <w:spacing w:val="-3"/>
          <w:sz w:val="24"/>
        </w:rPr>
      </w:pPr>
    </w:p>
    <w:p w:rsidR="0066236C" w:rsidRDefault="0066236C" w:rsidP="001C6F6B">
      <w:pPr>
        <w:numPr>
          <w:ilvl w:val="0"/>
          <w:numId w:val="7"/>
        </w:numPr>
        <w:tabs>
          <w:tab w:val="clear" w:pos="720"/>
          <w:tab w:val="left" w:pos="0"/>
        </w:tabs>
        <w:suppressAutoHyphens/>
        <w:rPr>
          <w:spacing w:val="-4"/>
          <w:sz w:val="24"/>
        </w:rPr>
      </w:pPr>
      <w:r>
        <w:rPr>
          <w:spacing w:val="-3"/>
          <w:sz w:val="24"/>
        </w:rPr>
        <w:t>Pred pričetkom del za posamezne sektorje se je podrobno operativno dogovoriti glede terminov in načina izvajanja del z vsemi izvajalci na kompletnem objektu</w:t>
      </w:r>
      <w:r>
        <w:rPr>
          <w:spacing w:val="-4"/>
          <w:sz w:val="24"/>
        </w:rPr>
        <w:t>.</w:t>
      </w:r>
    </w:p>
    <w:p w:rsidR="0066236C" w:rsidRDefault="0066236C">
      <w:pPr>
        <w:tabs>
          <w:tab w:val="left" w:pos="0"/>
        </w:tabs>
        <w:suppressAutoHyphens/>
        <w:ind w:left="426"/>
        <w:rPr>
          <w:spacing w:val="-4"/>
          <w:sz w:val="24"/>
        </w:rPr>
      </w:pPr>
    </w:p>
    <w:p w:rsidR="0066236C" w:rsidRDefault="0066236C" w:rsidP="001C6F6B">
      <w:pPr>
        <w:tabs>
          <w:tab w:val="left" w:pos="0"/>
        </w:tabs>
        <w:suppressAutoHyphens/>
        <w:ind w:left="720" w:hanging="720"/>
        <w:rPr>
          <w:spacing w:val="-3"/>
          <w:sz w:val="24"/>
        </w:rPr>
      </w:pPr>
      <w:r>
        <w:rPr>
          <w:spacing w:val="-3"/>
          <w:sz w:val="24"/>
        </w:rPr>
        <w:t>2.</w:t>
      </w:r>
      <w:r>
        <w:rPr>
          <w:spacing w:val="-3"/>
          <w:sz w:val="24"/>
        </w:rPr>
        <w:tab/>
        <w:t>Pri izvajanju gradbenih in motažnih del je potrebno zagotoviti vse zaščitne ukrepe, ki jih za tovrstna dela zahteva veljavna zakonodaja o varstvu pri delu.</w:t>
      </w:r>
    </w:p>
    <w:p w:rsidR="0066236C" w:rsidRDefault="0066236C">
      <w:pPr>
        <w:tabs>
          <w:tab w:val="left" w:pos="0"/>
        </w:tabs>
        <w:suppressAutoHyphens/>
        <w:rPr>
          <w:spacing w:val="-3"/>
          <w:sz w:val="24"/>
        </w:rPr>
      </w:pPr>
    </w:p>
    <w:p w:rsidR="0066236C" w:rsidRDefault="0066236C" w:rsidP="001C6F6B">
      <w:pPr>
        <w:tabs>
          <w:tab w:val="left" w:pos="0"/>
        </w:tabs>
        <w:suppressAutoHyphens/>
        <w:ind w:left="720" w:hanging="720"/>
        <w:rPr>
          <w:spacing w:val="-3"/>
          <w:sz w:val="24"/>
          <w:lang w:val="de-DE"/>
        </w:rPr>
      </w:pPr>
      <w:r>
        <w:rPr>
          <w:spacing w:val="-3"/>
          <w:sz w:val="24"/>
          <w:lang w:val="de-DE"/>
        </w:rPr>
        <w:t>3.</w:t>
      </w:r>
      <w:r>
        <w:rPr>
          <w:spacing w:val="-3"/>
          <w:sz w:val="24"/>
          <w:lang w:val="de-DE"/>
        </w:rPr>
        <w:tab/>
        <w:t>Za vse vgrajene materiale in kontrolne preizkuse je potrebno investitorju predložiti ateste.</w:t>
      </w:r>
    </w:p>
    <w:p w:rsidR="0066236C" w:rsidRDefault="0066236C">
      <w:pPr>
        <w:tabs>
          <w:tab w:val="left" w:pos="0"/>
        </w:tabs>
        <w:suppressAutoHyphens/>
        <w:ind w:left="720" w:hanging="294"/>
        <w:rPr>
          <w:spacing w:val="-3"/>
          <w:sz w:val="24"/>
          <w:lang w:val="de-DE"/>
        </w:rPr>
      </w:pPr>
    </w:p>
    <w:p w:rsidR="0066236C" w:rsidRDefault="0066236C" w:rsidP="001C6F6B">
      <w:pPr>
        <w:tabs>
          <w:tab w:val="left" w:pos="0"/>
        </w:tabs>
        <w:suppressAutoHyphens/>
        <w:ind w:left="720" w:hanging="720"/>
        <w:rPr>
          <w:spacing w:val="-3"/>
          <w:sz w:val="24"/>
          <w:lang w:val="de-DE"/>
        </w:rPr>
      </w:pPr>
      <w:r>
        <w:rPr>
          <w:spacing w:val="-3"/>
          <w:sz w:val="24"/>
          <w:lang w:val="de-DE"/>
        </w:rPr>
        <w:t>4.</w:t>
      </w:r>
      <w:r>
        <w:rPr>
          <w:spacing w:val="-3"/>
          <w:sz w:val="24"/>
          <w:lang w:val="de-DE"/>
        </w:rPr>
        <w:tab/>
        <w:t>Izvajanje in zavarovanje del mora biti v soglasju z varstvenimi predpisi in jih morajo izvajalci upoštevati pri organizaciji, izgradnji in popisu del.</w:t>
      </w:r>
    </w:p>
    <w:p w:rsidR="0066236C" w:rsidRDefault="0066236C">
      <w:pPr>
        <w:tabs>
          <w:tab w:val="left" w:pos="0"/>
        </w:tabs>
        <w:suppressAutoHyphens/>
        <w:ind w:left="720" w:hanging="294"/>
        <w:rPr>
          <w:spacing w:val="-3"/>
          <w:sz w:val="24"/>
          <w:lang w:val="de-DE"/>
        </w:rPr>
      </w:pPr>
    </w:p>
    <w:p w:rsidR="0066236C" w:rsidRDefault="0066236C" w:rsidP="001C6F6B">
      <w:pPr>
        <w:tabs>
          <w:tab w:val="left" w:pos="0"/>
        </w:tabs>
        <w:suppressAutoHyphens/>
        <w:ind w:left="720" w:hanging="720"/>
        <w:rPr>
          <w:spacing w:val="-3"/>
          <w:sz w:val="24"/>
          <w:lang w:val="de-DE"/>
        </w:rPr>
      </w:pPr>
      <w:r>
        <w:rPr>
          <w:spacing w:val="-3"/>
          <w:sz w:val="24"/>
          <w:lang w:val="de-DE"/>
        </w:rPr>
        <w:t>5.</w:t>
      </w:r>
      <w:r>
        <w:rPr>
          <w:spacing w:val="-3"/>
          <w:sz w:val="24"/>
          <w:lang w:val="de-DE"/>
        </w:rPr>
        <w:tab/>
        <w:t xml:space="preserve">Morebitne spremembe  zaradi nepredvidenih ovir ali konstruktivno boljših rešitev je potrebno izdelati  v soglasju s projektantom in investitorjem.  </w:t>
      </w:r>
    </w:p>
    <w:p w:rsidR="0066236C" w:rsidRDefault="0066236C">
      <w:pPr>
        <w:tabs>
          <w:tab w:val="left" w:pos="0"/>
        </w:tabs>
        <w:suppressAutoHyphens/>
        <w:ind w:left="720" w:hanging="294"/>
        <w:rPr>
          <w:spacing w:val="-3"/>
          <w:sz w:val="24"/>
          <w:lang w:val="de-DE"/>
        </w:rPr>
      </w:pPr>
    </w:p>
    <w:p w:rsidR="0066236C" w:rsidRDefault="0066236C" w:rsidP="001C6F6B">
      <w:pPr>
        <w:tabs>
          <w:tab w:val="left" w:pos="0"/>
        </w:tabs>
        <w:suppressAutoHyphens/>
        <w:ind w:left="720" w:hanging="720"/>
        <w:rPr>
          <w:spacing w:val="-3"/>
          <w:sz w:val="24"/>
          <w:lang w:val="de-DE"/>
        </w:rPr>
      </w:pPr>
      <w:r>
        <w:rPr>
          <w:spacing w:val="-3"/>
          <w:sz w:val="24"/>
          <w:lang w:val="de-DE"/>
        </w:rPr>
        <w:t>6.</w:t>
      </w:r>
      <w:r>
        <w:rPr>
          <w:spacing w:val="-3"/>
          <w:sz w:val="24"/>
          <w:lang w:val="de-DE"/>
        </w:rPr>
        <w:tab/>
        <w:t>Pri izvajanju gradbenih del na objektih in montažnih del na cevovodih se mora izvajalec ravnati po navodilih za izvajanje gradnje in tehnično izvedbo cevovodov.</w:t>
      </w:r>
    </w:p>
    <w:p w:rsidR="0066236C" w:rsidRDefault="0066236C">
      <w:pPr>
        <w:tabs>
          <w:tab w:val="left" w:pos="0"/>
        </w:tabs>
        <w:suppressAutoHyphens/>
        <w:ind w:left="720" w:hanging="294"/>
        <w:rPr>
          <w:spacing w:val="-3"/>
          <w:sz w:val="24"/>
          <w:lang w:val="de-DE"/>
        </w:rPr>
      </w:pPr>
    </w:p>
    <w:p w:rsidR="0066236C" w:rsidRDefault="0066236C" w:rsidP="001C6F6B">
      <w:pPr>
        <w:numPr>
          <w:ilvl w:val="0"/>
          <w:numId w:val="5"/>
        </w:numPr>
        <w:tabs>
          <w:tab w:val="left" w:pos="0"/>
        </w:tabs>
        <w:suppressAutoHyphens/>
        <w:rPr>
          <w:spacing w:val="-3"/>
          <w:sz w:val="24"/>
          <w:lang w:val="de-DE"/>
        </w:rPr>
      </w:pPr>
      <w:r>
        <w:rPr>
          <w:spacing w:val="-3"/>
          <w:sz w:val="24"/>
          <w:lang w:val="de-DE"/>
        </w:rPr>
        <w:t>Poleg tega mora upoštevati tudi vsa navodila proizvajalcev opreme in vso obstoječo  gradbeno zakonodajo.</w:t>
      </w:r>
    </w:p>
    <w:p w:rsidR="0066236C" w:rsidRDefault="0066236C">
      <w:pPr>
        <w:tabs>
          <w:tab w:val="left" w:pos="0"/>
        </w:tabs>
        <w:suppressAutoHyphens/>
        <w:rPr>
          <w:spacing w:val="-3"/>
          <w:sz w:val="24"/>
          <w:lang w:val="de-DE"/>
        </w:rPr>
      </w:pPr>
    </w:p>
    <w:p w:rsidR="007230DD" w:rsidRDefault="007230DD" w:rsidP="001C6F6B">
      <w:pPr>
        <w:numPr>
          <w:ilvl w:val="0"/>
          <w:numId w:val="5"/>
        </w:numPr>
        <w:tabs>
          <w:tab w:val="left" w:pos="0"/>
        </w:tabs>
        <w:suppressAutoHyphens/>
        <w:rPr>
          <w:spacing w:val="-3"/>
          <w:sz w:val="24"/>
          <w:lang w:val="de-DE"/>
        </w:rPr>
      </w:pPr>
      <w:r>
        <w:rPr>
          <w:spacing w:val="-3"/>
          <w:sz w:val="24"/>
          <w:lang w:val="de-DE"/>
        </w:rPr>
        <w:t>Dela se bodo izvajala na območju občine</w:t>
      </w:r>
      <w:r w:rsidR="006617A8">
        <w:rPr>
          <w:spacing w:val="-3"/>
          <w:sz w:val="24"/>
          <w:lang w:val="de-DE"/>
        </w:rPr>
        <w:t xml:space="preserve"> oz. naselja</w:t>
      </w:r>
      <w:r>
        <w:rPr>
          <w:spacing w:val="-3"/>
          <w:sz w:val="24"/>
          <w:lang w:val="de-DE"/>
        </w:rPr>
        <w:t xml:space="preserve"> Gornja Radgona</w:t>
      </w:r>
    </w:p>
    <w:p w:rsidR="0066236C" w:rsidRDefault="0066236C">
      <w:pPr>
        <w:tabs>
          <w:tab w:val="left" w:pos="0"/>
        </w:tabs>
        <w:suppressAutoHyphens/>
        <w:rPr>
          <w:spacing w:val="-3"/>
          <w:sz w:val="24"/>
          <w:lang w:val="de-DE"/>
        </w:rPr>
      </w:pPr>
    </w:p>
    <w:p w:rsidR="007230DD" w:rsidRDefault="007230DD">
      <w:pPr>
        <w:tabs>
          <w:tab w:val="left" w:pos="0"/>
        </w:tabs>
        <w:suppressAutoHyphens/>
        <w:rPr>
          <w:spacing w:val="-3"/>
          <w:sz w:val="24"/>
          <w:lang w:val="de-DE"/>
        </w:rPr>
      </w:pPr>
    </w:p>
    <w:p w:rsidR="0066236C" w:rsidRDefault="0066236C" w:rsidP="001C6F6B">
      <w:pPr>
        <w:numPr>
          <w:ilvl w:val="0"/>
          <w:numId w:val="5"/>
        </w:numPr>
        <w:rPr>
          <w:sz w:val="24"/>
          <w:lang w:val="de-DE"/>
        </w:rPr>
      </w:pPr>
      <w:r>
        <w:rPr>
          <w:sz w:val="24"/>
          <w:lang w:val="de-DE"/>
        </w:rPr>
        <w:t>Izvajalec del je dolžan pred pričetkom gradnje predložiti terminski plan gradnje v presojo, uskladitev in potrditev upravljalcu vodovoda Komunalnemu podjetju Velenje.</w:t>
      </w:r>
    </w:p>
    <w:p w:rsidR="0066236C" w:rsidRDefault="0066236C" w:rsidP="001C6F6B">
      <w:pPr>
        <w:numPr>
          <w:ilvl w:val="0"/>
          <w:numId w:val="5"/>
        </w:numPr>
        <w:rPr>
          <w:sz w:val="24"/>
          <w:lang w:val="de-DE"/>
        </w:rPr>
      </w:pPr>
      <w:r>
        <w:rPr>
          <w:sz w:val="24"/>
          <w:lang w:val="de-DE"/>
        </w:rPr>
        <w:t>Prevezavo cevovodov na obstoječe vodovode v vozliščih je potrebno posebej skrbno načrtovati in izvesti na hitro v dogovoru z upravljalcem vodovoda.</w:t>
      </w:r>
    </w:p>
    <w:p w:rsidR="0066236C" w:rsidRDefault="0066236C">
      <w:pPr>
        <w:pStyle w:val="Telobesedila"/>
        <w:rPr>
          <w:sz w:val="24"/>
          <w:szCs w:val="24"/>
          <w:lang w:val="de-DE"/>
        </w:rPr>
      </w:pPr>
    </w:p>
    <w:p w:rsidR="0066236C" w:rsidRDefault="0066236C">
      <w:pPr>
        <w:pStyle w:val="Naslov1"/>
        <w:numPr>
          <w:ilvl w:val="0"/>
          <w:numId w:val="0"/>
        </w:numPr>
      </w:pPr>
    </w:p>
    <w:p w:rsidR="0066236C" w:rsidRDefault="0066236C">
      <w:r>
        <w:t>Investitor oz.lastnik mora po izvedbi posega omogočiti gospodarjenje z gozdom in dostop do sosednjih gozdnih zemljišč pod enakimi pogoji kot doslej.</w:t>
      </w:r>
    </w:p>
    <w:p w:rsidR="0066236C" w:rsidRDefault="0066236C">
      <w:r>
        <w:t>Vse dosedanje gozdne poti, se po gradnji povrnejo v prvotno stanje.</w:t>
      </w:r>
    </w:p>
    <w:p w:rsidR="0066236C" w:rsidRDefault="0066236C">
      <w:r>
        <w:t>Morebitni poseg v gozd mora bit urejen tako, da bo povzročena minimalna škoda na gozdnem rastju in na tleh.</w:t>
      </w:r>
    </w:p>
    <w:p w:rsidR="0066236C" w:rsidRDefault="0066236C">
      <w:r>
        <w:t>Po končanju del se ponovno zatravijo in pogrmičijo vse posekane površine.</w:t>
      </w:r>
    </w:p>
    <w:p w:rsidR="0066236C" w:rsidRDefault="0066236C">
      <w:r>
        <w:t>Morebitne štore ter odvečni izkopani material, ki bi nastal pri gradnji, se ne sme odlagati v gozd, ampak le na deponijo.</w:t>
      </w:r>
    </w:p>
    <w:p w:rsidR="0066236C" w:rsidRDefault="0066236C">
      <w:r>
        <w:t>Po končani gradnji se teren povrne v predhodno stanje</w:t>
      </w:r>
    </w:p>
    <w:p w:rsidR="0066236C" w:rsidRDefault="0066236C">
      <w:r>
        <w:t>Pri poseku in spravilu lesa se mora upoštevati določila Pravilnika o izvajanju sečnje, ravnanju s sečnimi ostanki, spravilu in zlaganju gozdnih lesenih sortimanov (UR.l.RS št.: 55/94, 95/04), upošteva se tudi Uredba o varstvu pred požari v naravnem okolju (UR.l.RS št.:26/93).</w:t>
      </w:r>
    </w:p>
    <w:p w:rsidR="0066236C" w:rsidRDefault="0066236C">
      <w:r>
        <w:t>Drevje se lahko poseka le po pridobitvi gradbenega dovoljenja</w:t>
      </w:r>
    </w:p>
    <w:p w:rsidR="0066236C" w:rsidRDefault="0066236C">
      <w:r>
        <w:lastRenderedPageBreak/>
        <w:t>Drevje za krčitev označi in posek evidentira krajevno pristojni delav</w:t>
      </w:r>
      <w:r w:rsidR="000D120D">
        <w:t>ec Zavoda za gozdove Slovenije</w:t>
      </w:r>
    </w:p>
    <w:p w:rsidR="0066236C" w:rsidRDefault="0066236C">
      <w:pPr>
        <w:pStyle w:val="Telobesedila"/>
        <w:rPr>
          <w:sz w:val="24"/>
          <w:szCs w:val="24"/>
        </w:rPr>
      </w:pPr>
    </w:p>
    <w:p w:rsidR="0066236C" w:rsidRDefault="0066236C">
      <w:pPr>
        <w:pStyle w:val="Telobesedila"/>
        <w:rPr>
          <w:sz w:val="24"/>
          <w:szCs w:val="24"/>
        </w:rPr>
      </w:pPr>
    </w:p>
    <w:p w:rsidR="0066236C" w:rsidRDefault="0066236C">
      <w:pPr>
        <w:pStyle w:val="Naslov2"/>
        <w:rPr>
          <w:rFonts w:ascii="Arial" w:hAnsi="Arial"/>
          <w:bCs/>
        </w:rPr>
      </w:pPr>
      <w:bookmarkStart w:id="230" w:name="_Toc98256156"/>
      <w:bookmarkStart w:id="231" w:name="_Toc98393386"/>
      <w:bookmarkStart w:id="232" w:name="_Toc98393429"/>
      <w:bookmarkStart w:id="233" w:name="_Toc98395010"/>
      <w:bookmarkStart w:id="234" w:name="_Toc99512586"/>
      <w:bookmarkStart w:id="235" w:name="_Toc101231954"/>
      <w:bookmarkStart w:id="236" w:name="_Toc101318605"/>
      <w:bookmarkStart w:id="237" w:name="_Toc110756001"/>
      <w:bookmarkStart w:id="238" w:name="_Toc110756166"/>
      <w:bookmarkStart w:id="239" w:name="_Toc110756421"/>
      <w:bookmarkStart w:id="240" w:name="_Toc110756475"/>
      <w:bookmarkStart w:id="241" w:name="_Toc111997040"/>
      <w:bookmarkStart w:id="242" w:name="_Toc111997068"/>
      <w:bookmarkStart w:id="243" w:name="_Toc112221863"/>
      <w:bookmarkStart w:id="244" w:name="_Toc123094248"/>
      <w:bookmarkStart w:id="245" w:name="_Toc126380402"/>
      <w:bookmarkStart w:id="246" w:name="_Toc128289629"/>
      <w:bookmarkStart w:id="247" w:name="_Toc137880232"/>
      <w:bookmarkStart w:id="248" w:name="_Toc137954081"/>
      <w:bookmarkStart w:id="249" w:name="_Toc139690156"/>
      <w:bookmarkStart w:id="250" w:name="_Toc522438006"/>
      <w:r>
        <w:rPr>
          <w:rFonts w:ascii="Arial" w:hAnsi="Arial"/>
          <w:bCs/>
        </w:rPr>
        <w:t>TEHNIČNI POGOJI ZA IZVAJANJE GRADBENIH IN OBRTNIŠKIH DEL</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rsidR="0066236C" w:rsidRDefault="0066236C">
      <w:pPr>
        <w:tabs>
          <w:tab w:val="left" w:pos="0"/>
        </w:tabs>
        <w:suppressAutoHyphens/>
        <w:rPr>
          <w:b/>
          <w:spacing w:val="-3"/>
          <w:sz w:val="24"/>
        </w:rPr>
      </w:pPr>
    </w:p>
    <w:p w:rsidR="0066236C" w:rsidRDefault="0066236C">
      <w:pPr>
        <w:pStyle w:val="Naslov3"/>
        <w:rPr>
          <w:rFonts w:ascii="Arial" w:hAnsi="Arial"/>
          <w:bCs/>
          <w:iCs/>
          <w:lang w:val="de-DE"/>
        </w:rPr>
      </w:pPr>
      <w:bookmarkStart w:id="251" w:name="_Toc98256157"/>
      <w:bookmarkStart w:id="252" w:name="_Toc98393387"/>
      <w:bookmarkStart w:id="253" w:name="_Toc98393430"/>
      <w:bookmarkStart w:id="254" w:name="_Toc98395011"/>
      <w:bookmarkStart w:id="255" w:name="_Toc99512587"/>
      <w:bookmarkStart w:id="256" w:name="_Toc101231955"/>
      <w:bookmarkStart w:id="257" w:name="_Toc101318606"/>
      <w:bookmarkStart w:id="258" w:name="_Toc110756002"/>
      <w:bookmarkStart w:id="259" w:name="_Toc110756167"/>
      <w:bookmarkStart w:id="260" w:name="_Toc110756422"/>
      <w:bookmarkStart w:id="261" w:name="_Toc110756476"/>
      <w:bookmarkStart w:id="262" w:name="_Toc111997041"/>
      <w:bookmarkStart w:id="263" w:name="_Toc111997069"/>
      <w:bookmarkStart w:id="264" w:name="_Toc112221864"/>
      <w:bookmarkStart w:id="265" w:name="_Toc123094249"/>
      <w:bookmarkStart w:id="266" w:name="_Toc126380403"/>
      <w:bookmarkStart w:id="267" w:name="_Toc128289630"/>
      <w:bookmarkStart w:id="268" w:name="_Toc137880233"/>
      <w:bookmarkStart w:id="269" w:name="_Toc137954082"/>
      <w:bookmarkStart w:id="270" w:name="_Toc139690157"/>
      <w:bookmarkStart w:id="271" w:name="_Toc522438007"/>
      <w:r>
        <w:rPr>
          <w:rFonts w:ascii="Arial" w:hAnsi="Arial"/>
          <w:bCs/>
          <w:iCs/>
          <w:lang w:val="de-DE"/>
        </w:rPr>
        <w:t>ZEMELJSKA DELA</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rsidR="0066236C" w:rsidRDefault="0066236C">
      <w:pPr>
        <w:tabs>
          <w:tab w:val="left" w:pos="0"/>
        </w:tabs>
        <w:suppressAutoHyphens/>
        <w:rPr>
          <w:spacing w:val="-3"/>
          <w:sz w:val="24"/>
          <w:lang w:val="de-DE"/>
        </w:rPr>
      </w:pPr>
    </w:p>
    <w:p w:rsidR="0066236C" w:rsidRDefault="0066236C">
      <w:pPr>
        <w:pStyle w:val="Telobesedila"/>
        <w:rPr>
          <w:sz w:val="24"/>
          <w:lang w:val="de-DE"/>
        </w:rPr>
      </w:pPr>
      <w:r>
        <w:rPr>
          <w:sz w:val="24"/>
          <w:lang w:val="de-DE"/>
        </w:rPr>
        <w:t>V popisih so upoštevane GNG norme.</w:t>
      </w:r>
    </w:p>
    <w:p w:rsidR="0066236C" w:rsidRDefault="0066236C">
      <w:pPr>
        <w:pStyle w:val="Telobesedila"/>
        <w:rPr>
          <w:sz w:val="24"/>
          <w:lang w:val="de-DE"/>
        </w:rPr>
      </w:pPr>
    </w:p>
    <w:p w:rsidR="0066236C" w:rsidRDefault="0066236C">
      <w:pPr>
        <w:pStyle w:val="Telobesedila"/>
        <w:rPr>
          <w:sz w:val="24"/>
          <w:lang w:val="de-DE"/>
        </w:rPr>
      </w:pPr>
      <w:r>
        <w:rPr>
          <w:sz w:val="24"/>
          <w:lang w:val="de-DE"/>
        </w:rPr>
        <w:t>Razlikujemo naslednje kategorije terena glede na GNG klasifikacijo:</w:t>
      </w:r>
    </w:p>
    <w:p w:rsidR="0066236C" w:rsidRDefault="0066236C">
      <w:pPr>
        <w:pStyle w:val="Telobesedila"/>
        <w:rPr>
          <w:sz w:val="24"/>
          <w:lang w:val="de-DE"/>
        </w:rPr>
      </w:pPr>
    </w:p>
    <w:p w:rsidR="0066236C" w:rsidRDefault="0066236C">
      <w:pPr>
        <w:pStyle w:val="Telobesedila"/>
        <w:ind w:left="720" w:hanging="720"/>
        <w:rPr>
          <w:sz w:val="24"/>
          <w:lang w:val="de-DE"/>
        </w:rPr>
      </w:pPr>
      <w:r>
        <w:rPr>
          <w:sz w:val="24"/>
          <w:lang w:val="de-DE"/>
        </w:rPr>
        <w:t>1.)</w:t>
      </w:r>
      <w:r>
        <w:rPr>
          <w:sz w:val="24"/>
          <w:lang w:val="de-DE"/>
        </w:rPr>
        <w:tab/>
        <w:t>Pripravljana in očiščevalna dela, kot so zakoličenje objektov, postavitev profilov, označevanje temeljev, kanlov, odstranjevanje rastlin itd. Morajo biti izvršena predhodno in niso vključena v noramtivih za zemeljska dela.</w:t>
      </w:r>
    </w:p>
    <w:p w:rsidR="0066236C" w:rsidRDefault="0066236C">
      <w:pPr>
        <w:pStyle w:val="Telobesedila"/>
        <w:ind w:left="720" w:hanging="720"/>
        <w:rPr>
          <w:sz w:val="24"/>
          <w:lang w:val="de-DE"/>
        </w:rPr>
      </w:pPr>
    </w:p>
    <w:p w:rsidR="0066236C" w:rsidRDefault="0066236C">
      <w:pPr>
        <w:pStyle w:val="Telobesedila"/>
        <w:ind w:left="720" w:hanging="720"/>
        <w:rPr>
          <w:sz w:val="24"/>
          <w:lang w:val="de-DE"/>
        </w:rPr>
      </w:pPr>
      <w:r>
        <w:rPr>
          <w:sz w:val="24"/>
          <w:lang w:val="de-DE"/>
        </w:rPr>
        <w:t>2.)</w:t>
      </w:r>
      <w:r>
        <w:rPr>
          <w:sz w:val="24"/>
          <w:lang w:val="de-DE"/>
        </w:rPr>
        <w:tab/>
        <w:t>Pod širokim izkopom se razumejo vsi izkopi, ki ne spadajo v izkope temeljev in kanalskih jarkov. Kot površinski izkop se smatra izkop do povprečne globine 30 cm.</w:t>
      </w:r>
    </w:p>
    <w:p w:rsidR="0066236C" w:rsidRDefault="0066236C">
      <w:pPr>
        <w:pStyle w:val="Telobesedila"/>
        <w:ind w:left="720" w:hanging="720"/>
        <w:rPr>
          <w:sz w:val="24"/>
          <w:lang w:val="de-DE"/>
        </w:rPr>
      </w:pPr>
    </w:p>
    <w:p w:rsidR="0066236C" w:rsidRDefault="0066236C">
      <w:pPr>
        <w:pStyle w:val="Telobesedila"/>
        <w:ind w:left="720" w:hanging="720"/>
        <w:rPr>
          <w:sz w:val="24"/>
          <w:lang w:val="de-DE"/>
        </w:rPr>
      </w:pPr>
      <w:r>
        <w:rPr>
          <w:sz w:val="24"/>
          <w:lang w:val="de-DE"/>
        </w:rPr>
        <w:t>3.)</w:t>
      </w:r>
      <w:r>
        <w:rPr>
          <w:sz w:val="24"/>
          <w:lang w:val="de-DE"/>
        </w:rPr>
        <w:tab/>
        <w:t>Obračun izkopov se opravi po m</w:t>
      </w:r>
      <w:r>
        <w:rPr>
          <w:sz w:val="24"/>
          <w:szCs w:val="24"/>
          <w:vertAlign w:val="superscript"/>
          <w:lang w:val="de-DE"/>
        </w:rPr>
        <w:t>3</w:t>
      </w:r>
      <w:r>
        <w:rPr>
          <w:sz w:val="24"/>
          <w:lang w:val="de-DE"/>
        </w:rPr>
        <w:t xml:space="preserve"> izkopa terena, merjeno na osnovi profilov, posnetih pred izkopom in po njem.</w:t>
      </w:r>
    </w:p>
    <w:p w:rsidR="0066236C" w:rsidRDefault="0066236C">
      <w:pPr>
        <w:pStyle w:val="Telobesedila"/>
        <w:ind w:left="720" w:hanging="720"/>
        <w:rPr>
          <w:sz w:val="24"/>
          <w:lang w:val="de-DE"/>
        </w:rPr>
      </w:pPr>
    </w:p>
    <w:p w:rsidR="0066236C" w:rsidRDefault="0066236C">
      <w:pPr>
        <w:pStyle w:val="Telobesedila"/>
        <w:rPr>
          <w:sz w:val="24"/>
          <w:lang w:val="de-DE"/>
        </w:rPr>
      </w:pPr>
      <w:r>
        <w:rPr>
          <w:sz w:val="24"/>
          <w:lang w:val="de-DE"/>
        </w:rPr>
        <w:t>4.)</w:t>
      </w:r>
      <w:r>
        <w:rPr>
          <w:sz w:val="24"/>
          <w:lang w:val="de-DE"/>
        </w:rPr>
        <w:tab/>
        <w:t>Tabela zemljišč:</w:t>
      </w:r>
    </w:p>
    <w:p w:rsidR="0066236C" w:rsidRDefault="0066236C">
      <w:pPr>
        <w:pStyle w:val="Telobesedila"/>
        <w:rPr>
          <w:sz w:val="24"/>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0"/>
        <w:gridCol w:w="4423"/>
        <w:gridCol w:w="1982"/>
        <w:gridCol w:w="1550"/>
      </w:tblGrid>
      <w:tr w:rsidR="0066236C">
        <w:trPr>
          <w:jc w:val="center"/>
        </w:trPr>
        <w:tc>
          <w:tcPr>
            <w:tcW w:w="1308" w:type="dxa"/>
          </w:tcPr>
          <w:p w:rsidR="0066236C" w:rsidRDefault="0066236C">
            <w:pPr>
              <w:pStyle w:val="Telobesedila"/>
              <w:jc w:val="center"/>
              <w:rPr>
                <w:b/>
                <w:sz w:val="24"/>
                <w:lang w:val="de-DE"/>
              </w:rPr>
            </w:pPr>
            <w:r>
              <w:rPr>
                <w:b/>
                <w:sz w:val="24"/>
                <w:lang w:val="de-DE"/>
              </w:rPr>
              <w:t>Kategorija zemljišča</w:t>
            </w:r>
          </w:p>
        </w:tc>
        <w:tc>
          <w:tcPr>
            <w:tcW w:w="4680" w:type="dxa"/>
          </w:tcPr>
          <w:p w:rsidR="0066236C" w:rsidRDefault="0066236C">
            <w:pPr>
              <w:pStyle w:val="Telobesedila"/>
              <w:jc w:val="center"/>
              <w:rPr>
                <w:b/>
                <w:sz w:val="24"/>
                <w:lang w:val="de-DE"/>
              </w:rPr>
            </w:pPr>
            <w:r>
              <w:rPr>
                <w:b/>
                <w:sz w:val="24"/>
                <w:lang w:val="de-DE"/>
              </w:rPr>
              <w:t>Naziv zemljišča</w:t>
            </w:r>
          </w:p>
        </w:tc>
        <w:tc>
          <w:tcPr>
            <w:tcW w:w="2040" w:type="dxa"/>
          </w:tcPr>
          <w:p w:rsidR="0066236C" w:rsidRDefault="0066236C">
            <w:pPr>
              <w:pStyle w:val="Telobesedila"/>
              <w:jc w:val="center"/>
              <w:rPr>
                <w:b/>
                <w:sz w:val="24"/>
                <w:lang w:val="de-DE"/>
              </w:rPr>
            </w:pPr>
            <w:r>
              <w:rPr>
                <w:b/>
                <w:sz w:val="24"/>
                <w:lang w:val="de-DE"/>
              </w:rPr>
              <w:t>Potrebno orodje</w:t>
            </w:r>
          </w:p>
        </w:tc>
        <w:tc>
          <w:tcPr>
            <w:tcW w:w="1467" w:type="dxa"/>
          </w:tcPr>
          <w:p w:rsidR="0066236C" w:rsidRDefault="0066236C">
            <w:pPr>
              <w:pStyle w:val="Telobesedila"/>
              <w:jc w:val="center"/>
              <w:rPr>
                <w:b/>
                <w:sz w:val="24"/>
                <w:lang w:val="de-DE"/>
              </w:rPr>
            </w:pPr>
            <w:r>
              <w:rPr>
                <w:b/>
                <w:sz w:val="24"/>
                <w:lang w:val="de-DE"/>
              </w:rPr>
              <w:t>Koeficient povečanja prostornine</w:t>
            </w:r>
          </w:p>
        </w:tc>
      </w:tr>
      <w:tr w:rsidR="0066236C">
        <w:trPr>
          <w:jc w:val="center"/>
        </w:trPr>
        <w:tc>
          <w:tcPr>
            <w:tcW w:w="1308" w:type="dxa"/>
          </w:tcPr>
          <w:p w:rsidR="0066236C" w:rsidRDefault="0066236C">
            <w:pPr>
              <w:pStyle w:val="Telobesedila"/>
              <w:jc w:val="center"/>
              <w:rPr>
                <w:b/>
                <w:sz w:val="24"/>
                <w:lang w:val="de-DE"/>
              </w:rPr>
            </w:pPr>
            <w:r>
              <w:rPr>
                <w:b/>
                <w:sz w:val="24"/>
                <w:lang w:val="de-DE"/>
              </w:rPr>
              <w:t>I</w:t>
            </w:r>
          </w:p>
        </w:tc>
        <w:tc>
          <w:tcPr>
            <w:tcW w:w="4680" w:type="dxa"/>
          </w:tcPr>
          <w:p w:rsidR="0066236C" w:rsidRDefault="0066236C">
            <w:pPr>
              <w:pStyle w:val="Telobesedila"/>
              <w:jc w:val="center"/>
              <w:rPr>
                <w:sz w:val="24"/>
                <w:lang w:val="de-DE"/>
              </w:rPr>
            </w:pPr>
            <w:r>
              <w:rPr>
                <w:sz w:val="24"/>
                <w:lang w:val="de-DE"/>
              </w:rPr>
              <w:t>zrahljana zemlja - humus</w:t>
            </w:r>
          </w:p>
        </w:tc>
        <w:tc>
          <w:tcPr>
            <w:tcW w:w="2040" w:type="dxa"/>
          </w:tcPr>
          <w:p w:rsidR="0066236C" w:rsidRDefault="0066236C">
            <w:pPr>
              <w:pStyle w:val="Telobesedila"/>
              <w:jc w:val="center"/>
              <w:rPr>
                <w:sz w:val="24"/>
                <w:lang w:val="de-DE"/>
              </w:rPr>
            </w:pPr>
            <w:r>
              <w:rPr>
                <w:sz w:val="24"/>
                <w:lang w:val="de-DE"/>
              </w:rPr>
              <w:t>lopata</w:t>
            </w:r>
          </w:p>
        </w:tc>
        <w:tc>
          <w:tcPr>
            <w:tcW w:w="1467" w:type="dxa"/>
          </w:tcPr>
          <w:p w:rsidR="0066236C" w:rsidRDefault="0066236C">
            <w:pPr>
              <w:pStyle w:val="Telobesedila"/>
              <w:jc w:val="center"/>
              <w:rPr>
                <w:sz w:val="24"/>
                <w:lang w:val="de-DE"/>
              </w:rPr>
            </w:pPr>
            <w:r>
              <w:rPr>
                <w:sz w:val="24"/>
                <w:lang w:val="de-DE"/>
              </w:rPr>
              <w:t>1,15</w:t>
            </w:r>
          </w:p>
        </w:tc>
      </w:tr>
      <w:tr w:rsidR="0066236C">
        <w:trPr>
          <w:jc w:val="center"/>
        </w:trPr>
        <w:tc>
          <w:tcPr>
            <w:tcW w:w="1308" w:type="dxa"/>
          </w:tcPr>
          <w:p w:rsidR="0066236C" w:rsidRDefault="0066236C">
            <w:pPr>
              <w:pStyle w:val="Telobesedila"/>
              <w:jc w:val="center"/>
              <w:rPr>
                <w:b/>
                <w:sz w:val="24"/>
                <w:lang w:val="de-DE"/>
              </w:rPr>
            </w:pPr>
            <w:r>
              <w:rPr>
                <w:b/>
                <w:sz w:val="24"/>
                <w:lang w:val="de-DE"/>
              </w:rPr>
              <w:t>II</w:t>
            </w:r>
          </w:p>
        </w:tc>
        <w:tc>
          <w:tcPr>
            <w:tcW w:w="4680" w:type="dxa"/>
          </w:tcPr>
          <w:p w:rsidR="0066236C" w:rsidRDefault="0066236C">
            <w:pPr>
              <w:pStyle w:val="Telobesedila"/>
              <w:jc w:val="center"/>
              <w:rPr>
                <w:sz w:val="24"/>
                <w:lang w:val="de-DE"/>
              </w:rPr>
            </w:pPr>
            <w:r>
              <w:rPr>
                <w:sz w:val="24"/>
                <w:lang w:val="de-DE"/>
              </w:rPr>
              <w:t>navadna zemlja, obdelana plodna zemlja</w:t>
            </w:r>
          </w:p>
        </w:tc>
        <w:tc>
          <w:tcPr>
            <w:tcW w:w="2040" w:type="dxa"/>
          </w:tcPr>
          <w:p w:rsidR="0066236C" w:rsidRDefault="0066236C">
            <w:pPr>
              <w:pStyle w:val="Telobesedila"/>
              <w:jc w:val="center"/>
              <w:rPr>
                <w:sz w:val="24"/>
                <w:lang w:val="de-DE"/>
              </w:rPr>
            </w:pPr>
            <w:r>
              <w:rPr>
                <w:sz w:val="24"/>
                <w:lang w:val="de-DE"/>
              </w:rPr>
              <w:t>lopata</w:t>
            </w:r>
          </w:p>
        </w:tc>
        <w:tc>
          <w:tcPr>
            <w:tcW w:w="1467" w:type="dxa"/>
          </w:tcPr>
          <w:p w:rsidR="0066236C" w:rsidRDefault="0066236C">
            <w:pPr>
              <w:pStyle w:val="Telobesedila"/>
              <w:jc w:val="center"/>
              <w:rPr>
                <w:sz w:val="24"/>
                <w:lang w:val="de-DE"/>
              </w:rPr>
            </w:pPr>
            <w:r>
              <w:rPr>
                <w:sz w:val="24"/>
                <w:lang w:val="de-DE"/>
              </w:rPr>
              <w:t>1,20</w:t>
            </w:r>
          </w:p>
        </w:tc>
      </w:tr>
      <w:tr w:rsidR="0066236C">
        <w:trPr>
          <w:jc w:val="center"/>
        </w:trPr>
        <w:tc>
          <w:tcPr>
            <w:tcW w:w="1308" w:type="dxa"/>
          </w:tcPr>
          <w:p w:rsidR="0066236C" w:rsidRDefault="0066236C">
            <w:pPr>
              <w:pStyle w:val="Telobesedila"/>
              <w:jc w:val="center"/>
              <w:rPr>
                <w:b/>
                <w:sz w:val="24"/>
                <w:lang w:val="de-DE"/>
              </w:rPr>
            </w:pPr>
            <w:r>
              <w:rPr>
                <w:b/>
                <w:sz w:val="24"/>
                <w:lang w:val="de-DE"/>
              </w:rPr>
              <w:t>III</w:t>
            </w:r>
          </w:p>
        </w:tc>
        <w:tc>
          <w:tcPr>
            <w:tcW w:w="4680" w:type="dxa"/>
          </w:tcPr>
          <w:p w:rsidR="0066236C" w:rsidRDefault="0066236C">
            <w:pPr>
              <w:pStyle w:val="Telobesedila"/>
              <w:jc w:val="center"/>
              <w:rPr>
                <w:sz w:val="24"/>
                <w:lang w:val="de-DE"/>
              </w:rPr>
            </w:pPr>
            <w:r>
              <w:rPr>
                <w:sz w:val="24"/>
                <w:lang w:val="de-DE"/>
              </w:rPr>
              <w:t>trda zemlja</w:t>
            </w:r>
          </w:p>
        </w:tc>
        <w:tc>
          <w:tcPr>
            <w:tcW w:w="2040" w:type="dxa"/>
          </w:tcPr>
          <w:p w:rsidR="0066236C" w:rsidRDefault="0066236C">
            <w:pPr>
              <w:pStyle w:val="Telobesedila"/>
              <w:jc w:val="center"/>
              <w:rPr>
                <w:sz w:val="24"/>
                <w:lang w:val="de-DE"/>
              </w:rPr>
            </w:pPr>
            <w:r>
              <w:rPr>
                <w:sz w:val="24"/>
                <w:lang w:val="de-DE"/>
              </w:rPr>
              <w:t>Kramp - lopata</w:t>
            </w:r>
          </w:p>
        </w:tc>
        <w:tc>
          <w:tcPr>
            <w:tcW w:w="1467" w:type="dxa"/>
          </w:tcPr>
          <w:p w:rsidR="0066236C" w:rsidRDefault="0066236C">
            <w:pPr>
              <w:pStyle w:val="Telobesedila"/>
              <w:jc w:val="center"/>
              <w:rPr>
                <w:sz w:val="24"/>
                <w:lang w:val="de-DE"/>
              </w:rPr>
            </w:pPr>
            <w:r>
              <w:rPr>
                <w:sz w:val="24"/>
                <w:lang w:val="de-DE"/>
              </w:rPr>
              <w:t>1,25</w:t>
            </w:r>
          </w:p>
        </w:tc>
      </w:tr>
      <w:tr w:rsidR="0066236C">
        <w:trPr>
          <w:jc w:val="center"/>
        </w:trPr>
        <w:tc>
          <w:tcPr>
            <w:tcW w:w="1308" w:type="dxa"/>
          </w:tcPr>
          <w:p w:rsidR="0066236C" w:rsidRDefault="0066236C">
            <w:pPr>
              <w:pStyle w:val="Telobesedila"/>
              <w:jc w:val="center"/>
              <w:rPr>
                <w:b/>
                <w:sz w:val="24"/>
                <w:lang w:val="de-DE"/>
              </w:rPr>
            </w:pPr>
            <w:r>
              <w:rPr>
                <w:b/>
                <w:sz w:val="24"/>
                <w:lang w:val="de-DE"/>
              </w:rPr>
              <w:t>IV</w:t>
            </w:r>
          </w:p>
        </w:tc>
        <w:tc>
          <w:tcPr>
            <w:tcW w:w="4680" w:type="dxa"/>
          </w:tcPr>
          <w:p w:rsidR="0066236C" w:rsidRDefault="0066236C">
            <w:pPr>
              <w:pStyle w:val="Telobesedila"/>
              <w:jc w:val="center"/>
              <w:rPr>
                <w:sz w:val="24"/>
                <w:lang w:val="de-DE"/>
              </w:rPr>
            </w:pPr>
            <w:r>
              <w:rPr>
                <w:sz w:val="24"/>
                <w:lang w:val="de-DE"/>
              </w:rPr>
              <w:t>preperele stene; razpadli škriljevec</w:t>
            </w:r>
          </w:p>
        </w:tc>
        <w:tc>
          <w:tcPr>
            <w:tcW w:w="2040" w:type="dxa"/>
          </w:tcPr>
          <w:p w:rsidR="0066236C" w:rsidRDefault="0066236C">
            <w:pPr>
              <w:pStyle w:val="Telobesedila"/>
              <w:jc w:val="center"/>
              <w:rPr>
                <w:sz w:val="24"/>
                <w:lang w:val="de-DE"/>
              </w:rPr>
            </w:pPr>
            <w:r>
              <w:rPr>
                <w:sz w:val="24"/>
                <w:lang w:val="de-DE"/>
              </w:rPr>
              <w:t>Kramp - lopata</w:t>
            </w:r>
          </w:p>
        </w:tc>
        <w:tc>
          <w:tcPr>
            <w:tcW w:w="1467" w:type="dxa"/>
          </w:tcPr>
          <w:p w:rsidR="0066236C" w:rsidRDefault="0066236C">
            <w:pPr>
              <w:pStyle w:val="Telobesedila"/>
              <w:jc w:val="center"/>
              <w:rPr>
                <w:sz w:val="24"/>
                <w:lang w:val="de-DE"/>
              </w:rPr>
            </w:pPr>
            <w:r>
              <w:rPr>
                <w:sz w:val="24"/>
                <w:lang w:val="de-DE"/>
              </w:rPr>
              <w:t>1,30</w:t>
            </w:r>
          </w:p>
        </w:tc>
      </w:tr>
      <w:tr w:rsidR="0066236C">
        <w:trPr>
          <w:jc w:val="center"/>
        </w:trPr>
        <w:tc>
          <w:tcPr>
            <w:tcW w:w="1308" w:type="dxa"/>
          </w:tcPr>
          <w:p w:rsidR="0066236C" w:rsidRDefault="0066236C">
            <w:pPr>
              <w:pStyle w:val="Telobesedila"/>
              <w:jc w:val="center"/>
              <w:rPr>
                <w:b/>
                <w:sz w:val="24"/>
                <w:lang w:val="de-DE"/>
              </w:rPr>
            </w:pPr>
            <w:r>
              <w:rPr>
                <w:b/>
                <w:sz w:val="24"/>
                <w:lang w:val="de-DE"/>
              </w:rPr>
              <w:t>V</w:t>
            </w:r>
          </w:p>
        </w:tc>
        <w:tc>
          <w:tcPr>
            <w:tcW w:w="4680" w:type="dxa"/>
          </w:tcPr>
          <w:p w:rsidR="0066236C" w:rsidRDefault="0066236C">
            <w:pPr>
              <w:pStyle w:val="Telobesedila"/>
              <w:jc w:val="center"/>
              <w:rPr>
                <w:sz w:val="24"/>
                <w:lang w:val="de-DE"/>
              </w:rPr>
            </w:pPr>
            <w:r>
              <w:rPr>
                <w:sz w:val="24"/>
                <w:lang w:val="de-DE"/>
              </w:rPr>
              <w:t>mehka stena; lapor, apnenec</w:t>
            </w:r>
          </w:p>
        </w:tc>
        <w:tc>
          <w:tcPr>
            <w:tcW w:w="2040" w:type="dxa"/>
          </w:tcPr>
          <w:p w:rsidR="0066236C" w:rsidRDefault="0066236C">
            <w:pPr>
              <w:pStyle w:val="Telobesedila"/>
              <w:jc w:val="center"/>
              <w:rPr>
                <w:sz w:val="24"/>
                <w:lang w:val="de-DE"/>
              </w:rPr>
            </w:pPr>
            <w:r>
              <w:rPr>
                <w:sz w:val="24"/>
                <w:lang w:val="de-DE"/>
              </w:rPr>
              <w:t>smodnik</w:t>
            </w:r>
          </w:p>
        </w:tc>
        <w:tc>
          <w:tcPr>
            <w:tcW w:w="1467" w:type="dxa"/>
          </w:tcPr>
          <w:p w:rsidR="0066236C" w:rsidRDefault="0066236C">
            <w:pPr>
              <w:pStyle w:val="Telobesedila"/>
              <w:jc w:val="center"/>
              <w:rPr>
                <w:sz w:val="24"/>
                <w:lang w:val="de-DE"/>
              </w:rPr>
            </w:pPr>
            <w:r>
              <w:rPr>
                <w:sz w:val="24"/>
                <w:lang w:val="de-DE"/>
              </w:rPr>
              <w:t>1,40</w:t>
            </w:r>
          </w:p>
        </w:tc>
      </w:tr>
      <w:tr w:rsidR="0066236C">
        <w:trPr>
          <w:jc w:val="center"/>
        </w:trPr>
        <w:tc>
          <w:tcPr>
            <w:tcW w:w="1308" w:type="dxa"/>
          </w:tcPr>
          <w:p w:rsidR="0066236C" w:rsidRDefault="0066236C">
            <w:pPr>
              <w:pStyle w:val="Telobesedila"/>
              <w:jc w:val="center"/>
              <w:rPr>
                <w:b/>
                <w:sz w:val="24"/>
                <w:lang w:val="de-DE"/>
              </w:rPr>
            </w:pPr>
            <w:r>
              <w:rPr>
                <w:b/>
                <w:sz w:val="24"/>
                <w:lang w:val="de-DE"/>
              </w:rPr>
              <w:t>VI</w:t>
            </w:r>
          </w:p>
        </w:tc>
        <w:tc>
          <w:tcPr>
            <w:tcW w:w="4680" w:type="dxa"/>
          </w:tcPr>
          <w:p w:rsidR="0066236C" w:rsidRDefault="0066236C">
            <w:pPr>
              <w:pStyle w:val="Telobesedila"/>
              <w:jc w:val="center"/>
              <w:rPr>
                <w:sz w:val="24"/>
                <w:lang w:val="de-DE"/>
              </w:rPr>
            </w:pPr>
            <w:r>
              <w:rPr>
                <w:sz w:val="24"/>
                <w:lang w:val="de-DE"/>
              </w:rPr>
              <w:t>Trda stena</w:t>
            </w:r>
          </w:p>
        </w:tc>
        <w:tc>
          <w:tcPr>
            <w:tcW w:w="2040" w:type="dxa"/>
          </w:tcPr>
          <w:p w:rsidR="0066236C" w:rsidRDefault="0066236C">
            <w:pPr>
              <w:pStyle w:val="Telobesedila"/>
              <w:jc w:val="center"/>
              <w:rPr>
                <w:sz w:val="24"/>
                <w:lang w:val="de-DE"/>
              </w:rPr>
            </w:pPr>
            <w:r>
              <w:rPr>
                <w:sz w:val="24"/>
                <w:lang w:val="de-DE"/>
              </w:rPr>
              <w:t>dinamit</w:t>
            </w:r>
          </w:p>
        </w:tc>
        <w:tc>
          <w:tcPr>
            <w:tcW w:w="1467" w:type="dxa"/>
          </w:tcPr>
          <w:p w:rsidR="0066236C" w:rsidRDefault="0066236C">
            <w:pPr>
              <w:pStyle w:val="Telobesedila"/>
              <w:jc w:val="center"/>
              <w:rPr>
                <w:sz w:val="24"/>
                <w:lang w:val="de-DE"/>
              </w:rPr>
            </w:pPr>
            <w:r>
              <w:rPr>
                <w:sz w:val="24"/>
                <w:lang w:val="de-DE"/>
              </w:rPr>
              <w:t>1,50</w:t>
            </w:r>
          </w:p>
        </w:tc>
      </w:tr>
      <w:tr w:rsidR="0066236C">
        <w:trPr>
          <w:jc w:val="center"/>
        </w:trPr>
        <w:tc>
          <w:tcPr>
            <w:tcW w:w="1308" w:type="dxa"/>
          </w:tcPr>
          <w:p w:rsidR="0066236C" w:rsidRDefault="0066236C">
            <w:pPr>
              <w:pStyle w:val="Telobesedila"/>
              <w:jc w:val="center"/>
              <w:rPr>
                <w:b/>
                <w:sz w:val="24"/>
                <w:lang w:val="de-DE"/>
              </w:rPr>
            </w:pPr>
            <w:r>
              <w:rPr>
                <w:b/>
                <w:sz w:val="24"/>
                <w:lang w:val="de-DE"/>
              </w:rPr>
              <w:t>VII</w:t>
            </w:r>
          </w:p>
        </w:tc>
        <w:tc>
          <w:tcPr>
            <w:tcW w:w="4680" w:type="dxa"/>
          </w:tcPr>
          <w:p w:rsidR="0066236C" w:rsidRDefault="0066236C">
            <w:pPr>
              <w:pStyle w:val="Telobesedila"/>
              <w:jc w:val="center"/>
              <w:rPr>
                <w:sz w:val="24"/>
                <w:lang w:val="de-DE"/>
              </w:rPr>
            </w:pPr>
            <w:r>
              <w:rPr>
                <w:sz w:val="24"/>
                <w:lang w:val="de-DE"/>
              </w:rPr>
              <w:t>zelo trda stena; graniti, porfirji</w:t>
            </w:r>
          </w:p>
        </w:tc>
        <w:tc>
          <w:tcPr>
            <w:tcW w:w="2040" w:type="dxa"/>
          </w:tcPr>
          <w:p w:rsidR="0066236C" w:rsidRDefault="0066236C">
            <w:pPr>
              <w:pStyle w:val="Telobesedila"/>
              <w:jc w:val="center"/>
              <w:rPr>
                <w:sz w:val="24"/>
                <w:lang w:val="de-DE"/>
              </w:rPr>
            </w:pPr>
            <w:r>
              <w:rPr>
                <w:sz w:val="24"/>
                <w:lang w:val="de-DE"/>
              </w:rPr>
              <w:t>dinamit</w:t>
            </w:r>
          </w:p>
        </w:tc>
        <w:tc>
          <w:tcPr>
            <w:tcW w:w="1467" w:type="dxa"/>
          </w:tcPr>
          <w:p w:rsidR="0066236C" w:rsidRDefault="0066236C">
            <w:pPr>
              <w:pStyle w:val="Telobesedila"/>
              <w:jc w:val="center"/>
              <w:rPr>
                <w:sz w:val="24"/>
                <w:lang w:val="de-DE"/>
              </w:rPr>
            </w:pPr>
            <w:r>
              <w:rPr>
                <w:sz w:val="24"/>
                <w:lang w:val="de-DE"/>
              </w:rPr>
              <w:t>1,50</w:t>
            </w:r>
          </w:p>
        </w:tc>
      </w:tr>
    </w:tbl>
    <w:p w:rsidR="0066236C" w:rsidRDefault="0066236C">
      <w:pPr>
        <w:tabs>
          <w:tab w:val="left" w:pos="0"/>
        </w:tabs>
        <w:suppressAutoHyphens/>
        <w:rPr>
          <w:spacing w:val="-3"/>
          <w:sz w:val="24"/>
          <w:lang w:val="de-DE"/>
        </w:rPr>
      </w:pPr>
    </w:p>
    <w:p w:rsidR="0066236C" w:rsidRDefault="0066236C">
      <w:pPr>
        <w:tabs>
          <w:tab w:val="left" w:pos="0"/>
        </w:tabs>
        <w:suppressAutoHyphens/>
        <w:rPr>
          <w:spacing w:val="-3"/>
          <w:sz w:val="24"/>
          <w:lang w:val="de-DE"/>
        </w:rPr>
      </w:pPr>
      <w:r>
        <w:rPr>
          <w:spacing w:val="-3"/>
          <w:sz w:val="24"/>
          <w:lang w:val="de-DE"/>
        </w:rPr>
        <w:t>Deponiranje izkopanega materiala se vrši po odredbah nadzornika, v kolikor ni drugače precizirano.</w:t>
      </w:r>
    </w:p>
    <w:p w:rsidR="0066236C" w:rsidRDefault="0066236C">
      <w:pPr>
        <w:tabs>
          <w:tab w:val="left" w:pos="0"/>
        </w:tabs>
        <w:suppressAutoHyphens/>
        <w:rPr>
          <w:spacing w:val="-3"/>
          <w:sz w:val="24"/>
          <w:lang w:val="de-DE"/>
        </w:rPr>
      </w:pPr>
    </w:p>
    <w:p w:rsidR="0066236C" w:rsidRDefault="0066236C">
      <w:pPr>
        <w:tabs>
          <w:tab w:val="left" w:pos="0"/>
        </w:tabs>
        <w:suppressAutoHyphens/>
        <w:rPr>
          <w:spacing w:val="-3"/>
          <w:sz w:val="24"/>
          <w:lang w:val="de-DE"/>
        </w:rPr>
      </w:pPr>
      <w:r>
        <w:rPr>
          <w:spacing w:val="-3"/>
          <w:sz w:val="24"/>
          <w:lang w:val="de-DE"/>
        </w:rPr>
        <w:t>Izkopi se morajo vršiti točno po zakoličbenem načrtu s kar najbolj točnimi zaseki bočnih strani ter planiranjem na koti, ki je odrejena s projektom.</w:t>
      </w:r>
    </w:p>
    <w:p w:rsidR="0066236C" w:rsidRDefault="0066236C">
      <w:pPr>
        <w:tabs>
          <w:tab w:val="left" w:pos="0"/>
        </w:tabs>
        <w:suppressAutoHyphens/>
        <w:rPr>
          <w:spacing w:val="-3"/>
          <w:sz w:val="24"/>
          <w:lang w:val="de-DE"/>
        </w:rPr>
      </w:pPr>
    </w:p>
    <w:p w:rsidR="0066236C" w:rsidRDefault="0066236C">
      <w:pPr>
        <w:tabs>
          <w:tab w:val="left" w:pos="0"/>
        </w:tabs>
        <w:suppressAutoHyphens/>
        <w:rPr>
          <w:spacing w:val="-3"/>
          <w:sz w:val="24"/>
          <w:lang w:val="de-DE"/>
        </w:rPr>
      </w:pPr>
      <w:r>
        <w:rPr>
          <w:spacing w:val="-3"/>
          <w:sz w:val="24"/>
          <w:lang w:val="de-DE"/>
        </w:rPr>
        <w:t>Izven profilski izkop gre v breme izvajalca, če s specifikacijo del ni drugače odrejeno. V izjemnih slučajih lahko nadzornik investitorja, izvajalcu prizna izven profilski izkop.</w:t>
      </w:r>
    </w:p>
    <w:p w:rsidR="0066236C" w:rsidRDefault="0066236C">
      <w:pPr>
        <w:tabs>
          <w:tab w:val="left" w:pos="0"/>
        </w:tabs>
        <w:suppressAutoHyphens/>
        <w:rPr>
          <w:spacing w:val="-3"/>
          <w:sz w:val="24"/>
          <w:lang w:val="de-DE"/>
        </w:rPr>
      </w:pPr>
    </w:p>
    <w:p w:rsidR="0066236C" w:rsidRDefault="0066236C">
      <w:pPr>
        <w:pStyle w:val="Telobesedila"/>
        <w:rPr>
          <w:sz w:val="24"/>
          <w:lang w:val="de-DE"/>
        </w:rPr>
      </w:pPr>
      <w:r>
        <w:rPr>
          <w:sz w:val="24"/>
          <w:lang w:val="de-DE"/>
        </w:rPr>
        <w:t>Če se ob priliki izkopa pojavi podzemna voda, izvajalec pa s to možnostjo ni seznanjen, ima pravico do razlike v enotni ceni za omenjen izkop. Če je z razmerami seznanjen, mu razlika ne pripada.</w:t>
      </w:r>
    </w:p>
    <w:p w:rsidR="0066236C" w:rsidRDefault="0066236C">
      <w:pPr>
        <w:pStyle w:val="Telobesedila"/>
        <w:rPr>
          <w:sz w:val="24"/>
          <w:lang w:val="de-DE"/>
        </w:rPr>
      </w:pPr>
    </w:p>
    <w:p w:rsidR="0066236C" w:rsidRDefault="0066236C">
      <w:pPr>
        <w:pStyle w:val="Telobesedila"/>
        <w:rPr>
          <w:sz w:val="24"/>
          <w:lang w:val="de-DE"/>
        </w:rPr>
      </w:pPr>
      <w:r>
        <w:rPr>
          <w:sz w:val="24"/>
          <w:lang w:val="de-DE"/>
        </w:rPr>
        <w:t>Pri izkopih je potrebno predvsem posvečati pozornost odvodnjavanju izkopanih površin tako, da se dela lahko vršijo v suhem terenu.</w:t>
      </w:r>
    </w:p>
    <w:p w:rsidR="0066236C" w:rsidRDefault="0066236C">
      <w:pPr>
        <w:pStyle w:val="Telobesedila"/>
        <w:rPr>
          <w:sz w:val="24"/>
          <w:lang w:val="de-DE"/>
        </w:rPr>
      </w:pPr>
    </w:p>
    <w:p w:rsidR="0066236C" w:rsidRDefault="0066236C">
      <w:pPr>
        <w:pStyle w:val="Telobesedila"/>
        <w:rPr>
          <w:sz w:val="24"/>
          <w:lang w:val="de-DE"/>
        </w:rPr>
      </w:pPr>
      <w:r>
        <w:rPr>
          <w:sz w:val="24"/>
          <w:lang w:val="de-DE"/>
        </w:rPr>
        <w:t>Pri izvajanju nasipov je potrebno dela izvajati z materiali, ki imajo primerno vlago, kvaliteto vgrajenega materiala pa kontrolirati s sprotnimi meritvami modula stisljivosti (ME).</w:t>
      </w:r>
    </w:p>
    <w:p w:rsidR="0066236C" w:rsidRDefault="0066236C">
      <w:pPr>
        <w:pStyle w:val="Telobesedila"/>
        <w:rPr>
          <w:sz w:val="24"/>
          <w:lang w:val="de-DE"/>
        </w:rPr>
      </w:pPr>
    </w:p>
    <w:p w:rsidR="0066236C" w:rsidRDefault="0066236C">
      <w:pPr>
        <w:pStyle w:val="Telobesedila"/>
        <w:rPr>
          <w:sz w:val="24"/>
          <w:lang w:val="de-DE"/>
        </w:rPr>
      </w:pPr>
      <w:r>
        <w:rPr>
          <w:sz w:val="24"/>
          <w:lang w:val="de-DE"/>
        </w:rPr>
        <w:t>Pri zasipavanju temeljev, zidov ali izvedbe nasipa, se material vgrajuje v slojih in komprimira, za dosego modula stisljivosti, ki je predpisan v projektu.</w:t>
      </w:r>
    </w:p>
    <w:p w:rsidR="0066236C" w:rsidRDefault="0066236C">
      <w:pPr>
        <w:pStyle w:val="Telobesedila"/>
        <w:rPr>
          <w:sz w:val="24"/>
          <w:lang w:val="de-DE"/>
        </w:rPr>
      </w:pPr>
    </w:p>
    <w:p w:rsidR="0066236C" w:rsidRDefault="0066236C">
      <w:pPr>
        <w:pStyle w:val="Telobesedila"/>
        <w:rPr>
          <w:sz w:val="24"/>
          <w:lang w:val="de-DE"/>
        </w:rPr>
      </w:pPr>
      <w:r>
        <w:rPr>
          <w:sz w:val="24"/>
          <w:lang w:val="de-DE"/>
        </w:rPr>
        <w:t>Obračun izkopanega materiala se vrši v raščenem stanju, oziroma po volumnu izvedenega nasipa.</w:t>
      </w:r>
    </w:p>
    <w:p w:rsidR="0066236C" w:rsidRDefault="0066236C">
      <w:pPr>
        <w:pStyle w:val="Telobesedila"/>
        <w:rPr>
          <w:sz w:val="24"/>
          <w:lang w:val="de-DE"/>
        </w:rPr>
      </w:pPr>
    </w:p>
    <w:p w:rsidR="0066236C" w:rsidRDefault="0066236C">
      <w:pPr>
        <w:pStyle w:val="Telobesedila"/>
        <w:rPr>
          <w:sz w:val="24"/>
          <w:lang w:val="de-DE"/>
        </w:rPr>
      </w:pPr>
      <w:r>
        <w:rPr>
          <w:sz w:val="24"/>
          <w:lang w:val="de-DE"/>
        </w:rPr>
        <w:t>Obračun materiala, ki se transportira, se jemlje v raščenem stanju.</w:t>
      </w:r>
    </w:p>
    <w:p w:rsidR="0066236C" w:rsidRDefault="0066236C">
      <w:pPr>
        <w:pStyle w:val="Telobesedila"/>
        <w:rPr>
          <w:sz w:val="24"/>
          <w:lang w:val="de-DE"/>
        </w:rPr>
      </w:pPr>
    </w:p>
    <w:p w:rsidR="0066236C" w:rsidRDefault="0066236C">
      <w:pPr>
        <w:pStyle w:val="Telobesedila"/>
        <w:rPr>
          <w:sz w:val="24"/>
        </w:rPr>
      </w:pPr>
      <w:bookmarkStart w:id="272" w:name="_Toc110756003"/>
      <w:r>
        <w:rPr>
          <w:sz w:val="24"/>
        </w:rPr>
        <w:t>Transportne dolžine se obračunavajo od težišča mase izkopa, do težišča mase nasipa.</w:t>
      </w:r>
      <w:bookmarkEnd w:id="272"/>
    </w:p>
    <w:p w:rsidR="0066236C" w:rsidRDefault="0066236C">
      <w:pPr>
        <w:pStyle w:val="Telobesedila"/>
        <w:rPr>
          <w:sz w:val="24"/>
        </w:rPr>
      </w:pPr>
    </w:p>
    <w:p w:rsidR="0066236C" w:rsidRDefault="0066236C">
      <w:pPr>
        <w:pStyle w:val="Telobesedila"/>
        <w:rPr>
          <w:sz w:val="24"/>
        </w:rPr>
      </w:pPr>
      <w:r>
        <w:rPr>
          <w:sz w:val="24"/>
        </w:rPr>
        <w:t>Če se na gradbišču vrši miniranje, je izvajalec dolžan to delo poveriti strokovnemu osebju (minerji). Izdelan mora biti elaborat miniranja, vso pozornost pa je potrebno posvetiti zaščiti ljudi in objektov, kakor je to precizirano v predpisih o varstvu pri delu.</w:t>
      </w:r>
    </w:p>
    <w:p w:rsidR="0066236C" w:rsidRDefault="0066236C">
      <w:pPr>
        <w:tabs>
          <w:tab w:val="left" w:pos="0"/>
        </w:tabs>
        <w:suppressAutoHyphens/>
        <w:rPr>
          <w:spacing w:val="-3"/>
          <w:sz w:val="24"/>
        </w:rPr>
      </w:pPr>
    </w:p>
    <w:p w:rsidR="0066236C" w:rsidRDefault="0066236C">
      <w:pPr>
        <w:pStyle w:val="Naslov3"/>
        <w:rPr>
          <w:rFonts w:ascii="Arial" w:hAnsi="Arial"/>
          <w:bCs/>
          <w:iCs/>
          <w:lang w:val="de-DE"/>
        </w:rPr>
      </w:pPr>
      <w:bookmarkStart w:id="273" w:name="_Toc98256158"/>
      <w:bookmarkStart w:id="274" w:name="_Toc98393388"/>
      <w:bookmarkStart w:id="275" w:name="_Toc98393431"/>
      <w:bookmarkStart w:id="276" w:name="_Toc98395012"/>
      <w:bookmarkStart w:id="277" w:name="_Toc99512588"/>
      <w:bookmarkStart w:id="278" w:name="_Toc101231956"/>
      <w:bookmarkStart w:id="279" w:name="_Toc101318607"/>
      <w:bookmarkStart w:id="280" w:name="_Toc110756004"/>
      <w:bookmarkStart w:id="281" w:name="_Toc110756168"/>
      <w:bookmarkStart w:id="282" w:name="_Toc110756423"/>
      <w:bookmarkStart w:id="283" w:name="_Toc110756477"/>
      <w:bookmarkStart w:id="284" w:name="_Toc111997042"/>
      <w:bookmarkStart w:id="285" w:name="_Toc111997070"/>
      <w:bookmarkStart w:id="286" w:name="_Toc112221865"/>
      <w:bookmarkStart w:id="287" w:name="_Toc123094250"/>
      <w:bookmarkStart w:id="288" w:name="_Toc126380404"/>
      <w:bookmarkStart w:id="289" w:name="_Toc128289631"/>
      <w:bookmarkStart w:id="290" w:name="_Toc137880234"/>
      <w:bookmarkStart w:id="291" w:name="_Toc137954083"/>
      <w:bookmarkStart w:id="292" w:name="_Toc139690158"/>
      <w:bookmarkStart w:id="293" w:name="_Toc522438008"/>
      <w:r>
        <w:rPr>
          <w:rFonts w:ascii="Arial" w:hAnsi="Arial"/>
          <w:bCs/>
          <w:iCs/>
          <w:lang w:val="de-DE"/>
        </w:rPr>
        <w:t>BETONSKA IN ARMIRANOBETONSKA DELA</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rsidR="0066236C" w:rsidRDefault="0066236C">
      <w:pPr>
        <w:tabs>
          <w:tab w:val="left" w:pos="0"/>
        </w:tabs>
        <w:suppressAutoHyphens/>
        <w:rPr>
          <w:spacing w:val="-3"/>
          <w:sz w:val="24"/>
          <w:lang w:val="de-DE"/>
        </w:rPr>
      </w:pPr>
    </w:p>
    <w:p w:rsidR="0066236C" w:rsidRDefault="0066236C">
      <w:pPr>
        <w:pStyle w:val="Naslov4"/>
        <w:rPr>
          <w:rFonts w:ascii="Arial" w:hAnsi="Arial"/>
          <w:bCs/>
          <w:lang w:val="de-DE"/>
        </w:rPr>
      </w:pPr>
      <w:r>
        <w:rPr>
          <w:rFonts w:ascii="Arial" w:hAnsi="Arial"/>
          <w:bCs/>
          <w:lang w:val="de-DE"/>
        </w:rPr>
        <w:t>Betonska dela</w:t>
      </w:r>
    </w:p>
    <w:p w:rsidR="0066236C" w:rsidRDefault="0066236C">
      <w:pPr>
        <w:tabs>
          <w:tab w:val="left" w:pos="0"/>
        </w:tabs>
        <w:suppressAutoHyphens/>
        <w:rPr>
          <w:spacing w:val="-3"/>
          <w:sz w:val="24"/>
          <w:lang w:val="de-DE"/>
        </w:rPr>
      </w:pPr>
    </w:p>
    <w:p w:rsidR="0066236C" w:rsidRDefault="0066236C">
      <w:pPr>
        <w:pStyle w:val="Naslov5"/>
        <w:rPr>
          <w:rFonts w:ascii="Arial" w:hAnsi="Arial"/>
          <w:b w:val="0"/>
          <w:iCs/>
          <w:lang w:val="de-DE"/>
        </w:rPr>
      </w:pPr>
      <w:r>
        <w:rPr>
          <w:rFonts w:ascii="Arial" w:hAnsi="Arial"/>
          <w:b w:val="0"/>
          <w:iCs/>
          <w:lang w:val="de-DE"/>
        </w:rPr>
        <w:t>Splošno</w:t>
      </w:r>
    </w:p>
    <w:p w:rsidR="0066236C" w:rsidRDefault="0066236C">
      <w:pPr>
        <w:tabs>
          <w:tab w:val="left" w:pos="0"/>
        </w:tabs>
        <w:suppressAutoHyphens/>
        <w:rPr>
          <w:spacing w:val="-3"/>
          <w:sz w:val="24"/>
          <w:lang w:val="de-DE"/>
        </w:rPr>
      </w:pPr>
    </w:p>
    <w:p w:rsidR="0066236C" w:rsidRDefault="0066236C">
      <w:pPr>
        <w:pStyle w:val="Telobesedila"/>
        <w:rPr>
          <w:sz w:val="24"/>
          <w:lang w:val="de-DE"/>
        </w:rPr>
      </w:pPr>
      <w:r>
        <w:rPr>
          <w:sz w:val="24"/>
          <w:lang w:val="de-DE"/>
        </w:rPr>
        <w:t>Pri izvedbi betonskih in armiranih del, se je potrebno v vseh ozirih držati obstoječih predpisov in standardov.</w:t>
      </w:r>
    </w:p>
    <w:p w:rsidR="0066236C" w:rsidRDefault="0066236C">
      <w:pPr>
        <w:tabs>
          <w:tab w:val="left" w:pos="0"/>
        </w:tabs>
        <w:suppressAutoHyphens/>
        <w:rPr>
          <w:spacing w:val="-3"/>
          <w:sz w:val="24"/>
          <w:lang w:val="de-DE"/>
        </w:rPr>
      </w:pPr>
    </w:p>
    <w:p w:rsidR="0066236C" w:rsidRDefault="0066236C">
      <w:pPr>
        <w:pStyle w:val="Naslov5"/>
        <w:rPr>
          <w:rFonts w:ascii="Arial" w:hAnsi="Arial"/>
          <w:b w:val="0"/>
          <w:iCs/>
        </w:rPr>
      </w:pPr>
      <w:r>
        <w:rPr>
          <w:rFonts w:ascii="Arial" w:hAnsi="Arial"/>
          <w:b w:val="0"/>
          <w:iCs/>
        </w:rPr>
        <w:t>Material</w:t>
      </w:r>
    </w:p>
    <w:p w:rsidR="0066236C" w:rsidRDefault="0066236C">
      <w:pPr>
        <w:tabs>
          <w:tab w:val="left" w:pos="0"/>
        </w:tabs>
        <w:suppressAutoHyphens/>
        <w:rPr>
          <w:spacing w:val="-3"/>
          <w:sz w:val="24"/>
        </w:rPr>
      </w:pPr>
    </w:p>
    <w:p w:rsidR="0066236C" w:rsidRDefault="0066236C">
      <w:pPr>
        <w:pStyle w:val="Telobesedila"/>
        <w:rPr>
          <w:sz w:val="24"/>
        </w:rPr>
      </w:pPr>
      <w:r>
        <w:rPr>
          <w:sz w:val="24"/>
        </w:rPr>
        <w:t xml:space="preserve">Cement mora v kvalitetnem pogledu določene z veljavnimi predpisi in standardi v R. </w:t>
      </w:r>
    </w:p>
    <w:p w:rsidR="0066236C" w:rsidRDefault="0066236C">
      <w:pPr>
        <w:pStyle w:val="Telobesedila"/>
        <w:rPr>
          <w:sz w:val="24"/>
        </w:rPr>
      </w:pPr>
      <w:r>
        <w:rPr>
          <w:sz w:val="24"/>
        </w:rPr>
        <w:t>Sloveniji:</w:t>
      </w:r>
    </w:p>
    <w:p w:rsidR="0066236C" w:rsidRDefault="0066236C">
      <w:pPr>
        <w:pStyle w:val="Telobesedila"/>
        <w:rPr>
          <w:sz w:val="24"/>
        </w:rPr>
      </w:pPr>
    </w:p>
    <w:p w:rsidR="0066236C" w:rsidRDefault="0066236C">
      <w:pPr>
        <w:pStyle w:val="Telobesedila"/>
        <w:rPr>
          <w:sz w:val="24"/>
        </w:rPr>
      </w:pPr>
      <w:r>
        <w:rPr>
          <w:sz w:val="24"/>
        </w:rPr>
        <w:t xml:space="preserve">SIST EN 197-1 </w:t>
      </w:r>
      <w:r>
        <w:rPr>
          <w:sz w:val="24"/>
        </w:rPr>
        <w:tab/>
        <w:t xml:space="preserve">Cement - Part 1: Composition, specifications and conformity criteria </w:t>
      </w:r>
    </w:p>
    <w:p w:rsidR="0066236C" w:rsidRDefault="0066236C">
      <w:pPr>
        <w:pStyle w:val="Telobesedila"/>
        <w:ind w:left="1440" w:firstLine="720"/>
        <w:rPr>
          <w:sz w:val="24"/>
        </w:rPr>
      </w:pPr>
      <w:r>
        <w:rPr>
          <w:sz w:val="24"/>
        </w:rPr>
        <w:t>for common cements</w:t>
      </w:r>
    </w:p>
    <w:p w:rsidR="0066236C" w:rsidRDefault="0066236C">
      <w:pPr>
        <w:pStyle w:val="Telobesedila"/>
        <w:rPr>
          <w:sz w:val="24"/>
        </w:rPr>
      </w:pPr>
      <w:r>
        <w:rPr>
          <w:sz w:val="24"/>
        </w:rPr>
        <w:t xml:space="preserve">SIST EN 197-2 </w:t>
      </w:r>
      <w:r>
        <w:rPr>
          <w:sz w:val="24"/>
        </w:rPr>
        <w:tab/>
        <w:t>Cement - Part 2: Conformity evaluation</w:t>
      </w:r>
    </w:p>
    <w:p w:rsidR="0066236C" w:rsidRDefault="0066236C">
      <w:pPr>
        <w:pStyle w:val="Telobesedila"/>
        <w:rPr>
          <w:sz w:val="24"/>
        </w:rPr>
      </w:pPr>
      <w:r>
        <w:rPr>
          <w:sz w:val="24"/>
        </w:rPr>
        <w:t xml:space="preserve">SIST EN 196-1 </w:t>
      </w:r>
      <w:r>
        <w:rPr>
          <w:sz w:val="24"/>
        </w:rPr>
        <w:tab/>
        <w:t>Metode preskušanja cementa - 1.del: Določanje trdnosti</w:t>
      </w:r>
    </w:p>
    <w:p w:rsidR="0066236C" w:rsidRDefault="0066236C">
      <w:pPr>
        <w:pStyle w:val="Telobesedila"/>
        <w:rPr>
          <w:sz w:val="24"/>
        </w:rPr>
      </w:pPr>
      <w:r>
        <w:rPr>
          <w:sz w:val="24"/>
        </w:rPr>
        <w:t xml:space="preserve">SIST EN 196-2 </w:t>
      </w:r>
      <w:r>
        <w:rPr>
          <w:sz w:val="24"/>
        </w:rPr>
        <w:tab/>
        <w:t>Metode preskušanja cementa – 2. del: Kemijska analiza cementa</w:t>
      </w:r>
    </w:p>
    <w:p w:rsidR="0066236C" w:rsidRDefault="0066236C">
      <w:pPr>
        <w:pStyle w:val="Telobesedila"/>
        <w:rPr>
          <w:sz w:val="24"/>
        </w:rPr>
      </w:pPr>
      <w:r>
        <w:rPr>
          <w:sz w:val="24"/>
        </w:rPr>
        <w:t xml:space="preserve">SIST EN 196-3 </w:t>
      </w:r>
      <w:r>
        <w:rPr>
          <w:sz w:val="24"/>
        </w:rPr>
        <w:tab/>
        <w:t xml:space="preserve">Metode preskušanja cementa – 3. del: Določenje časa vezanja in </w:t>
      </w:r>
    </w:p>
    <w:p w:rsidR="0066236C" w:rsidRDefault="0066236C">
      <w:pPr>
        <w:pStyle w:val="Telobesedila"/>
        <w:ind w:left="720" w:firstLine="720"/>
        <w:rPr>
          <w:sz w:val="24"/>
        </w:rPr>
      </w:pPr>
      <w:r>
        <w:rPr>
          <w:sz w:val="24"/>
        </w:rPr>
        <w:t xml:space="preserve">    </w:t>
      </w:r>
      <w:r>
        <w:rPr>
          <w:sz w:val="24"/>
        </w:rPr>
        <w:tab/>
        <w:t>prostorninske obstojnosti</w:t>
      </w:r>
    </w:p>
    <w:p w:rsidR="0066236C" w:rsidRDefault="0066236C">
      <w:pPr>
        <w:pStyle w:val="Telobesedila"/>
        <w:ind w:left="2160" w:hanging="2160"/>
        <w:rPr>
          <w:sz w:val="24"/>
        </w:rPr>
      </w:pPr>
      <w:r>
        <w:rPr>
          <w:sz w:val="24"/>
        </w:rPr>
        <w:lastRenderedPageBreak/>
        <w:t>SIST ENV 196-4</w:t>
      </w:r>
      <w:r>
        <w:rPr>
          <w:sz w:val="24"/>
        </w:rPr>
        <w:tab/>
        <w:t xml:space="preserve"> Metode preskušanja cementa – 4.del: Kvantitativno določanje sestavin</w:t>
      </w:r>
    </w:p>
    <w:p w:rsidR="0066236C" w:rsidRDefault="0066236C">
      <w:pPr>
        <w:pStyle w:val="Telobesedila"/>
        <w:ind w:left="2160" w:hanging="2160"/>
        <w:rPr>
          <w:sz w:val="24"/>
        </w:rPr>
      </w:pPr>
      <w:r>
        <w:rPr>
          <w:sz w:val="24"/>
        </w:rPr>
        <w:t>SIST EN 196-5</w:t>
      </w:r>
      <w:r>
        <w:rPr>
          <w:sz w:val="24"/>
        </w:rPr>
        <w:tab/>
        <w:t xml:space="preserve"> Metode preskušanja cementa – 5. del: Določanje pucolanske aktivnosti za pucolanske cemente</w:t>
      </w:r>
    </w:p>
    <w:p w:rsidR="0066236C" w:rsidRDefault="0066236C">
      <w:pPr>
        <w:pStyle w:val="Telobesedila"/>
        <w:rPr>
          <w:sz w:val="24"/>
        </w:rPr>
      </w:pPr>
      <w:r>
        <w:rPr>
          <w:sz w:val="24"/>
        </w:rPr>
        <w:t xml:space="preserve">SIST EN 196-6 </w:t>
      </w:r>
      <w:r>
        <w:rPr>
          <w:sz w:val="24"/>
        </w:rPr>
        <w:tab/>
        <w:t>Metode preskušanja cementa – 6. del: Določanje finosti</w:t>
      </w:r>
    </w:p>
    <w:p w:rsidR="0066236C" w:rsidRDefault="0066236C">
      <w:pPr>
        <w:pStyle w:val="Telobesedila"/>
        <w:rPr>
          <w:sz w:val="24"/>
        </w:rPr>
      </w:pPr>
      <w:r>
        <w:rPr>
          <w:sz w:val="24"/>
        </w:rPr>
        <w:t xml:space="preserve">SIST EN 196-7 </w:t>
      </w:r>
      <w:r>
        <w:rPr>
          <w:sz w:val="24"/>
        </w:rPr>
        <w:tab/>
        <w:t xml:space="preserve">Metode preskušanja cementa – 7. del: Metode vzemanja in </w:t>
      </w:r>
    </w:p>
    <w:p w:rsidR="0066236C" w:rsidRDefault="0066236C">
      <w:pPr>
        <w:pStyle w:val="Telobesedila"/>
        <w:ind w:left="1440" w:firstLine="720"/>
        <w:rPr>
          <w:sz w:val="24"/>
        </w:rPr>
      </w:pPr>
      <w:r>
        <w:rPr>
          <w:sz w:val="24"/>
        </w:rPr>
        <w:t>priprave vzorcev cementa</w:t>
      </w:r>
    </w:p>
    <w:p w:rsidR="0066236C" w:rsidRDefault="0066236C">
      <w:pPr>
        <w:pStyle w:val="Telobesedila"/>
        <w:rPr>
          <w:sz w:val="24"/>
        </w:rPr>
      </w:pPr>
      <w:r>
        <w:rPr>
          <w:sz w:val="24"/>
        </w:rPr>
        <w:t>SIST EN 196-21</w:t>
      </w:r>
      <w:r>
        <w:rPr>
          <w:sz w:val="24"/>
        </w:rPr>
        <w:tab/>
        <w:t xml:space="preserve">Metode preskušanja cementa – 21. del: Določanje količine </w:t>
      </w:r>
    </w:p>
    <w:p w:rsidR="0066236C" w:rsidRDefault="0066236C">
      <w:pPr>
        <w:pStyle w:val="Telobesedila"/>
        <w:ind w:left="2160"/>
        <w:rPr>
          <w:sz w:val="24"/>
        </w:rPr>
      </w:pPr>
      <w:r>
        <w:rPr>
          <w:sz w:val="24"/>
        </w:rPr>
        <w:t>kloridov, ogljikovega dioksida in alkalij v cementu</w:t>
      </w:r>
    </w:p>
    <w:p w:rsidR="0066236C" w:rsidRDefault="0066236C">
      <w:pPr>
        <w:pStyle w:val="Telobesedila"/>
        <w:rPr>
          <w:sz w:val="24"/>
        </w:rPr>
      </w:pPr>
    </w:p>
    <w:p w:rsidR="0066236C" w:rsidRDefault="0066236C">
      <w:pPr>
        <w:pStyle w:val="Telobesedila"/>
        <w:rPr>
          <w:sz w:val="24"/>
        </w:rPr>
      </w:pPr>
    </w:p>
    <w:p w:rsidR="0066236C" w:rsidRDefault="0066236C">
      <w:pPr>
        <w:pStyle w:val="Telobesedila"/>
        <w:rPr>
          <w:sz w:val="24"/>
          <w:lang w:val="de-DE"/>
        </w:rPr>
      </w:pPr>
      <w:r>
        <w:rPr>
          <w:sz w:val="24"/>
          <w:lang w:val="de-DE"/>
        </w:rPr>
        <w:t>Ob dobavi cementa, je dobavitelj dolžan dostaviti podatka in ateste.</w:t>
      </w:r>
    </w:p>
    <w:p w:rsidR="0066236C" w:rsidRDefault="0066236C">
      <w:pPr>
        <w:pStyle w:val="Telobesedila"/>
        <w:rPr>
          <w:sz w:val="24"/>
          <w:lang w:val="de-DE"/>
        </w:rPr>
      </w:pPr>
    </w:p>
    <w:p w:rsidR="0066236C" w:rsidRDefault="0066236C">
      <w:pPr>
        <w:pStyle w:val="Telobesedila"/>
        <w:rPr>
          <w:sz w:val="24"/>
        </w:rPr>
      </w:pPr>
      <w:r>
        <w:rPr>
          <w:sz w:val="24"/>
        </w:rPr>
        <w:t>Kamniti agregat mora ustrezati zahtevam po kakovosti in preizkušani po metodah, ki so določene z veljavnimi predpisi in standardi v R. Sloveniji:</w:t>
      </w:r>
    </w:p>
    <w:p w:rsidR="0066236C" w:rsidRDefault="0066236C">
      <w:pPr>
        <w:pStyle w:val="Telobesedila"/>
        <w:rPr>
          <w:sz w:val="24"/>
        </w:rPr>
      </w:pPr>
    </w:p>
    <w:p w:rsidR="0066236C" w:rsidRDefault="0066236C">
      <w:pPr>
        <w:pStyle w:val="Telobesedila"/>
        <w:rPr>
          <w:sz w:val="24"/>
        </w:rPr>
      </w:pPr>
      <w:r>
        <w:rPr>
          <w:sz w:val="24"/>
        </w:rPr>
        <w:t xml:space="preserve">pr EN 12620     </w:t>
      </w:r>
      <w:r>
        <w:rPr>
          <w:sz w:val="24"/>
        </w:rPr>
        <w:tab/>
        <w:t>Agregati za beton</w:t>
      </w:r>
    </w:p>
    <w:p w:rsidR="0066236C" w:rsidRDefault="0066236C">
      <w:pPr>
        <w:pStyle w:val="Telobesedila"/>
        <w:rPr>
          <w:sz w:val="24"/>
        </w:rPr>
      </w:pPr>
      <w:r>
        <w:rPr>
          <w:sz w:val="24"/>
        </w:rPr>
        <w:t xml:space="preserve">SIST EN 932-1  </w:t>
      </w:r>
      <w:r>
        <w:rPr>
          <w:sz w:val="24"/>
        </w:rPr>
        <w:tab/>
        <w:t xml:space="preserve">Test for general properties of aggregates – Part 1: Methods for </w:t>
      </w:r>
    </w:p>
    <w:p w:rsidR="0066236C" w:rsidRDefault="0066236C">
      <w:pPr>
        <w:pStyle w:val="Telobesedila"/>
        <w:rPr>
          <w:sz w:val="24"/>
        </w:rPr>
      </w:pPr>
      <w:r>
        <w:rPr>
          <w:sz w:val="24"/>
        </w:rPr>
        <w:t xml:space="preserve">                          </w:t>
      </w:r>
      <w:r>
        <w:rPr>
          <w:sz w:val="24"/>
        </w:rPr>
        <w:tab/>
        <w:t>sampling</w:t>
      </w:r>
    </w:p>
    <w:p w:rsidR="0066236C" w:rsidRDefault="0066236C">
      <w:pPr>
        <w:pStyle w:val="Telobesedila"/>
        <w:rPr>
          <w:sz w:val="24"/>
        </w:rPr>
      </w:pPr>
      <w:r>
        <w:rPr>
          <w:sz w:val="24"/>
        </w:rPr>
        <w:t xml:space="preserve">DIN EN 932-2    </w:t>
      </w:r>
      <w:r>
        <w:rPr>
          <w:sz w:val="24"/>
        </w:rPr>
        <w:tab/>
        <w:t xml:space="preserve">Prüfverfahren für allgemeine Eigenschaften von </w:t>
      </w:r>
    </w:p>
    <w:p w:rsidR="0066236C" w:rsidRDefault="0066236C">
      <w:pPr>
        <w:pStyle w:val="Telobesedila"/>
        <w:ind w:left="2160"/>
        <w:rPr>
          <w:sz w:val="24"/>
        </w:rPr>
      </w:pPr>
      <w:r>
        <w:rPr>
          <w:sz w:val="24"/>
        </w:rPr>
        <w:t>Gesteinskörnungen –   Teil 2: Verfahren zum Einengen von Laboratoriumsproben</w:t>
      </w:r>
    </w:p>
    <w:p w:rsidR="0066236C" w:rsidRDefault="0066236C">
      <w:pPr>
        <w:pStyle w:val="Telobesedila"/>
        <w:rPr>
          <w:sz w:val="24"/>
        </w:rPr>
      </w:pPr>
      <w:r>
        <w:rPr>
          <w:sz w:val="24"/>
        </w:rPr>
        <w:t xml:space="preserve">SIST EN 932-5  </w:t>
      </w:r>
      <w:r>
        <w:rPr>
          <w:sz w:val="24"/>
        </w:rPr>
        <w:tab/>
        <w:t xml:space="preserve">Test for general properties of aggregates – Part 5: Common </w:t>
      </w:r>
    </w:p>
    <w:p w:rsidR="0066236C" w:rsidRDefault="0066236C">
      <w:pPr>
        <w:pStyle w:val="Telobesedila"/>
        <w:ind w:left="1440" w:firstLine="720"/>
        <w:rPr>
          <w:sz w:val="24"/>
        </w:rPr>
      </w:pPr>
      <w:r>
        <w:rPr>
          <w:sz w:val="24"/>
        </w:rPr>
        <w:t>equipment and calibration</w:t>
      </w:r>
    </w:p>
    <w:p w:rsidR="0066236C" w:rsidRDefault="0066236C">
      <w:pPr>
        <w:pStyle w:val="Telobesedila"/>
        <w:rPr>
          <w:sz w:val="24"/>
        </w:rPr>
      </w:pPr>
      <w:r>
        <w:rPr>
          <w:sz w:val="24"/>
        </w:rPr>
        <w:t xml:space="preserve">SIST EN 933-1 </w:t>
      </w:r>
      <w:r>
        <w:rPr>
          <w:sz w:val="24"/>
        </w:rPr>
        <w:tab/>
        <w:t xml:space="preserve">Test for general properties of aggregates – Part 1: Determination of </w:t>
      </w:r>
    </w:p>
    <w:p w:rsidR="0066236C" w:rsidRDefault="0066236C">
      <w:pPr>
        <w:pStyle w:val="Telobesedila"/>
        <w:rPr>
          <w:sz w:val="24"/>
        </w:rPr>
      </w:pPr>
      <w:r>
        <w:rPr>
          <w:sz w:val="24"/>
        </w:rPr>
        <w:t xml:space="preserve">                          </w:t>
      </w:r>
      <w:r>
        <w:rPr>
          <w:sz w:val="24"/>
        </w:rPr>
        <w:tab/>
        <w:t>particle size distribution  – Sieving method</w:t>
      </w:r>
    </w:p>
    <w:p w:rsidR="0066236C" w:rsidRDefault="0066236C">
      <w:pPr>
        <w:pStyle w:val="Telobesedila"/>
        <w:rPr>
          <w:sz w:val="24"/>
        </w:rPr>
      </w:pPr>
      <w:r>
        <w:rPr>
          <w:sz w:val="24"/>
        </w:rPr>
        <w:t xml:space="preserve">SIST EN 933-3 </w:t>
      </w:r>
      <w:r>
        <w:rPr>
          <w:sz w:val="24"/>
        </w:rPr>
        <w:tab/>
        <w:t xml:space="preserve">Test for general properties of aggregates – Part 1: Determination of </w:t>
      </w:r>
    </w:p>
    <w:p w:rsidR="0066236C" w:rsidRDefault="0066236C">
      <w:pPr>
        <w:pStyle w:val="Telobesedila"/>
        <w:rPr>
          <w:sz w:val="24"/>
        </w:rPr>
      </w:pPr>
      <w:r>
        <w:rPr>
          <w:sz w:val="24"/>
        </w:rPr>
        <w:t xml:space="preserve">                          </w:t>
      </w:r>
      <w:r>
        <w:rPr>
          <w:sz w:val="24"/>
        </w:rPr>
        <w:tab/>
        <w:t>particle shape  – Flakiness index</w:t>
      </w:r>
    </w:p>
    <w:p w:rsidR="0066236C" w:rsidRDefault="0066236C">
      <w:pPr>
        <w:pStyle w:val="Telobesedila"/>
        <w:rPr>
          <w:sz w:val="24"/>
        </w:rPr>
      </w:pPr>
      <w:r>
        <w:rPr>
          <w:sz w:val="24"/>
        </w:rPr>
        <w:t xml:space="preserve">SIST EN 933-4 </w:t>
      </w:r>
      <w:r>
        <w:rPr>
          <w:sz w:val="24"/>
        </w:rPr>
        <w:tab/>
        <w:t xml:space="preserve">Test for general properties of aggregates – Part 4: Determination of </w:t>
      </w:r>
    </w:p>
    <w:p w:rsidR="0066236C" w:rsidRDefault="0066236C">
      <w:pPr>
        <w:pStyle w:val="Telobesedila"/>
        <w:rPr>
          <w:sz w:val="24"/>
        </w:rPr>
      </w:pPr>
      <w:r>
        <w:rPr>
          <w:sz w:val="24"/>
        </w:rPr>
        <w:t xml:space="preserve">                          </w:t>
      </w:r>
      <w:r>
        <w:rPr>
          <w:sz w:val="24"/>
        </w:rPr>
        <w:tab/>
        <w:t>particle shape – Shape index</w:t>
      </w:r>
    </w:p>
    <w:p w:rsidR="0066236C" w:rsidRDefault="0066236C">
      <w:pPr>
        <w:pStyle w:val="Telobesedila"/>
        <w:rPr>
          <w:sz w:val="24"/>
        </w:rPr>
      </w:pPr>
      <w:r>
        <w:rPr>
          <w:sz w:val="24"/>
        </w:rPr>
        <w:t xml:space="preserve">SIST EN 933-5 </w:t>
      </w:r>
      <w:r>
        <w:rPr>
          <w:sz w:val="24"/>
        </w:rPr>
        <w:tab/>
        <w:t xml:space="preserve">Test for general properties of aggregates – Part 5: Determination of </w:t>
      </w:r>
    </w:p>
    <w:p w:rsidR="0066236C" w:rsidRDefault="0066236C">
      <w:pPr>
        <w:pStyle w:val="Telobesedila"/>
        <w:rPr>
          <w:sz w:val="24"/>
        </w:rPr>
      </w:pPr>
      <w:r>
        <w:rPr>
          <w:sz w:val="24"/>
        </w:rPr>
        <w:t xml:space="preserve">                          </w:t>
      </w:r>
      <w:r>
        <w:rPr>
          <w:sz w:val="24"/>
        </w:rPr>
        <w:tab/>
        <w:t xml:space="preserve">percentage of chrushed and broken surfaces in coarse aggregate </w:t>
      </w:r>
    </w:p>
    <w:p w:rsidR="0066236C" w:rsidRDefault="0066236C">
      <w:pPr>
        <w:pStyle w:val="Telobesedila"/>
        <w:rPr>
          <w:sz w:val="24"/>
        </w:rPr>
      </w:pPr>
      <w:r>
        <w:rPr>
          <w:sz w:val="24"/>
        </w:rPr>
        <w:t xml:space="preserve">                          </w:t>
      </w:r>
      <w:r>
        <w:rPr>
          <w:sz w:val="24"/>
        </w:rPr>
        <w:tab/>
        <w:t>particles</w:t>
      </w:r>
    </w:p>
    <w:p w:rsidR="0066236C" w:rsidRDefault="0066236C">
      <w:pPr>
        <w:pStyle w:val="Telobesedila"/>
        <w:rPr>
          <w:sz w:val="24"/>
        </w:rPr>
      </w:pPr>
      <w:r>
        <w:rPr>
          <w:sz w:val="24"/>
        </w:rPr>
        <w:t xml:space="preserve">SIST EN 933-6 </w:t>
      </w:r>
      <w:r>
        <w:rPr>
          <w:sz w:val="24"/>
        </w:rPr>
        <w:tab/>
        <w:t xml:space="preserve">Test for general properties of aggregates – Part 6: Assesment of </w:t>
      </w:r>
    </w:p>
    <w:p w:rsidR="0066236C" w:rsidRDefault="0066236C">
      <w:pPr>
        <w:pStyle w:val="Telobesedila"/>
        <w:rPr>
          <w:sz w:val="24"/>
        </w:rPr>
      </w:pPr>
      <w:r>
        <w:rPr>
          <w:sz w:val="24"/>
        </w:rPr>
        <w:t xml:space="preserve">                          </w:t>
      </w:r>
      <w:r>
        <w:rPr>
          <w:sz w:val="24"/>
        </w:rPr>
        <w:tab/>
        <w:t>surface characteristics - Flow coefficient of aggregates</w:t>
      </w:r>
    </w:p>
    <w:p w:rsidR="0066236C" w:rsidRDefault="0066236C">
      <w:pPr>
        <w:pStyle w:val="Telobesedila"/>
        <w:rPr>
          <w:sz w:val="24"/>
        </w:rPr>
      </w:pPr>
      <w:r>
        <w:rPr>
          <w:sz w:val="24"/>
        </w:rPr>
        <w:t>SIST EN 933-7</w:t>
      </w:r>
      <w:r>
        <w:rPr>
          <w:sz w:val="24"/>
        </w:rPr>
        <w:tab/>
        <w:t xml:space="preserve"> Test for general properties of aggregates – Part 7: Determination </w:t>
      </w:r>
    </w:p>
    <w:p w:rsidR="0066236C" w:rsidRDefault="0066236C">
      <w:pPr>
        <w:pStyle w:val="Telobesedila"/>
        <w:ind w:left="1440" w:firstLine="720"/>
        <w:rPr>
          <w:sz w:val="24"/>
        </w:rPr>
      </w:pPr>
      <w:r>
        <w:rPr>
          <w:sz w:val="24"/>
        </w:rPr>
        <w:t>of  shell content - Percentage of shells in coarse aggregates</w:t>
      </w:r>
    </w:p>
    <w:p w:rsidR="0066236C" w:rsidRDefault="0066236C">
      <w:pPr>
        <w:pStyle w:val="Telobesedila"/>
        <w:rPr>
          <w:sz w:val="24"/>
        </w:rPr>
      </w:pPr>
      <w:r>
        <w:rPr>
          <w:sz w:val="24"/>
        </w:rPr>
        <w:t xml:space="preserve">SIST EN 933-8 </w:t>
      </w:r>
      <w:r>
        <w:rPr>
          <w:sz w:val="24"/>
        </w:rPr>
        <w:tab/>
        <w:t xml:space="preserve">Test for general properties of aggregates – Part 8: Assessment of </w:t>
      </w:r>
    </w:p>
    <w:p w:rsidR="0066236C" w:rsidRDefault="0066236C">
      <w:pPr>
        <w:pStyle w:val="Telobesedila"/>
        <w:ind w:left="1440" w:firstLine="720"/>
        <w:rPr>
          <w:sz w:val="24"/>
        </w:rPr>
      </w:pPr>
      <w:r>
        <w:rPr>
          <w:sz w:val="24"/>
        </w:rPr>
        <w:t>fines - Sand equivalent test</w:t>
      </w:r>
    </w:p>
    <w:p w:rsidR="0066236C" w:rsidRDefault="0066236C">
      <w:pPr>
        <w:pStyle w:val="Telobesedila"/>
        <w:rPr>
          <w:sz w:val="24"/>
        </w:rPr>
      </w:pPr>
      <w:r>
        <w:rPr>
          <w:sz w:val="24"/>
        </w:rPr>
        <w:t xml:space="preserve">SIST EN 933-9 </w:t>
      </w:r>
      <w:r>
        <w:rPr>
          <w:sz w:val="24"/>
        </w:rPr>
        <w:tab/>
        <w:t xml:space="preserve">Test for general properties of aggregates – Part 9: Assessment of </w:t>
      </w:r>
    </w:p>
    <w:p w:rsidR="0066236C" w:rsidRDefault="0066236C">
      <w:pPr>
        <w:pStyle w:val="Telobesedila"/>
        <w:ind w:left="1440" w:firstLine="720"/>
        <w:rPr>
          <w:sz w:val="24"/>
        </w:rPr>
      </w:pPr>
      <w:r>
        <w:rPr>
          <w:sz w:val="24"/>
        </w:rPr>
        <w:t>fines – Methylene                         blue test</w:t>
      </w:r>
    </w:p>
    <w:p w:rsidR="0066236C" w:rsidRDefault="0066236C">
      <w:pPr>
        <w:pStyle w:val="Telobesedila"/>
        <w:rPr>
          <w:sz w:val="24"/>
        </w:rPr>
      </w:pPr>
      <w:r>
        <w:rPr>
          <w:sz w:val="24"/>
        </w:rPr>
        <w:t xml:space="preserve">SIST EN 933-10 </w:t>
      </w:r>
      <w:r>
        <w:rPr>
          <w:sz w:val="24"/>
        </w:rPr>
        <w:tab/>
        <w:t xml:space="preserve">Test for general properties of aggregates – Part 10: Assessment of </w:t>
      </w:r>
    </w:p>
    <w:p w:rsidR="0066236C" w:rsidRDefault="0066236C">
      <w:pPr>
        <w:pStyle w:val="Telobesedila"/>
        <w:rPr>
          <w:sz w:val="24"/>
        </w:rPr>
      </w:pPr>
      <w:r>
        <w:rPr>
          <w:sz w:val="24"/>
        </w:rPr>
        <w:t xml:space="preserve">                           </w:t>
      </w:r>
      <w:r>
        <w:rPr>
          <w:sz w:val="24"/>
        </w:rPr>
        <w:tab/>
        <w:t xml:space="preserve"> fines - Grading of fillers (air jet sieving)</w:t>
      </w:r>
    </w:p>
    <w:p w:rsidR="0066236C" w:rsidRDefault="0066236C">
      <w:pPr>
        <w:pStyle w:val="Telobesedila"/>
        <w:rPr>
          <w:sz w:val="24"/>
          <w:lang w:val="en-GB"/>
        </w:rPr>
      </w:pPr>
    </w:p>
    <w:p w:rsidR="0066236C" w:rsidRDefault="0066236C">
      <w:pPr>
        <w:pStyle w:val="Telobesedila"/>
        <w:rPr>
          <w:sz w:val="24"/>
          <w:lang w:val="en-GB"/>
        </w:rPr>
      </w:pPr>
      <w:r>
        <w:rPr>
          <w:sz w:val="24"/>
          <w:lang w:val="en-GB"/>
        </w:rPr>
        <w:t>Jemanje vzorcev, se vrši na mestu izkopa ali drobljenja agregata, dobavitelj pa je dolžan dostaviti ateste o preizkušanju agregata. V kolikor se gradijo specialne armiranobetonske konstrukcije, se vzorci agregata jemljejo na gradbišču.</w:t>
      </w:r>
    </w:p>
    <w:p w:rsidR="0066236C" w:rsidRDefault="0066236C">
      <w:pPr>
        <w:pStyle w:val="Telobesedila"/>
        <w:rPr>
          <w:sz w:val="24"/>
          <w:lang w:val="en-GB"/>
        </w:rPr>
      </w:pPr>
    </w:p>
    <w:p w:rsidR="0066236C" w:rsidRDefault="0066236C">
      <w:pPr>
        <w:pStyle w:val="Telobesedila"/>
        <w:rPr>
          <w:sz w:val="24"/>
        </w:rPr>
      </w:pPr>
      <w:r>
        <w:rPr>
          <w:sz w:val="24"/>
        </w:rPr>
        <w:t xml:space="preserve">Za pripravo betona se lahko uporabi voda za katero so bila pridobljena potrdila, da ustreza namenu uporabe. </w:t>
      </w:r>
    </w:p>
    <w:p w:rsidR="0066236C" w:rsidRDefault="0066236C">
      <w:pPr>
        <w:pStyle w:val="Telobesedila"/>
        <w:rPr>
          <w:sz w:val="24"/>
        </w:rPr>
      </w:pPr>
      <w:r>
        <w:rPr>
          <w:sz w:val="24"/>
        </w:rPr>
        <w:t>Pri tem je potrebno prečiščeno vodo kontrolirati skladno z veljavnim standardom v R. Sloveniji.</w:t>
      </w:r>
    </w:p>
    <w:p w:rsidR="0066236C" w:rsidRDefault="0066236C">
      <w:pPr>
        <w:pStyle w:val="Telobesedila"/>
        <w:rPr>
          <w:sz w:val="24"/>
        </w:rPr>
      </w:pPr>
      <w:r>
        <w:rPr>
          <w:sz w:val="24"/>
        </w:rPr>
        <w:t xml:space="preserve">Če se za pripravo betona uporablja pitna voda posebna kontrola kakovosti vode ni potrebna. </w:t>
      </w:r>
    </w:p>
    <w:p w:rsidR="0066236C" w:rsidRDefault="0066236C">
      <w:pPr>
        <w:pStyle w:val="Telobesedila"/>
        <w:rPr>
          <w:sz w:val="24"/>
        </w:rPr>
      </w:pPr>
    </w:p>
    <w:p w:rsidR="0066236C" w:rsidRDefault="0066236C">
      <w:pPr>
        <w:pStyle w:val="Telobesedila"/>
        <w:rPr>
          <w:sz w:val="24"/>
        </w:rPr>
      </w:pPr>
      <w:r>
        <w:rPr>
          <w:sz w:val="24"/>
        </w:rPr>
        <w:t>Beton mora ustrezati zahtevam po kakovosti in preizkušani po metodah, ki so določene z veljavnimi predpisi in standardi v R. Sloveniji:</w:t>
      </w:r>
    </w:p>
    <w:p w:rsidR="0066236C" w:rsidRDefault="0066236C">
      <w:pPr>
        <w:pStyle w:val="Telobesedila"/>
        <w:rPr>
          <w:sz w:val="24"/>
        </w:rPr>
      </w:pPr>
    </w:p>
    <w:p w:rsidR="0066236C" w:rsidRDefault="0066236C">
      <w:pPr>
        <w:pStyle w:val="Telobesedila"/>
        <w:rPr>
          <w:sz w:val="24"/>
        </w:rPr>
      </w:pPr>
      <w:r>
        <w:rPr>
          <w:sz w:val="24"/>
        </w:rPr>
        <w:t>Betonarska dela obsegajo dobavo, skladiščenje, pripravo vseh osnovnih materialov za beton, proizvodno opremo, proizvodnjo, transportno opremo, transport, manipulacijo in vgraditev svežega betona ter vsa dela za zaščito in negovanje  strjujočih betonov do starosti, ki je  predpisana s PROJEKTOM in skladno z določili TP.</w:t>
      </w:r>
    </w:p>
    <w:p w:rsidR="0066236C" w:rsidRDefault="0066236C">
      <w:pPr>
        <w:pStyle w:val="Telobesedila"/>
        <w:rPr>
          <w:sz w:val="24"/>
        </w:rPr>
      </w:pPr>
      <w:r>
        <w:rPr>
          <w:sz w:val="24"/>
        </w:rPr>
        <w:t>To poglavje obravnava vse vrste betonov in potrebno opremo ter tehnološke postopke za vgradnjo na način, v izmerah in kakovosti, kot je to določeno s PROJEKTOM in po določilih TP.</w:t>
      </w:r>
    </w:p>
    <w:p w:rsidR="0066236C" w:rsidRDefault="0066236C">
      <w:pPr>
        <w:pStyle w:val="Telobesedila"/>
        <w:rPr>
          <w:sz w:val="24"/>
        </w:rPr>
      </w:pPr>
      <w:r>
        <w:rPr>
          <w:sz w:val="24"/>
        </w:rPr>
        <w:t>Betonarska dela se, če s PROJEKTOM ali TP ni drugače določeno, izvajajo v času, ko ni padavin in znaša temperatura zraka v okolici  +5 do +30</w:t>
      </w:r>
      <w:r>
        <w:rPr>
          <w:sz w:val="24"/>
          <w:vertAlign w:val="superscript"/>
        </w:rPr>
        <w:t>0</w:t>
      </w:r>
      <w:r>
        <w:rPr>
          <w:sz w:val="24"/>
        </w:rPr>
        <w:t xml:space="preserve">C. </w:t>
      </w:r>
    </w:p>
    <w:p w:rsidR="0066236C" w:rsidRDefault="0066236C">
      <w:pPr>
        <w:pStyle w:val="Telobesedila"/>
        <w:rPr>
          <w:sz w:val="24"/>
        </w:rPr>
      </w:pPr>
      <w:r>
        <w:rPr>
          <w:sz w:val="24"/>
        </w:rPr>
        <w:t>Po uporabi osnovnih materialov ločimo naslednje glavne vrste betonov:</w:t>
      </w:r>
    </w:p>
    <w:p w:rsidR="0066236C" w:rsidRDefault="0066236C">
      <w:pPr>
        <w:pStyle w:val="Telobesedila"/>
        <w:rPr>
          <w:sz w:val="24"/>
        </w:rPr>
      </w:pPr>
    </w:p>
    <w:p w:rsidR="0066236C" w:rsidRDefault="0066236C">
      <w:pPr>
        <w:pStyle w:val="Telobesedila"/>
        <w:rPr>
          <w:sz w:val="24"/>
        </w:rPr>
      </w:pPr>
      <w:r>
        <w:rPr>
          <w:sz w:val="24"/>
        </w:rPr>
        <w:t>-</w:t>
      </w:r>
      <w:r>
        <w:rPr>
          <w:sz w:val="24"/>
        </w:rPr>
        <w:tab/>
        <w:t>klasične goste betone</w:t>
      </w:r>
    </w:p>
    <w:p w:rsidR="0066236C" w:rsidRDefault="0066236C">
      <w:pPr>
        <w:pStyle w:val="Telobesedila"/>
        <w:rPr>
          <w:sz w:val="24"/>
        </w:rPr>
      </w:pPr>
      <w:r>
        <w:rPr>
          <w:sz w:val="24"/>
        </w:rPr>
        <w:t>-</w:t>
      </w:r>
      <w:r>
        <w:rPr>
          <w:sz w:val="24"/>
        </w:rPr>
        <w:tab/>
        <w:t>lahke betone</w:t>
      </w:r>
    </w:p>
    <w:p w:rsidR="0066236C" w:rsidRDefault="0066236C">
      <w:pPr>
        <w:pStyle w:val="Telobesedila"/>
        <w:rPr>
          <w:sz w:val="24"/>
        </w:rPr>
      </w:pPr>
      <w:r>
        <w:rPr>
          <w:sz w:val="24"/>
        </w:rPr>
        <w:t>-</w:t>
      </w:r>
      <w:r>
        <w:rPr>
          <w:sz w:val="24"/>
        </w:rPr>
        <w:tab/>
        <w:t>porozne goste betone (drenažne, enozrnate)</w:t>
      </w:r>
    </w:p>
    <w:p w:rsidR="0066236C" w:rsidRDefault="0066236C">
      <w:pPr>
        <w:pStyle w:val="Telobesedila"/>
        <w:rPr>
          <w:sz w:val="24"/>
        </w:rPr>
      </w:pPr>
      <w:r>
        <w:rPr>
          <w:sz w:val="24"/>
        </w:rPr>
        <w:t>-</w:t>
      </w:r>
      <w:r>
        <w:rPr>
          <w:sz w:val="24"/>
        </w:rPr>
        <w:tab/>
        <w:t>nearmirane betone</w:t>
      </w:r>
    </w:p>
    <w:p w:rsidR="0066236C" w:rsidRDefault="0066236C">
      <w:pPr>
        <w:pStyle w:val="Telobesedila"/>
        <w:rPr>
          <w:sz w:val="24"/>
        </w:rPr>
      </w:pPr>
      <w:r>
        <w:rPr>
          <w:sz w:val="24"/>
        </w:rPr>
        <w:t>-</w:t>
      </w:r>
      <w:r>
        <w:rPr>
          <w:sz w:val="24"/>
        </w:rPr>
        <w:tab/>
        <w:t>armirane betone</w:t>
      </w:r>
    </w:p>
    <w:p w:rsidR="0066236C" w:rsidRDefault="0066236C">
      <w:pPr>
        <w:pStyle w:val="Telobesedila"/>
        <w:rPr>
          <w:sz w:val="24"/>
        </w:rPr>
      </w:pPr>
      <w:r>
        <w:rPr>
          <w:sz w:val="24"/>
        </w:rPr>
        <w:t>-</w:t>
      </w:r>
      <w:r>
        <w:rPr>
          <w:sz w:val="24"/>
        </w:rPr>
        <w:tab/>
        <w:t>mikroarmirane betone</w:t>
      </w:r>
    </w:p>
    <w:p w:rsidR="0066236C" w:rsidRDefault="0066236C">
      <w:pPr>
        <w:pStyle w:val="Telobesedila"/>
        <w:ind w:left="720" w:hanging="720"/>
        <w:rPr>
          <w:sz w:val="24"/>
        </w:rPr>
      </w:pPr>
      <w:r>
        <w:rPr>
          <w:sz w:val="24"/>
        </w:rPr>
        <w:t>-</w:t>
      </w:r>
      <w:r>
        <w:rPr>
          <w:sz w:val="24"/>
        </w:rPr>
        <w:tab/>
        <w:t xml:space="preserve">posebne betone (polimerizirane, polimerne, ekspanzivne, brizgane, prepaktne,  </w:t>
      </w:r>
    </w:p>
    <w:p w:rsidR="0066236C" w:rsidRDefault="0066236C">
      <w:pPr>
        <w:pStyle w:val="Telobesedila"/>
        <w:ind w:left="720"/>
        <w:rPr>
          <w:sz w:val="24"/>
        </w:rPr>
      </w:pPr>
      <w:r>
        <w:rPr>
          <w:sz w:val="24"/>
        </w:rPr>
        <w:t>obrabne,   podvodne)</w:t>
      </w:r>
    </w:p>
    <w:p w:rsidR="0066236C" w:rsidRDefault="0066236C">
      <w:pPr>
        <w:pStyle w:val="Telobesedila"/>
        <w:rPr>
          <w:sz w:val="24"/>
        </w:rPr>
      </w:pPr>
    </w:p>
    <w:p w:rsidR="0066236C" w:rsidRDefault="0066236C">
      <w:pPr>
        <w:pStyle w:val="Telobesedila"/>
        <w:rPr>
          <w:sz w:val="24"/>
        </w:rPr>
      </w:pPr>
      <w:r>
        <w:rPr>
          <w:sz w:val="24"/>
        </w:rPr>
        <w:t>Po preteku časa od zamešanja do vgraditve v objektu ločimo:</w:t>
      </w:r>
    </w:p>
    <w:p w:rsidR="0066236C" w:rsidRDefault="0066236C">
      <w:pPr>
        <w:pStyle w:val="Telobesedila"/>
        <w:rPr>
          <w:sz w:val="24"/>
        </w:rPr>
      </w:pPr>
    </w:p>
    <w:p w:rsidR="0066236C" w:rsidRDefault="0066236C">
      <w:pPr>
        <w:pStyle w:val="Telobesedila"/>
        <w:rPr>
          <w:sz w:val="24"/>
        </w:rPr>
      </w:pPr>
      <w:r>
        <w:rPr>
          <w:sz w:val="24"/>
        </w:rPr>
        <w:t>gradbiščni beton (pripravljen na gradbiščnem betonarskem obratu in vgrajen na objektu    do 30 minut po zamešanju  v betonarskem obratu)</w:t>
      </w:r>
    </w:p>
    <w:p w:rsidR="0066236C" w:rsidRDefault="0066236C">
      <w:pPr>
        <w:pStyle w:val="Telobesedila"/>
        <w:rPr>
          <w:sz w:val="24"/>
        </w:rPr>
      </w:pPr>
      <w:r>
        <w:rPr>
          <w:sz w:val="24"/>
        </w:rPr>
        <w:t xml:space="preserve">transportni beton (beton, ki se na objektu vgrajuje kasneje kot 30 minut po zamešanju v         betonarskem obratu) </w:t>
      </w:r>
    </w:p>
    <w:p w:rsidR="0066236C" w:rsidRDefault="0066236C">
      <w:pPr>
        <w:pStyle w:val="Telobesedila"/>
        <w:rPr>
          <w:sz w:val="24"/>
        </w:rPr>
      </w:pPr>
      <w:r>
        <w:rPr>
          <w:sz w:val="24"/>
        </w:rPr>
        <w:t>prefabricirani beton (elementi, ki se vgrajujejo v strjenem stanju)</w:t>
      </w:r>
    </w:p>
    <w:p w:rsidR="0066236C" w:rsidRDefault="0066236C">
      <w:pPr>
        <w:pStyle w:val="Telobesedila"/>
        <w:rPr>
          <w:sz w:val="24"/>
        </w:rPr>
      </w:pPr>
    </w:p>
    <w:p w:rsidR="0066236C" w:rsidRDefault="0066236C">
      <w:pPr>
        <w:pStyle w:val="Telobesedila"/>
        <w:rPr>
          <w:sz w:val="24"/>
        </w:rPr>
      </w:pPr>
      <w:r>
        <w:rPr>
          <w:sz w:val="24"/>
        </w:rPr>
        <w:t>Betoni z vidno površino v eksploataciji so, glede izgleda vidne površine, v PROJEKTU posebej obdelani, sicer veljajo določila TP.</w:t>
      </w:r>
    </w:p>
    <w:p w:rsidR="0066236C" w:rsidRDefault="0066236C">
      <w:pPr>
        <w:pStyle w:val="Telobesedila"/>
        <w:rPr>
          <w:sz w:val="24"/>
        </w:rPr>
      </w:pPr>
      <w:r>
        <w:rPr>
          <w:sz w:val="24"/>
        </w:rPr>
        <w:t>V posebnih pogojih eksploatacije morajo biti vgrajeni betoni v odvisnosti od zahtev PROJEKTA in po določilih TP:</w:t>
      </w:r>
    </w:p>
    <w:p w:rsidR="0066236C" w:rsidRDefault="0066236C">
      <w:pPr>
        <w:pStyle w:val="Telobesedila"/>
        <w:rPr>
          <w:sz w:val="24"/>
        </w:rPr>
      </w:pPr>
    </w:p>
    <w:p w:rsidR="0066236C" w:rsidRDefault="0066236C">
      <w:pPr>
        <w:pStyle w:val="Telobesedila"/>
        <w:numPr>
          <w:ilvl w:val="0"/>
          <w:numId w:val="22"/>
        </w:numPr>
        <w:rPr>
          <w:sz w:val="24"/>
        </w:rPr>
      </w:pPr>
      <w:r>
        <w:rPr>
          <w:sz w:val="24"/>
        </w:rPr>
        <w:t>nepropustni za vodo,</w:t>
      </w:r>
    </w:p>
    <w:p w:rsidR="0066236C" w:rsidRDefault="0066236C">
      <w:pPr>
        <w:pStyle w:val="Telobesedila"/>
        <w:numPr>
          <w:ilvl w:val="0"/>
          <w:numId w:val="22"/>
        </w:numPr>
        <w:rPr>
          <w:sz w:val="24"/>
        </w:rPr>
      </w:pPr>
      <w:r>
        <w:rPr>
          <w:sz w:val="24"/>
        </w:rPr>
        <w:t xml:space="preserve">odporni proti učinkom zmrzovanja in odtaljevanja, </w:t>
      </w:r>
    </w:p>
    <w:p w:rsidR="0066236C" w:rsidRDefault="0066236C">
      <w:pPr>
        <w:pStyle w:val="Telobesedila"/>
        <w:numPr>
          <w:ilvl w:val="0"/>
          <w:numId w:val="22"/>
        </w:numPr>
        <w:rPr>
          <w:sz w:val="24"/>
        </w:rPr>
      </w:pPr>
      <w:r>
        <w:rPr>
          <w:sz w:val="24"/>
        </w:rPr>
        <w:t xml:space="preserve">odporni proti učinkom zmrzovanja in odtaljevanja v prisotnosti odtaljevalnih soli, </w:t>
      </w:r>
    </w:p>
    <w:p w:rsidR="0066236C" w:rsidRDefault="0066236C">
      <w:pPr>
        <w:pStyle w:val="Telobesedila"/>
        <w:numPr>
          <w:ilvl w:val="0"/>
          <w:numId w:val="22"/>
        </w:numPr>
        <w:rPr>
          <w:sz w:val="24"/>
        </w:rPr>
      </w:pPr>
      <w:r>
        <w:rPr>
          <w:sz w:val="24"/>
        </w:rPr>
        <w:lastRenderedPageBreak/>
        <w:t>odporni proti obrabi,</w:t>
      </w:r>
    </w:p>
    <w:p w:rsidR="0066236C" w:rsidRDefault="0066236C">
      <w:pPr>
        <w:pStyle w:val="Telobesedila"/>
        <w:numPr>
          <w:ilvl w:val="0"/>
          <w:numId w:val="22"/>
        </w:numPr>
        <w:rPr>
          <w:sz w:val="24"/>
        </w:rPr>
      </w:pPr>
      <w:r>
        <w:rPr>
          <w:sz w:val="24"/>
        </w:rPr>
        <w:t xml:space="preserve">odporni proti dinamičnim obremenitvam, </w:t>
      </w:r>
    </w:p>
    <w:p w:rsidR="0066236C" w:rsidRDefault="0066236C">
      <w:pPr>
        <w:pStyle w:val="Telobesedila"/>
        <w:numPr>
          <w:ilvl w:val="0"/>
          <w:numId w:val="22"/>
        </w:numPr>
        <w:rPr>
          <w:sz w:val="24"/>
        </w:rPr>
      </w:pPr>
      <w:r>
        <w:rPr>
          <w:sz w:val="24"/>
        </w:rPr>
        <w:t xml:space="preserve">odporni proti agresivnim kemičnim vplivom okolja; </w:t>
      </w:r>
    </w:p>
    <w:p w:rsidR="0066236C" w:rsidRDefault="0066236C">
      <w:pPr>
        <w:pStyle w:val="Telobesedila"/>
        <w:rPr>
          <w:sz w:val="24"/>
        </w:rPr>
      </w:pPr>
    </w:p>
    <w:p w:rsidR="0066236C" w:rsidRDefault="0066236C">
      <w:pPr>
        <w:pStyle w:val="Telobesedila"/>
        <w:rPr>
          <w:sz w:val="24"/>
        </w:rPr>
      </w:pPr>
      <w:r>
        <w:rPr>
          <w:sz w:val="24"/>
        </w:rPr>
        <w:t xml:space="preserve">Če s TP ni drugače določeno, sta za vsa betonarska dela veljavna: </w:t>
      </w:r>
    </w:p>
    <w:p w:rsidR="0066236C" w:rsidRDefault="0066236C">
      <w:pPr>
        <w:pStyle w:val="Telobesedila"/>
        <w:rPr>
          <w:sz w:val="24"/>
        </w:rPr>
      </w:pPr>
    </w:p>
    <w:p w:rsidR="0066236C" w:rsidRDefault="0066236C">
      <w:pPr>
        <w:pStyle w:val="Telobesedila"/>
        <w:rPr>
          <w:sz w:val="24"/>
        </w:rPr>
      </w:pPr>
      <w:r>
        <w:rPr>
          <w:sz w:val="24"/>
        </w:rPr>
        <w:t xml:space="preserve">OSIST EN 206-1 </w:t>
      </w:r>
      <w:r>
        <w:rPr>
          <w:sz w:val="24"/>
        </w:rPr>
        <w:tab/>
        <w:t xml:space="preserve">Beton-1.del – Specifikacija, lastnosti, proizvodnja in skladnost </w:t>
      </w:r>
    </w:p>
    <w:p w:rsidR="0066236C" w:rsidRDefault="0066236C">
      <w:pPr>
        <w:pStyle w:val="Telobesedila"/>
        <w:rPr>
          <w:sz w:val="24"/>
        </w:rPr>
      </w:pPr>
      <w:r>
        <w:rPr>
          <w:sz w:val="24"/>
        </w:rPr>
        <w:t xml:space="preserve">ENV 13670-1 </w:t>
      </w:r>
      <w:r>
        <w:rPr>
          <w:sz w:val="24"/>
        </w:rPr>
        <w:tab/>
        <w:t>Izvajanje betonarskih del</w:t>
      </w:r>
    </w:p>
    <w:p w:rsidR="0066236C" w:rsidRDefault="0066236C">
      <w:pPr>
        <w:pStyle w:val="Telobesedila"/>
        <w:ind w:left="1440" w:firstLine="720"/>
        <w:rPr>
          <w:sz w:val="24"/>
        </w:rPr>
      </w:pPr>
      <w:r>
        <w:rPr>
          <w:sz w:val="24"/>
        </w:rPr>
        <w:t>s pripadajočimi standardi za osnovne materiale:</w:t>
      </w:r>
    </w:p>
    <w:p w:rsidR="0066236C" w:rsidRDefault="0066236C">
      <w:pPr>
        <w:pStyle w:val="Telobesedila"/>
        <w:ind w:left="2160" w:hanging="2160"/>
        <w:rPr>
          <w:sz w:val="24"/>
        </w:rPr>
      </w:pPr>
      <w:r>
        <w:rPr>
          <w:sz w:val="24"/>
        </w:rPr>
        <w:t xml:space="preserve">SIST EN 197-1 </w:t>
      </w:r>
      <w:r>
        <w:rPr>
          <w:sz w:val="24"/>
        </w:rPr>
        <w:tab/>
        <w:t>Cement – Part 1: Composition, specifications and conformity criteria for common cements</w:t>
      </w:r>
    </w:p>
    <w:p w:rsidR="0066236C" w:rsidRDefault="0066236C">
      <w:pPr>
        <w:pStyle w:val="Telobesedila"/>
        <w:rPr>
          <w:sz w:val="24"/>
        </w:rPr>
      </w:pPr>
      <w:r>
        <w:rPr>
          <w:sz w:val="24"/>
        </w:rPr>
        <w:t xml:space="preserve">pr EN 12620 </w:t>
      </w:r>
      <w:r>
        <w:rPr>
          <w:sz w:val="24"/>
        </w:rPr>
        <w:tab/>
      </w:r>
      <w:r>
        <w:rPr>
          <w:sz w:val="24"/>
        </w:rPr>
        <w:tab/>
        <w:t>Agregati za beton</w:t>
      </w:r>
    </w:p>
    <w:p w:rsidR="0066236C" w:rsidRDefault="0066236C">
      <w:pPr>
        <w:pStyle w:val="Telobesedila"/>
        <w:rPr>
          <w:sz w:val="24"/>
        </w:rPr>
      </w:pPr>
      <w:r>
        <w:rPr>
          <w:sz w:val="24"/>
        </w:rPr>
        <w:t xml:space="preserve">SIST EN 450 </w:t>
      </w:r>
      <w:r>
        <w:rPr>
          <w:sz w:val="24"/>
        </w:rPr>
        <w:tab/>
        <w:t>Fly ash for concrete – Definitions, requirements and quality control</w:t>
      </w:r>
    </w:p>
    <w:p w:rsidR="0066236C" w:rsidRDefault="0066236C">
      <w:pPr>
        <w:pStyle w:val="Telobesedila"/>
        <w:ind w:left="2160" w:hanging="2160"/>
        <w:rPr>
          <w:sz w:val="24"/>
        </w:rPr>
      </w:pPr>
      <w:r>
        <w:rPr>
          <w:sz w:val="24"/>
        </w:rPr>
        <w:t xml:space="preserve">SIST EN 13263 </w:t>
      </w:r>
      <w:r>
        <w:rPr>
          <w:sz w:val="24"/>
        </w:rPr>
        <w:tab/>
        <w:t>Silica fume for concrete – Definitions, requirements and quality control</w:t>
      </w:r>
    </w:p>
    <w:p w:rsidR="0066236C" w:rsidRDefault="0066236C">
      <w:pPr>
        <w:pStyle w:val="Telobesedila"/>
        <w:ind w:left="2160" w:hanging="2160"/>
        <w:rPr>
          <w:sz w:val="24"/>
        </w:rPr>
      </w:pPr>
      <w:r>
        <w:rPr>
          <w:sz w:val="24"/>
        </w:rPr>
        <w:t xml:space="preserve">SIST EN 934-2 </w:t>
      </w:r>
      <w:r>
        <w:rPr>
          <w:sz w:val="24"/>
        </w:rPr>
        <w:tab/>
        <w:t>Admixtures for concrete, mortar and grout – Part 2: Concrete admixtures – Definitions and requirements</w:t>
      </w:r>
    </w:p>
    <w:p w:rsidR="0066236C" w:rsidRDefault="0066236C">
      <w:pPr>
        <w:pStyle w:val="Telobesedila"/>
        <w:ind w:left="2160" w:hanging="2160"/>
        <w:rPr>
          <w:sz w:val="24"/>
        </w:rPr>
      </w:pPr>
      <w:r>
        <w:rPr>
          <w:sz w:val="24"/>
        </w:rPr>
        <w:t xml:space="preserve">DIN EN 1008 </w:t>
      </w:r>
      <w:r>
        <w:rPr>
          <w:sz w:val="24"/>
        </w:rPr>
        <w:tab/>
        <w:t>Zugabewasser für Beton – Festlegung für die Probenahmen, Prüfung und Beurteilung der Eignung von Wasser, einschließlich bei der Betonherstellung anfallendem Wasser, als Zugabewasser für Beton</w:t>
      </w:r>
    </w:p>
    <w:p w:rsidR="0066236C" w:rsidRDefault="0066236C">
      <w:pPr>
        <w:pStyle w:val="Telobesedila"/>
        <w:rPr>
          <w:sz w:val="24"/>
        </w:rPr>
      </w:pPr>
      <w:r>
        <w:rPr>
          <w:sz w:val="24"/>
        </w:rPr>
        <w:t>in za preskuse:</w:t>
      </w:r>
    </w:p>
    <w:p w:rsidR="0066236C" w:rsidRDefault="0066236C">
      <w:pPr>
        <w:pStyle w:val="Telobesedila"/>
        <w:rPr>
          <w:sz w:val="24"/>
        </w:rPr>
      </w:pPr>
    </w:p>
    <w:p w:rsidR="0066236C" w:rsidRDefault="0066236C">
      <w:pPr>
        <w:pStyle w:val="Telobesedila"/>
        <w:rPr>
          <w:sz w:val="24"/>
        </w:rPr>
      </w:pPr>
      <w:r>
        <w:rPr>
          <w:sz w:val="24"/>
        </w:rPr>
        <w:t xml:space="preserve">EN 12350 </w:t>
      </w:r>
      <w:r>
        <w:rPr>
          <w:sz w:val="24"/>
        </w:rPr>
        <w:tab/>
      </w:r>
      <w:r>
        <w:rPr>
          <w:sz w:val="24"/>
        </w:rPr>
        <w:tab/>
        <w:t>Preskušanje svežega betona</w:t>
      </w:r>
    </w:p>
    <w:p w:rsidR="0066236C" w:rsidRDefault="0066236C">
      <w:pPr>
        <w:pStyle w:val="Telobesedila"/>
        <w:rPr>
          <w:sz w:val="24"/>
        </w:rPr>
      </w:pPr>
      <w:r>
        <w:rPr>
          <w:sz w:val="24"/>
        </w:rPr>
        <w:t>EN 12390</w:t>
      </w:r>
      <w:r>
        <w:rPr>
          <w:sz w:val="24"/>
        </w:rPr>
        <w:tab/>
      </w:r>
      <w:r>
        <w:rPr>
          <w:sz w:val="24"/>
        </w:rPr>
        <w:tab/>
        <w:t>Preskušanje strjenega betona</w:t>
      </w:r>
    </w:p>
    <w:p w:rsidR="0066236C" w:rsidRDefault="0066236C">
      <w:pPr>
        <w:pStyle w:val="Telobesedila"/>
        <w:rPr>
          <w:sz w:val="24"/>
        </w:rPr>
      </w:pPr>
      <w:r>
        <w:rPr>
          <w:sz w:val="24"/>
        </w:rPr>
        <w:t xml:space="preserve">EN 13791 </w:t>
      </w:r>
      <w:r>
        <w:rPr>
          <w:sz w:val="24"/>
        </w:rPr>
        <w:tab/>
      </w:r>
      <w:r>
        <w:rPr>
          <w:sz w:val="24"/>
        </w:rPr>
        <w:tab/>
        <w:t>Ocenjevanje trdnosti betona v konstrukciji</w:t>
      </w:r>
    </w:p>
    <w:p w:rsidR="0066236C" w:rsidRDefault="0066236C">
      <w:pPr>
        <w:pStyle w:val="Telobesedila"/>
        <w:rPr>
          <w:sz w:val="24"/>
        </w:rPr>
      </w:pPr>
      <w:r>
        <w:rPr>
          <w:sz w:val="24"/>
        </w:rPr>
        <w:t xml:space="preserve">EN 12504 </w:t>
      </w:r>
      <w:r>
        <w:rPr>
          <w:sz w:val="24"/>
        </w:rPr>
        <w:tab/>
      </w:r>
      <w:r>
        <w:rPr>
          <w:sz w:val="24"/>
        </w:rPr>
        <w:tab/>
        <w:t>Preskušanje betona v konstrukciji</w:t>
      </w:r>
    </w:p>
    <w:p w:rsidR="0066236C" w:rsidRDefault="0066236C">
      <w:pPr>
        <w:pStyle w:val="Telobesedila"/>
        <w:rPr>
          <w:sz w:val="24"/>
          <w:lang w:val="de-DE"/>
        </w:rPr>
      </w:pPr>
    </w:p>
    <w:p w:rsidR="0066236C" w:rsidRDefault="0066236C">
      <w:pPr>
        <w:tabs>
          <w:tab w:val="left" w:pos="0"/>
        </w:tabs>
        <w:suppressAutoHyphens/>
        <w:outlineLvl w:val="0"/>
        <w:rPr>
          <w:b/>
          <w:spacing w:val="-3"/>
          <w:sz w:val="24"/>
          <w:lang w:val="de-DE"/>
        </w:rPr>
      </w:pPr>
    </w:p>
    <w:p w:rsidR="0066236C" w:rsidRDefault="0066236C">
      <w:pPr>
        <w:pStyle w:val="Naslov5"/>
        <w:rPr>
          <w:rFonts w:ascii="Arial" w:hAnsi="Arial"/>
          <w:b w:val="0"/>
          <w:iCs/>
          <w:lang w:val="de-DE"/>
        </w:rPr>
      </w:pPr>
      <w:r>
        <w:rPr>
          <w:rFonts w:ascii="Arial" w:hAnsi="Arial"/>
          <w:b w:val="0"/>
          <w:iCs/>
          <w:lang w:val="de-DE"/>
        </w:rPr>
        <w:t>Konstrukcijske podrobnosti</w:t>
      </w:r>
    </w:p>
    <w:p w:rsidR="0066236C" w:rsidRDefault="0066236C">
      <w:pPr>
        <w:tabs>
          <w:tab w:val="left" w:pos="0"/>
        </w:tabs>
        <w:suppressAutoHyphens/>
        <w:rPr>
          <w:spacing w:val="-3"/>
          <w:sz w:val="24"/>
          <w:lang w:val="de-DE"/>
        </w:rPr>
      </w:pPr>
    </w:p>
    <w:p w:rsidR="0066236C" w:rsidRDefault="0066236C">
      <w:pPr>
        <w:tabs>
          <w:tab w:val="left" w:pos="0"/>
        </w:tabs>
        <w:suppressAutoHyphens/>
        <w:rPr>
          <w:spacing w:val="-3"/>
          <w:sz w:val="24"/>
          <w:lang w:val="de-DE"/>
        </w:rPr>
      </w:pPr>
    </w:p>
    <w:p w:rsidR="0066236C" w:rsidRDefault="0066236C">
      <w:pPr>
        <w:pStyle w:val="Telobesedila"/>
        <w:rPr>
          <w:sz w:val="24"/>
          <w:lang w:val="de-DE"/>
        </w:rPr>
      </w:pPr>
      <w:r>
        <w:rPr>
          <w:sz w:val="24"/>
          <w:lang w:val="de-DE"/>
        </w:rPr>
        <w:t>Vse betonske in armiranobetonske konstrukcije morajo v vseh pogledih zadovoljiti zahtevam pravilnika o tehničnih normativih za beton in armiran beton veljavnim predpisom.</w:t>
      </w:r>
    </w:p>
    <w:p w:rsidR="0066236C" w:rsidRDefault="0066236C">
      <w:pPr>
        <w:pStyle w:val="Telobesedila"/>
        <w:rPr>
          <w:sz w:val="24"/>
          <w:lang w:val="de-DE"/>
        </w:rPr>
      </w:pPr>
    </w:p>
    <w:p w:rsidR="0066236C" w:rsidRDefault="0066236C">
      <w:pPr>
        <w:pStyle w:val="Telobesedila"/>
        <w:rPr>
          <w:sz w:val="24"/>
          <w:lang w:val="de-DE"/>
        </w:rPr>
      </w:pPr>
      <w:r>
        <w:rPr>
          <w:sz w:val="24"/>
          <w:lang w:val="de-DE"/>
        </w:rPr>
        <w:t>Pred in v času gradnje je potrebno zadovoljiti sledeče pogoje:</w:t>
      </w:r>
    </w:p>
    <w:p w:rsidR="0066236C" w:rsidRDefault="0066236C">
      <w:pPr>
        <w:pStyle w:val="Telobesedila"/>
        <w:rPr>
          <w:sz w:val="24"/>
          <w:lang w:val="de-DE"/>
        </w:rPr>
      </w:pPr>
    </w:p>
    <w:p w:rsidR="0066236C" w:rsidRDefault="0066236C">
      <w:pPr>
        <w:pStyle w:val="Telobesedila"/>
        <w:numPr>
          <w:ilvl w:val="0"/>
          <w:numId w:val="23"/>
        </w:numPr>
        <w:rPr>
          <w:sz w:val="24"/>
          <w:lang w:val="es-ES"/>
        </w:rPr>
      </w:pPr>
      <w:r>
        <w:rPr>
          <w:sz w:val="24"/>
          <w:lang w:val="es-ES"/>
        </w:rPr>
        <w:t>vgradnja betona se lahko prične le takrat, ko sta opaž in armatura definitivno postavljena,</w:t>
      </w:r>
    </w:p>
    <w:p w:rsidR="0066236C" w:rsidRDefault="0066236C">
      <w:pPr>
        <w:pStyle w:val="Telobesedila"/>
        <w:numPr>
          <w:ilvl w:val="0"/>
          <w:numId w:val="23"/>
        </w:numPr>
        <w:rPr>
          <w:sz w:val="24"/>
          <w:lang w:val="pl-PL"/>
        </w:rPr>
      </w:pPr>
      <w:r>
        <w:rPr>
          <w:sz w:val="24"/>
          <w:lang w:val="pl-PL"/>
        </w:rPr>
        <w:t>opaž mora biti popolnoma zapolnjen z betonom tako, da ne nastajajo prazna  mesta v betonu (gnezdo),</w:t>
      </w:r>
    </w:p>
    <w:p w:rsidR="0066236C" w:rsidRDefault="0066236C">
      <w:pPr>
        <w:pStyle w:val="Telobesedila"/>
        <w:numPr>
          <w:ilvl w:val="0"/>
          <w:numId w:val="23"/>
        </w:numPr>
        <w:rPr>
          <w:sz w:val="24"/>
          <w:lang w:val="pl-PL"/>
        </w:rPr>
      </w:pPr>
      <w:r>
        <w:rPr>
          <w:sz w:val="24"/>
          <w:lang w:val="pl-PL"/>
        </w:rPr>
        <w:t>armatura mora ostati v predpisanem položaju ves čas betoniranja in biti zalita  z betonom v vsej svoji dolžini  in površini.</w:t>
      </w:r>
    </w:p>
    <w:p w:rsidR="0066236C" w:rsidRDefault="0066236C">
      <w:pPr>
        <w:tabs>
          <w:tab w:val="left" w:pos="0"/>
        </w:tabs>
        <w:suppressAutoHyphens/>
        <w:rPr>
          <w:spacing w:val="-3"/>
          <w:sz w:val="24"/>
          <w:lang w:val="pl-PL"/>
        </w:rPr>
      </w:pPr>
    </w:p>
    <w:p w:rsidR="001C6F6B" w:rsidRDefault="001C6F6B">
      <w:pPr>
        <w:tabs>
          <w:tab w:val="left" w:pos="0"/>
        </w:tabs>
        <w:suppressAutoHyphens/>
        <w:rPr>
          <w:spacing w:val="-3"/>
          <w:sz w:val="24"/>
          <w:lang w:val="pl-PL"/>
        </w:rPr>
      </w:pPr>
    </w:p>
    <w:p w:rsidR="001C6F6B" w:rsidRDefault="001C6F6B">
      <w:pPr>
        <w:tabs>
          <w:tab w:val="left" w:pos="0"/>
        </w:tabs>
        <w:suppressAutoHyphens/>
        <w:rPr>
          <w:spacing w:val="-3"/>
          <w:sz w:val="24"/>
          <w:lang w:val="pl-PL"/>
        </w:rPr>
      </w:pPr>
    </w:p>
    <w:p w:rsidR="0066236C" w:rsidRDefault="0066236C">
      <w:pPr>
        <w:pStyle w:val="Naslov5"/>
        <w:rPr>
          <w:rFonts w:ascii="Arial" w:hAnsi="Arial"/>
          <w:b w:val="0"/>
          <w:iCs/>
        </w:rPr>
      </w:pPr>
      <w:r>
        <w:rPr>
          <w:lang w:val="pl-PL"/>
        </w:rPr>
        <w:tab/>
      </w:r>
      <w:r>
        <w:rPr>
          <w:rFonts w:ascii="Arial" w:hAnsi="Arial"/>
          <w:b w:val="0"/>
          <w:iCs/>
        </w:rPr>
        <w:t>Opis del</w:t>
      </w:r>
    </w:p>
    <w:p w:rsidR="0066236C" w:rsidRDefault="0066236C">
      <w:pPr>
        <w:tabs>
          <w:tab w:val="left" w:pos="0"/>
        </w:tabs>
        <w:suppressAutoHyphens/>
        <w:rPr>
          <w:spacing w:val="-3"/>
          <w:sz w:val="24"/>
        </w:rPr>
      </w:pPr>
    </w:p>
    <w:p w:rsidR="0066236C" w:rsidRDefault="0066236C">
      <w:pPr>
        <w:numPr>
          <w:ilvl w:val="0"/>
          <w:numId w:val="24"/>
        </w:numPr>
        <w:tabs>
          <w:tab w:val="left" w:pos="0"/>
        </w:tabs>
        <w:suppressAutoHyphens/>
        <w:rPr>
          <w:spacing w:val="-3"/>
          <w:sz w:val="24"/>
        </w:rPr>
      </w:pPr>
      <w:r>
        <w:rPr>
          <w:spacing w:val="-3"/>
          <w:sz w:val="24"/>
        </w:rPr>
        <w:t>pregled armature in opaža s strani izvajalca in nadzornega organa,</w:t>
      </w:r>
    </w:p>
    <w:p w:rsidR="0066236C" w:rsidRDefault="0066236C">
      <w:pPr>
        <w:numPr>
          <w:ilvl w:val="0"/>
          <w:numId w:val="25"/>
        </w:numPr>
        <w:tabs>
          <w:tab w:val="left" w:pos="0"/>
        </w:tabs>
        <w:suppressAutoHyphens/>
        <w:rPr>
          <w:spacing w:val="-3"/>
          <w:sz w:val="24"/>
        </w:rPr>
      </w:pPr>
      <w:r>
        <w:rPr>
          <w:spacing w:val="-3"/>
          <w:sz w:val="24"/>
        </w:rPr>
        <w:t>priprava betonske mase na gradbišču s horizontalnim transportom materiala do mesta priprave ter horizontalnim in vertikalnim transportom do mesta vgraditve betonske mase,</w:t>
      </w:r>
    </w:p>
    <w:p w:rsidR="0066236C" w:rsidRDefault="0066236C">
      <w:pPr>
        <w:numPr>
          <w:ilvl w:val="0"/>
          <w:numId w:val="26"/>
        </w:numPr>
        <w:tabs>
          <w:tab w:val="left" w:pos="0"/>
        </w:tabs>
        <w:suppressAutoHyphens/>
        <w:rPr>
          <w:spacing w:val="-3"/>
          <w:sz w:val="24"/>
        </w:rPr>
      </w:pPr>
      <w:r>
        <w:rPr>
          <w:spacing w:val="-3"/>
          <w:sz w:val="24"/>
        </w:rPr>
        <w:t>priprava betonske mešanice v centralni betonarni s transportom do gradbišča ter horizontalni in vertikalni transport do mesta vgraditve,</w:t>
      </w:r>
    </w:p>
    <w:p w:rsidR="0066236C" w:rsidRDefault="0066236C">
      <w:pPr>
        <w:numPr>
          <w:ilvl w:val="0"/>
          <w:numId w:val="27"/>
        </w:numPr>
        <w:tabs>
          <w:tab w:val="left" w:pos="0"/>
        </w:tabs>
        <w:suppressAutoHyphens/>
        <w:rPr>
          <w:spacing w:val="-3"/>
          <w:sz w:val="24"/>
        </w:rPr>
      </w:pPr>
      <w:r>
        <w:rPr>
          <w:spacing w:val="-3"/>
          <w:sz w:val="24"/>
        </w:rPr>
        <w:t>eventuelno čiščenje ostankov lesa, ipd. znotraj opaža ter močenje opaža z vodo pred začetkom betoniranja,</w:t>
      </w:r>
    </w:p>
    <w:p w:rsidR="0066236C" w:rsidRDefault="0066236C">
      <w:pPr>
        <w:numPr>
          <w:ilvl w:val="0"/>
          <w:numId w:val="28"/>
        </w:numPr>
        <w:tabs>
          <w:tab w:val="left" w:pos="0"/>
        </w:tabs>
        <w:suppressAutoHyphens/>
        <w:rPr>
          <w:spacing w:val="-3"/>
          <w:sz w:val="24"/>
        </w:rPr>
      </w:pPr>
      <w:r>
        <w:rPr>
          <w:spacing w:val="-3"/>
          <w:sz w:val="24"/>
        </w:rPr>
        <w:t>vgrajevanje betona med opaže ter mehanično zbijanje mase,</w:t>
      </w:r>
    </w:p>
    <w:p w:rsidR="0066236C" w:rsidRDefault="0066236C">
      <w:pPr>
        <w:numPr>
          <w:ilvl w:val="0"/>
          <w:numId w:val="29"/>
        </w:numPr>
        <w:tabs>
          <w:tab w:val="left" w:pos="0"/>
        </w:tabs>
        <w:suppressAutoHyphens/>
        <w:rPr>
          <w:spacing w:val="-3"/>
          <w:sz w:val="24"/>
        </w:rPr>
      </w:pPr>
      <w:r>
        <w:rPr>
          <w:spacing w:val="-3"/>
          <w:sz w:val="24"/>
        </w:rPr>
        <w:t>manjši popravki opaža v času betoniranja.</w:t>
      </w:r>
    </w:p>
    <w:p w:rsidR="000D120D" w:rsidRDefault="000D120D">
      <w:pPr>
        <w:tabs>
          <w:tab w:val="left" w:pos="0"/>
        </w:tabs>
        <w:suppressAutoHyphens/>
        <w:rPr>
          <w:spacing w:val="-3"/>
          <w:sz w:val="24"/>
        </w:rPr>
      </w:pPr>
    </w:p>
    <w:p w:rsidR="00D7110D" w:rsidRDefault="00D7110D">
      <w:pPr>
        <w:tabs>
          <w:tab w:val="left" w:pos="0"/>
        </w:tabs>
        <w:suppressAutoHyphens/>
        <w:rPr>
          <w:spacing w:val="-3"/>
          <w:sz w:val="24"/>
        </w:rPr>
      </w:pPr>
    </w:p>
    <w:p w:rsidR="0066236C" w:rsidRDefault="0066236C">
      <w:pPr>
        <w:tabs>
          <w:tab w:val="left" w:pos="0"/>
        </w:tabs>
        <w:suppressAutoHyphens/>
        <w:rPr>
          <w:spacing w:val="-3"/>
          <w:sz w:val="24"/>
          <w:lang w:val="de-DE"/>
        </w:rPr>
      </w:pPr>
      <w:r>
        <w:rPr>
          <w:spacing w:val="-3"/>
          <w:sz w:val="24"/>
          <w:lang w:val="de-DE"/>
        </w:rPr>
        <w:t>Pri vgrajevanju betona razlikujemo:</w:t>
      </w:r>
    </w:p>
    <w:p w:rsidR="0066236C" w:rsidRDefault="0066236C">
      <w:pPr>
        <w:tabs>
          <w:tab w:val="left" w:pos="0"/>
        </w:tabs>
        <w:suppressAutoHyphens/>
        <w:rPr>
          <w:spacing w:val="-3"/>
          <w:sz w:val="24"/>
          <w:lang w:val="de-DE"/>
        </w:rPr>
      </w:pPr>
    </w:p>
    <w:p w:rsidR="0066236C" w:rsidRDefault="0066236C">
      <w:pPr>
        <w:numPr>
          <w:ilvl w:val="0"/>
          <w:numId w:val="29"/>
        </w:numPr>
        <w:tabs>
          <w:tab w:val="left" w:pos="0"/>
        </w:tabs>
        <w:suppressAutoHyphens/>
        <w:rPr>
          <w:spacing w:val="-3"/>
          <w:sz w:val="24"/>
          <w:lang w:val="en-GB"/>
        </w:rPr>
      </w:pPr>
      <w:r>
        <w:rPr>
          <w:spacing w:val="-3"/>
          <w:sz w:val="24"/>
          <w:lang w:val="en-GB"/>
        </w:rPr>
        <w:t>velike prereze (več kot o,30 m3/m2/m1),</w:t>
      </w:r>
    </w:p>
    <w:p w:rsidR="0066236C" w:rsidRDefault="0066236C">
      <w:pPr>
        <w:numPr>
          <w:ilvl w:val="0"/>
          <w:numId w:val="29"/>
        </w:numPr>
        <w:tabs>
          <w:tab w:val="left" w:pos="0"/>
        </w:tabs>
        <w:suppressAutoHyphens/>
        <w:rPr>
          <w:spacing w:val="-3"/>
          <w:sz w:val="24"/>
        </w:rPr>
      </w:pPr>
      <w:r>
        <w:rPr>
          <w:spacing w:val="-3"/>
          <w:sz w:val="24"/>
        </w:rPr>
        <w:t xml:space="preserve">srednje prereze (od 0,12 do 0,30 m3/m2/m1) in </w:t>
      </w:r>
    </w:p>
    <w:p w:rsidR="0066236C" w:rsidRDefault="0066236C">
      <w:pPr>
        <w:numPr>
          <w:ilvl w:val="0"/>
          <w:numId w:val="29"/>
        </w:numPr>
        <w:tabs>
          <w:tab w:val="left" w:pos="0"/>
        </w:tabs>
        <w:suppressAutoHyphens/>
        <w:rPr>
          <w:spacing w:val="-3"/>
          <w:sz w:val="24"/>
        </w:rPr>
      </w:pPr>
      <w:r>
        <w:rPr>
          <w:spacing w:val="-3"/>
          <w:sz w:val="24"/>
        </w:rPr>
        <w:t>male prereze (do 0,12 m3/m2/m.</w:t>
      </w:r>
    </w:p>
    <w:p w:rsidR="0066236C" w:rsidRDefault="0066236C">
      <w:pPr>
        <w:tabs>
          <w:tab w:val="left" w:pos="0"/>
        </w:tabs>
        <w:suppressAutoHyphens/>
        <w:outlineLvl w:val="0"/>
        <w:rPr>
          <w:b/>
          <w:spacing w:val="-3"/>
          <w:sz w:val="24"/>
        </w:rPr>
      </w:pPr>
    </w:p>
    <w:p w:rsidR="0066236C" w:rsidRDefault="0066236C">
      <w:pPr>
        <w:pStyle w:val="Naslov5"/>
        <w:rPr>
          <w:rFonts w:ascii="Arial" w:hAnsi="Arial"/>
          <w:b w:val="0"/>
          <w:iCs/>
        </w:rPr>
      </w:pPr>
      <w:r>
        <w:rPr>
          <w:rFonts w:ascii="Arial" w:hAnsi="Arial"/>
          <w:b w:val="0"/>
          <w:iCs/>
        </w:rPr>
        <w:t>Izdelava podbetonov</w:t>
      </w:r>
    </w:p>
    <w:p w:rsidR="0066236C" w:rsidRDefault="0066236C">
      <w:pPr>
        <w:tabs>
          <w:tab w:val="left" w:pos="0"/>
        </w:tabs>
        <w:suppressAutoHyphens/>
        <w:rPr>
          <w:b/>
          <w:spacing w:val="-3"/>
          <w:sz w:val="24"/>
        </w:rPr>
      </w:pPr>
    </w:p>
    <w:p w:rsidR="0066236C" w:rsidRDefault="0066236C">
      <w:pPr>
        <w:pStyle w:val="Telobesedila"/>
        <w:rPr>
          <w:sz w:val="24"/>
        </w:rPr>
      </w:pPr>
      <w:r>
        <w:rPr>
          <w:sz w:val="24"/>
        </w:rPr>
        <w:t>Vgrajevanje betonske mase med prej pripravljena vodila, razstiranje mase, izravnavanje in zaribavanje betona.</w:t>
      </w:r>
    </w:p>
    <w:p w:rsidR="0066236C" w:rsidRDefault="0066236C">
      <w:pPr>
        <w:pStyle w:val="Telobesedila"/>
        <w:rPr>
          <w:sz w:val="24"/>
        </w:rPr>
      </w:pPr>
    </w:p>
    <w:p w:rsidR="0066236C" w:rsidRDefault="0066236C">
      <w:pPr>
        <w:pStyle w:val="Telobesedila"/>
        <w:rPr>
          <w:sz w:val="24"/>
        </w:rPr>
      </w:pPr>
      <w:r>
        <w:rPr>
          <w:sz w:val="24"/>
        </w:rPr>
        <w:t>V kolikor se delajo specialne betonske podloge, je potrebno betonsko maso vibrirati s specialnimi ploščnimi vibratorji oziroma vakuumirati.</w:t>
      </w:r>
    </w:p>
    <w:p w:rsidR="0066236C" w:rsidRDefault="0066236C">
      <w:pPr>
        <w:pStyle w:val="Telobesedila"/>
        <w:rPr>
          <w:sz w:val="24"/>
        </w:rPr>
      </w:pPr>
    </w:p>
    <w:p w:rsidR="0066236C" w:rsidRDefault="0066236C">
      <w:pPr>
        <w:pStyle w:val="Telobesedila"/>
        <w:rPr>
          <w:sz w:val="24"/>
        </w:rPr>
      </w:pPr>
      <w:r>
        <w:rPr>
          <w:sz w:val="24"/>
        </w:rPr>
        <w:t>Čiščenje po zaključku betoniranja.</w:t>
      </w:r>
    </w:p>
    <w:p w:rsidR="0066236C" w:rsidRDefault="0066236C">
      <w:pPr>
        <w:pStyle w:val="Telobesedila"/>
        <w:rPr>
          <w:sz w:val="24"/>
        </w:rPr>
      </w:pPr>
    </w:p>
    <w:p w:rsidR="0066236C" w:rsidRDefault="0066236C">
      <w:pPr>
        <w:pStyle w:val="Telobesedila"/>
        <w:rPr>
          <w:sz w:val="24"/>
        </w:rPr>
      </w:pPr>
      <w:r>
        <w:rPr>
          <w:sz w:val="24"/>
        </w:rPr>
        <w:t>Zaščita betona po zaključku betoniranja po veljavnih predpisih.</w:t>
      </w:r>
    </w:p>
    <w:p w:rsidR="0066236C" w:rsidRDefault="0066236C">
      <w:pPr>
        <w:pStyle w:val="Telobesedila"/>
        <w:rPr>
          <w:sz w:val="24"/>
        </w:rPr>
      </w:pPr>
    </w:p>
    <w:p w:rsidR="0066236C" w:rsidRDefault="0066236C">
      <w:pPr>
        <w:pStyle w:val="Naslov5"/>
        <w:rPr>
          <w:rFonts w:ascii="Arial" w:hAnsi="Arial"/>
          <w:b w:val="0"/>
          <w:iCs/>
        </w:rPr>
      </w:pPr>
      <w:r>
        <w:rPr>
          <w:rFonts w:ascii="Arial" w:hAnsi="Arial"/>
          <w:b w:val="0"/>
          <w:iCs/>
        </w:rPr>
        <w:t>Obračun</w:t>
      </w:r>
    </w:p>
    <w:p w:rsidR="0066236C" w:rsidRDefault="0066236C">
      <w:pPr>
        <w:tabs>
          <w:tab w:val="left" w:pos="0"/>
        </w:tabs>
        <w:suppressAutoHyphens/>
        <w:rPr>
          <w:spacing w:val="-3"/>
          <w:sz w:val="24"/>
        </w:rPr>
      </w:pPr>
    </w:p>
    <w:p w:rsidR="0066236C" w:rsidRDefault="0066236C">
      <w:pPr>
        <w:pStyle w:val="Telobesedila"/>
        <w:rPr>
          <w:sz w:val="24"/>
        </w:rPr>
      </w:pPr>
      <w:r>
        <w:rPr>
          <w:sz w:val="24"/>
        </w:rPr>
        <w:t>Vgrajevanje betona za vse vrste monolitnih konstrukcij, se obračunava po m3 vgrajenega betona: za temelje, zidove, nosilce in stene. Podi in stropovi se obračunavajo po m2. Montažni elementi se lahko obračunavajo po m3 vgrajenega betona ali po komadu.</w:t>
      </w:r>
    </w:p>
    <w:p w:rsidR="0066236C" w:rsidRDefault="0066236C">
      <w:pPr>
        <w:tabs>
          <w:tab w:val="left" w:pos="0"/>
        </w:tabs>
        <w:suppressAutoHyphens/>
        <w:outlineLvl w:val="0"/>
        <w:rPr>
          <w:b/>
          <w:spacing w:val="-3"/>
          <w:sz w:val="24"/>
        </w:rPr>
      </w:pPr>
    </w:p>
    <w:p w:rsidR="009C1E63" w:rsidRDefault="009C1E63">
      <w:pPr>
        <w:tabs>
          <w:tab w:val="left" w:pos="0"/>
        </w:tabs>
        <w:suppressAutoHyphens/>
        <w:outlineLvl w:val="0"/>
        <w:rPr>
          <w:b/>
          <w:spacing w:val="-3"/>
          <w:sz w:val="24"/>
        </w:rPr>
      </w:pPr>
    </w:p>
    <w:p w:rsidR="001C6F6B" w:rsidRDefault="001C6F6B">
      <w:pPr>
        <w:tabs>
          <w:tab w:val="left" w:pos="0"/>
        </w:tabs>
        <w:suppressAutoHyphens/>
        <w:outlineLvl w:val="0"/>
        <w:rPr>
          <w:b/>
          <w:spacing w:val="-3"/>
          <w:sz w:val="24"/>
        </w:rPr>
      </w:pPr>
    </w:p>
    <w:p w:rsidR="001C6F6B" w:rsidRDefault="001C6F6B">
      <w:pPr>
        <w:tabs>
          <w:tab w:val="left" w:pos="0"/>
        </w:tabs>
        <w:suppressAutoHyphens/>
        <w:outlineLvl w:val="0"/>
        <w:rPr>
          <w:b/>
          <w:spacing w:val="-3"/>
          <w:sz w:val="24"/>
        </w:rPr>
      </w:pPr>
    </w:p>
    <w:p w:rsidR="001C6F6B" w:rsidRDefault="001C6F6B">
      <w:pPr>
        <w:tabs>
          <w:tab w:val="left" w:pos="0"/>
        </w:tabs>
        <w:suppressAutoHyphens/>
        <w:outlineLvl w:val="0"/>
        <w:rPr>
          <w:b/>
          <w:spacing w:val="-3"/>
          <w:sz w:val="24"/>
        </w:rPr>
      </w:pPr>
    </w:p>
    <w:p w:rsidR="001C6F6B" w:rsidRDefault="001C6F6B">
      <w:pPr>
        <w:tabs>
          <w:tab w:val="left" w:pos="0"/>
        </w:tabs>
        <w:suppressAutoHyphens/>
        <w:outlineLvl w:val="0"/>
        <w:rPr>
          <w:b/>
          <w:spacing w:val="-3"/>
          <w:sz w:val="24"/>
        </w:rPr>
      </w:pPr>
    </w:p>
    <w:p w:rsidR="0066236C" w:rsidRDefault="0066236C">
      <w:pPr>
        <w:pStyle w:val="Naslov4"/>
        <w:rPr>
          <w:rFonts w:ascii="Arial" w:hAnsi="Arial"/>
          <w:bCs/>
        </w:rPr>
      </w:pPr>
      <w:r>
        <w:rPr>
          <w:rFonts w:ascii="Arial" w:hAnsi="Arial"/>
          <w:bCs/>
        </w:rPr>
        <w:lastRenderedPageBreak/>
        <w:t>Železokrivska dela</w:t>
      </w:r>
    </w:p>
    <w:p w:rsidR="0066236C" w:rsidRDefault="0066236C">
      <w:pPr>
        <w:tabs>
          <w:tab w:val="left" w:pos="0"/>
        </w:tabs>
        <w:suppressAutoHyphens/>
        <w:rPr>
          <w:spacing w:val="-3"/>
          <w:sz w:val="24"/>
        </w:rPr>
      </w:pPr>
    </w:p>
    <w:p w:rsidR="0066236C" w:rsidRDefault="0066236C">
      <w:pPr>
        <w:pStyle w:val="Naslov5"/>
        <w:rPr>
          <w:rFonts w:ascii="Arial" w:hAnsi="Arial"/>
          <w:b w:val="0"/>
          <w:iCs/>
        </w:rPr>
      </w:pPr>
      <w:r>
        <w:rPr>
          <w:rFonts w:ascii="Arial" w:hAnsi="Arial"/>
          <w:b w:val="0"/>
          <w:iCs/>
        </w:rPr>
        <w:t>Splošno</w:t>
      </w:r>
    </w:p>
    <w:p w:rsidR="0066236C" w:rsidRDefault="0066236C">
      <w:pPr>
        <w:tabs>
          <w:tab w:val="left" w:pos="0"/>
        </w:tabs>
        <w:suppressAutoHyphens/>
        <w:rPr>
          <w:spacing w:val="-3"/>
          <w:sz w:val="24"/>
        </w:rPr>
      </w:pPr>
    </w:p>
    <w:p w:rsidR="0066236C" w:rsidRDefault="0066236C">
      <w:pPr>
        <w:pStyle w:val="Telobesedila"/>
        <w:rPr>
          <w:sz w:val="24"/>
        </w:rPr>
      </w:pPr>
      <w:r>
        <w:rPr>
          <w:sz w:val="24"/>
        </w:rPr>
        <w:t>Pri izvajanju železokrivskih del, se je potrebno v vseh ozirih držati obstoječih predpisov in standardov.</w:t>
      </w:r>
    </w:p>
    <w:p w:rsidR="0066236C" w:rsidRDefault="0066236C">
      <w:pPr>
        <w:pStyle w:val="Telobesedila"/>
        <w:rPr>
          <w:sz w:val="24"/>
        </w:rPr>
      </w:pPr>
      <w:r>
        <w:rPr>
          <w:sz w:val="24"/>
        </w:rPr>
        <w:t>Betonsko jeklo mora v pogledu kvalitete zadovoljevati zahteve veljavnih standardov:</w:t>
      </w:r>
    </w:p>
    <w:p w:rsidR="0066236C" w:rsidRDefault="0066236C">
      <w:pPr>
        <w:pStyle w:val="Telobesedila"/>
        <w:rPr>
          <w:sz w:val="24"/>
        </w:rPr>
      </w:pPr>
    </w:p>
    <w:p w:rsidR="0066236C" w:rsidRDefault="0066236C">
      <w:pPr>
        <w:pStyle w:val="Telobesedila"/>
        <w:rPr>
          <w:sz w:val="24"/>
        </w:rPr>
      </w:pPr>
    </w:p>
    <w:p w:rsidR="0066236C" w:rsidRDefault="0066236C">
      <w:pPr>
        <w:pStyle w:val="Telobesedila"/>
        <w:rPr>
          <w:sz w:val="24"/>
          <w:lang w:val="de-DE"/>
        </w:rPr>
      </w:pPr>
      <w:r>
        <w:rPr>
          <w:sz w:val="24"/>
          <w:lang w:val="de-DE"/>
        </w:rPr>
        <w:t>Vse vrste jekla morajo imeti kompletno in homogeno strukturo. Ne smejo imeti nikakršnih pomanjkljivosti (mehurji, razpoke ali zunanje poškodbe).</w:t>
      </w:r>
    </w:p>
    <w:p w:rsidR="0066236C" w:rsidRDefault="0066236C">
      <w:pPr>
        <w:pStyle w:val="Telobesedila"/>
        <w:rPr>
          <w:sz w:val="24"/>
          <w:lang w:val="de-DE"/>
        </w:rPr>
      </w:pPr>
      <w:r>
        <w:rPr>
          <w:sz w:val="24"/>
          <w:lang w:val="de-DE"/>
        </w:rPr>
        <w:t>Pri dobavi betonskega jekla, je dobavitelj dolžan dobaviti ateste, ki zagotavljajo trdnost na nateg, tlak in zavarljivost jekla.</w:t>
      </w:r>
    </w:p>
    <w:p w:rsidR="0066236C" w:rsidRDefault="0066236C">
      <w:pPr>
        <w:pStyle w:val="Telobesedila"/>
        <w:rPr>
          <w:sz w:val="24"/>
          <w:lang w:val="de-DE"/>
        </w:rPr>
      </w:pPr>
    </w:p>
    <w:p w:rsidR="0066236C" w:rsidRDefault="0066236C">
      <w:pPr>
        <w:pStyle w:val="Telobesedila"/>
        <w:rPr>
          <w:sz w:val="24"/>
          <w:lang w:val="de-DE"/>
        </w:rPr>
      </w:pPr>
      <w:r>
        <w:rPr>
          <w:sz w:val="24"/>
          <w:lang w:val="de-DE"/>
        </w:rPr>
        <w:t>Na gradbišču mora biti odgovorna oseba posebej pozorna na eventuelne razpoke, močnejše zunanje poškodbe, sloje rje in skrbeti, da se takšno jeklo odstrani oziroma očisti.</w:t>
      </w:r>
    </w:p>
    <w:p w:rsidR="00D7110D" w:rsidRDefault="00D7110D">
      <w:pPr>
        <w:tabs>
          <w:tab w:val="left" w:pos="0"/>
        </w:tabs>
        <w:suppressAutoHyphens/>
        <w:rPr>
          <w:b/>
          <w:spacing w:val="-3"/>
          <w:sz w:val="24"/>
          <w:lang w:val="de-DE"/>
        </w:rPr>
      </w:pPr>
    </w:p>
    <w:p w:rsidR="0066236C" w:rsidRDefault="0066236C">
      <w:pPr>
        <w:pStyle w:val="Naslov5"/>
        <w:rPr>
          <w:rFonts w:ascii="Arial" w:hAnsi="Arial"/>
          <w:b w:val="0"/>
          <w:iCs/>
          <w:lang w:val="de-DE"/>
        </w:rPr>
      </w:pPr>
      <w:r>
        <w:rPr>
          <w:rFonts w:ascii="Arial" w:hAnsi="Arial"/>
          <w:b w:val="0"/>
          <w:iCs/>
          <w:lang w:val="de-DE"/>
        </w:rPr>
        <w:t>Konstrukcijske podrobnosti</w:t>
      </w:r>
    </w:p>
    <w:p w:rsidR="0066236C" w:rsidRDefault="0066236C">
      <w:pPr>
        <w:tabs>
          <w:tab w:val="left" w:pos="0"/>
        </w:tabs>
        <w:suppressAutoHyphens/>
        <w:rPr>
          <w:spacing w:val="-3"/>
          <w:sz w:val="24"/>
          <w:lang w:val="de-DE"/>
        </w:rPr>
      </w:pPr>
    </w:p>
    <w:p w:rsidR="0066236C" w:rsidRDefault="0066236C">
      <w:pPr>
        <w:pStyle w:val="Telobesedila"/>
        <w:rPr>
          <w:sz w:val="24"/>
          <w:lang w:val="de-DE"/>
        </w:rPr>
      </w:pPr>
      <w:r>
        <w:rPr>
          <w:sz w:val="24"/>
          <w:lang w:val="de-DE"/>
        </w:rPr>
        <w:t>Gladka armatura (GA 220/340 in GA 240/360) iz mehkega jekla mora biti označena točno po načrtih in v vsem zadovoljiti predpise, navedene v pravilniku o tehničnih normativih za beton in armiran beton (Uradni list SFRJ, št. 11/87).</w:t>
      </w:r>
    </w:p>
    <w:p w:rsidR="0066236C" w:rsidRDefault="0066236C">
      <w:pPr>
        <w:pStyle w:val="Telobesedila"/>
        <w:rPr>
          <w:sz w:val="24"/>
          <w:lang w:val="de-DE"/>
        </w:rPr>
      </w:pPr>
    </w:p>
    <w:p w:rsidR="0066236C" w:rsidRDefault="0066236C">
      <w:pPr>
        <w:pStyle w:val="Telobesedila"/>
        <w:rPr>
          <w:sz w:val="24"/>
          <w:lang w:val="de-DE"/>
        </w:rPr>
      </w:pPr>
      <w:r>
        <w:rPr>
          <w:sz w:val="24"/>
          <w:lang w:val="de-DE"/>
        </w:rPr>
        <w:t xml:space="preserve">Krivljeno rebrasto jeklo (RA 400/500-1 in RA 400-500-2) mora biti označeno točno po načrtu ter v vsem zadovoljevati predpise, navedene v </w:t>
      </w:r>
    </w:p>
    <w:p w:rsidR="0066236C" w:rsidRDefault="0066236C">
      <w:pPr>
        <w:pStyle w:val="Telobesedila"/>
        <w:rPr>
          <w:sz w:val="24"/>
          <w:lang w:val="de-DE"/>
        </w:rPr>
      </w:pPr>
    </w:p>
    <w:p w:rsidR="0066236C" w:rsidRDefault="0066236C">
      <w:pPr>
        <w:pStyle w:val="Telobesedila"/>
        <w:rPr>
          <w:sz w:val="24"/>
          <w:lang w:val="de-DE"/>
        </w:rPr>
      </w:pPr>
      <w:r>
        <w:rPr>
          <w:sz w:val="24"/>
          <w:lang w:val="de-DE"/>
        </w:rPr>
        <w:t>Pravilniku o tehničnih normativih za beton in armiran beton (Uradni lis SFRJ, štev. 11/87).</w:t>
      </w:r>
    </w:p>
    <w:p w:rsidR="0066236C" w:rsidRDefault="0066236C">
      <w:pPr>
        <w:pStyle w:val="Telobesedila"/>
        <w:rPr>
          <w:sz w:val="24"/>
          <w:lang w:val="de-DE"/>
        </w:rPr>
      </w:pPr>
    </w:p>
    <w:p w:rsidR="0066236C" w:rsidRDefault="0066236C">
      <w:pPr>
        <w:pStyle w:val="Telobesedila"/>
        <w:rPr>
          <w:sz w:val="24"/>
          <w:lang w:val="de-DE"/>
        </w:rPr>
      </w:pPr>
      <w:r>
        <w:rPr>
          <w:sz w:val="24"/>
          <w:lang w:val="de-DE"/>
        </w:rPr>
        <w:t>Mrežasta armatura (MAG 500/600 in MAR 500/600) mora biti dimenzionirana in označena točno po armaturnih načrtih ter v vsem zadovoljevati Pravilniku o tehničnih pogojih za beton in armiran betom (Uradni list SFRJ, št. 11/87).</w:t>
      </w:r>
    </w:p>
    <w:p w:rsidR="0066236C" w:rsidRDefault="0066236C">
      <w:pPr>
        <w:pStyle w:val="Telobesedila"/>
        <w:rPr>
          <w:sz w:val="24"/>
          <w:lang w:val="de-DE"/>
        </w:rPr>
      </w:pPr>
    </w:p>
    <w:p w:rsidR="0066236C" w:rsidRDefault="0066236C">
      <w:pPr>
        <w:pStyle w:val="Telobesedila"/>
        <w:rPr>
          <w:sz w:val="24"/>
          <w:lang w:val="de-DE"/>
        </w:rPr>
      </w:pPr>
      <w:r>
        <w:rPr>
          <w:sz w:val="24"/>
          <w:lang w:val="de-DE"/>
        </w:rPr>
        <w:t>BI-armatura (BiA 680/800) mora biti dimenzionirana in označena točno po armaturnih načrtih ter zadovoljevati Pravilniku o tehničnih pogojih za beton in armiran beton (Ur. l. SFRJ 11/87) ter jug. standardu JUS U.M1.092.</w:t>
      </w:r>
    </w:p>
    <w:p w:rsidR="0066236C" w:rsidRDefault="0066236C">
      <w:pPr>
        <w:tabs>
          <w:tab w:val="left" w:pos="0"/>
        </w:tabs>
        <w:suppressAutoHyphens/>
        <w:outlineLvl w:val="0"/>
        <w:rPr>
          <w:b/>
          <w:spacing w:val="-3"/>
          <w:sz w:val="24"/>
          <w:lang w:val="de-DE"/>
        </w:rPr>
      </w:pPr>
    </w:p>
    <w:p w:rsidR="0066236C" w:rsidRDefault="0066236C">
      <w:pPr>
        <w:pStyle w:val="Naslov5"/>
        <w:rPr>
          <w:rFonts w:ascii="Arial" w:hAnsi="Arial"/>
          <w:b w:val="0"/>
          <w:iCs/>
          <w:lang w:val="de-DE"/>
        </w:rPr>
      </w:pPr>
      <w:r>
        <w:rPr>
          <w:rFonts w:ascii="Arial" w:hAnsi="Arial"/>
          <w:b w:val="0"/>
          <w:iCs/>
          <w:lang w:val="de-DE"/>
        </w:rPr>
        <w:t>Opis del</w:t>
      </w:r>
    </w:p>
    <w:p w:rsidR="0066236C" w:rsidRDefault="0066236C">
      <w:pPr>
        <w:tabs>
          <w:tab w:val="left" w:pos="0"/>
        </w:tabs>
        <w:suppressAutoHyphens/>
        <w:rPr>
          <w:spacing w:val="-3"/>
          <w:sz w:val="24"/>
          <w:lang w:val="de-DE"/>
        </w:rPr>
      </w:pPr>
    </w:p>
    <w:p w:rsidR="0066236C" w:rsidRDefault="0066236C">
      <w:pPr>
        <w:pStyle w:val="Telobesedila"/>
        <w:rPr>
          <w:sz w:val="24"/>
          <w:lang w:val="de-DE"/>
        </w:rPr>
      </w:pPr>
      <w:r>
        <w:rPr>
          <w:sz w:val="24"/>
          <w:lang w:val="de-DE"/>
        </w:rPr>
        <w:t>Pregled armature pred krivljenjem in rezanjem s čiščenjem in sortiranjem.</w:t>
      </w:r>
    </w:p>
    <w:p w:rsidR="0066236C" w:rsidRDefault="0066236C">
      <w:pPr>
        <w:pStyle w:val="Telobesedila"/>
        <w:rPr>
          <w:sz w:val="24"/>
          <w:lang w:val="de-DE"/>
        </w:rPr>
      </w:pPr>
    </w:p>
    <w:p w:rsidR="0066236C" w:rsidRDefault="0066236C">
      <w:pPr>
        <w:pStyle w:val="Telobesedila"/>
        <w:rPr>
          <w:sz w:val="24"/>
        </w:rPr>
      </w:pPr>
      <w:r>
        <w:rPr>
          <w:sz w:val="24"/>
        </w:rPr>
        <w:t>Rezanje, ravnanje in krivljenje armature na gradbišču s horizontalnim transportom do mesta krivljenja ter horizontalnim in vertikalnim transportom do mesta vgradnje, ali krivljenje v centralni železokrivnici, transport do gradbišča ter horizontalni in vertikalni transport do mesta rezanja in vgraditve.</w:t>
      </w:r>
    </w:p>
    <w:p w:rsidR="0066236C" w:rsidRDefault="0066236C">
      <w:pPr>
        <w:pStyle w:val="Telobesedila"/>
        <w:rPr>
          <w:sz w:val="24"/>
          <w:lang w:val="de-DE"/>
        </w:rPr>
      </w:pPr>
    </w:p>
    <w:p w:rsidR="0066236C" w:rsidRDefault="0066236C">
      <w:pPr>
        <w:pStyle w:val="Telobesedila"/>
        <w:rPr>
          <w:sz w:val="24"/>
          <w:lang w:val="de-DE"/>
        </w:rPr>
      </w:pPr>
      <w:r>
        <w:rPr>
          <w:sz w:val="24"/>
          <w:lang w:val="de-DE"/>
        </w:rPr>
        <w:lastRenderedPageBreak/>
        <w:t>Postavljanje in rezanje armature, točno po armaturnih načrtih s postavljanjem distančnikov, da bi se zagotovila potrebna oddaljenost armature od opaža.</w:t>
      </w:r>
    </w:p>
    <w:p w:rsidR="0066236C" w:rsidRDefault="0066236C">
      <w:pPr>
        <w:pStyle w:val="Telobesedila"/>
        <w:rPr>
          <w:sz w:val="24"/>
          <w:lang w:val="de-DE"/>
        </w:rPr>
      </w:pPr>
    </w:p>
    <w:p w:rsidR="0066236C" w:rsidRDefault="0066236C">
      <w:pPr>
        <w:pStyle w:val="Telobesedila"/>
        <w:rPr>
          <w:sz w:val="24"/>
        </w:rPr>
      </w:pPr>
      <w:r>
        <w:rPr>
          <w:sz w:val="24"/>
        </w:rPr>
        <w:t>Pregled armature s strani nadzornika pred betoniranjem.</w:t>
      </w:r>
    </w:p>
    <w:p w:rsidR="0066236C" w:rsidRDefault="0066236C">
      <w:pPr>
        <w:tabs>
          <w:tab w:val="left" w:pos="0"/>
        </w:tabs>
        <w:suppressAutoHyphens/>
        <w:outlineLvl w:val="0"/>
        <w:rPr>
          <w:b/>
          <w:spacing w:val="-3"/>
          <w:sz w:val="24"/>
        </w:rPr>
      </w:pPr>
    </w:p>
    <w:p w:rsidR="001C6F6B" w:rsidRDefault="001C6F6B">
      <w:pPr>
        <w:tabs>
          <w:tab w:val="left" w:pos="0"/>
        </w:tabs>
        <w:suppressAutoHyphens/>
        <w:outlineLvl w:val="0"/>
        <w:rPr>
          <w:b/>
          <w:spacing w:val="-3"/>
          <w:sz w:val="24"/>
        </w:rPr>
      </w:pPr>
    </w:p>
    <w:p w:rsidR="0066236C" w:rsidRDefault="0066236C">
      <w:pPr>
        <w:pStyle w:val="Naslov5"/>
        <w:rPr>
          <w:rFonts w:ascii="Arial" w:hAnsi="Arial"/>
          <w:b w:val="0"/>
          <w:iCs/>
        </w:rPr>
      </w:pPr>
      <w:r>
        <w:rPr>
          <w:rFonts w:ascii="Arial" w:hAnsi="Arial"/>
          <w:b w:val="0"/>
          <w:iCs/>
        </w:rPr>
        <w:t>Obračun</w:t>
      </w:r>
    </w:p>
    <w:p w:rsidR="0066236C" w:rsidRDefault="0066236C">
      <w:pPr>
        <w:tabs>
          <w:tab w:val="left" w:pos="0"/>
        </w:tabs>
        <w:suppressAutoHyphens/>
        <w:rPr>
          <w:spacing w:val="-3"/>
          <w:sz w:val="24"/>
        </w:rPr>
      </w:pPr>
    </w:p>
    <w:p w:rsidR="0066236C" w:rsidRDefault="0066236C">
      <w:pPr>
        <w:pStyle w:val="Telobesedila"/>
        <w:rPr>
          <w:sz w:val="24"/>
        </w:rPr>
      </w:pPr>
      <w:r>
        <w:rPr>
          <w:sz w:val="24"/>
        </w:rPr>
        <w:t>Z ozirom na ceno in normo, postavljanje in vezanje armature, razlikujemo betonsko jeklo po debelinah:</w:t>
      </w:r>
    </w:p>
    <w:p w:rsidR="0066236C" w:rsidRDefault="0066236C">
      <w:pPr>
        <w:pStyle w:val="Telobesedila"/>
        <w:rPr>
          <w:sz w:val="24"/>
        </w:rPr>
      </w:pPr>
    </w:p>
    <w:p w:rsidR="0066236C" w:rsidRDefault="0066236C">
      <w:pPr>
        <w:pStyle w:val="Telobesedila"/>
        <w:numPr>
          <w:ilvl w:val="0"/>
          <w:numId w:val="30"/>
        </w:numPr>
        <w:rPr>
          <w:sz w:val="24"/>
        </w:rPr>
      </w:pPr>
      <w:r>
        <w:rPr>
          <w:sz w:val="24"/>
        </w:rPr>
        <w:t>do 12 mm,</w:t>
      </w:r>
    </w:p>
    <w:p w:rsidR="0066236C" w:rsidRDefault="0066236C">
      <w:pPr>
        <w:pStyle w:val="Telobesedila"/>
        <w:numPr>
          <w:ilvl w:val="0"/>
          <w:numId w:val="30"/>
        </w:numPr>
        <w:rPr>
          <w:sz w:val="24"/>
        </w:rPr>
      </w:pPr>
      <w:r>
        <w:rPr>
          <w:sz w:val="24"/>
        </w:rPr>
        <w:t>14 mm in več.</w:t>
      </w:r>
    </w:p>
    <w:p w:rsidR="0066236C" w:rsidRDefault="0066236C">
      <w:pPr>
        <w:pStyle w:val="Telobesedila"/>
        <w:ind w:left="360"/>
        <w:rPr>
          <w:sz w:val="24"/>
        </w:rPr>
      </w:pPr>
    </w:p>
    <w:p w:rsidR="0066236C" w:rsidRDefault="0066236C">
      <w:pPr>
        <w:pStyle w:val="Telobesedila"/>
        <w:rPr>
          <w:spacing w:val="-3"/>
          <w:sz w:val="24"/>
        </w:rPr>
      </w:pPr>
      <w:r>
        <w:rPr>
          <w:spacing w:val="-3"/>
          <w:sz w:val="24"/>
        </w:rPr>
        <w:t>Valjano in rebrasto jeklo, kakor tudi mrežasto armaturo, obračunamo po "kg" vgrajene armature.</w:t>
      </w:r>
    </w:p>
    <w:p w:rsidR="0066236C" w:rsidRDefault="0066236C">
      <w:pPr>
        <w:tabs>
          <w:tab w:val="left" w:pos="0"/>
        </w:tabs>
        <w:suppressAutoHyphens/>
        <w:outlineLvl w:val="0"/>
        <w:rPr>
          <w:b/>
          <w:spacing w:val="-3"/>
          <w:sz w:val="24"/>
        </w:rPr>
      </w:pPr>
    </w:p>
    <w:p w:rsidR="00D7110D" w:rsidRDefault="00D7110D">
      <w:pPr>
        <w:tabs>
          <w:tab w:val="left" w:pos="0"/>
        </w:tabs>
        <w:suppressAutoHyphens/>
        <w:outlineLvl w:val="0"/>
        <w:rPr>
          <w:b/>
          <w:spacing w:val="-3"/>
          <w:sz w:val="24"/>
        </w:rPr>
      </w:pPr>
    </w:p>
    <w:p w:rsidR="0066236C" w:rsidRDefault="0066236C">
      <w:pPr>
        <w:pStyle w:val="Naslov3"/>
        <w:rPr>
          <w:rFonts w:ascii="Arial" w:hAnsi="Arial"/>
          <w:bCs/>
          <w:iCs/>
        </w:rPr>
      </w:pPr>
      <w:bookmarkStart w:id="294" w:name="_Toc98256160"/>
      <w:bookmarkStart w:id="295" w:name="_Toc98393390"/>
      <w:bookmarkStart w:id="296" w:name="_Toc98393433"/>
      <w:bookmarkStart w:id="297" w:name="_Toc98395014"/>
      <w:bookmarkStart w:id="298" w:name="_Toc99512590"/>
      <w:bookmarkStart w:id="299" w:name="_Toc101231958"/>
      <w:bookmarkStart w:id="300" w:name="_Toc101318609"/>
      <w:bookmarkStart w:id="301" w:name="_Toc110756006"/>
      <w:bookmarkStart w:id="302" w:name="_Toc110756170"/>
      <w:bookmarkStart w:id="303" w:name="_Toc110756425"/>
      <w:bookmarkStart w:id="304" w:name="_Toc110756479"/>
      <w:bookmarkStart w:id="305" w:name="_Toc111997044"/>
      <w:bookmarkStart w:id="306" w:name="_Toc111997072"/>
      <w:bookmarkStart w:id="307" w:name="_Toc112221867"/>
      <w:bookmarkStart w:id="308" w:name="_Toc123094252"/>
      <w:bookmarkStart w:id="309" w:name="_Toc126380406"/>
      <w:bookmarkStart w:id="310" w:name="_Toc128289633"/>
      <w:bookmarkStart w:id="311" w:name="_Toc137880236"/>
      <w:bookmarkStart w:id="312" w:name="_Toc137954085"/>
      <w:bookmarkStart w:id="313" w:name="_Toc139690159"/>
      <w:bookmarkStart w:id="314" w:name="_Toc522438009"/>
      <w:r>
        <w:rPr>
          <w:rFonts w:ascii="Arial" w:hAnsi="Arial"/>
          <w:bCs/>
          <w:iCs/>
        </w:rPr>
        <w:t>TESARSKA DELA</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rsidR="0066236C" w:rsidRDefault="0066236C">
      <w:pPr>
        <w:tabs>
          <w:tab w:val="left" w:pos="0"/>
        </w:tabs>
        <w:suppressAutoHyphens/>
        <w:rPr>
          <w:spacing w:val="-3"/>
          <w:sz w:val="24"/>
        </w:rPr>
      </w:pPr>
    </w:p>
    <w:p w:rsidR="0066236C" w:rsidRDefault="0066236C">
      <w:pPr>
        <w:pStyle w:val="Naslov4"/>
        <w:rPr>
          <w:rFonts w:ascii="Arial" w:hAnsi="Arial"/>
          <w:bCs/>
        </w:rPr>
      </w:pPr>
      <w:r>
        <w:rPr>
          <w:rFonts w:ascii="Arial" w:hAnsi="Arial"/>
          <w:bCs/>
        </w:rPr>
        <w:t>Opaži</w:t>
      </w:r>
    </w:p>
    <w:p w:rsidR="0066236C" w:rsidRDefault="0066236C">
      <w:pPr>
        <w:tabs>
          <w:tab w:val="left" w:pos="0"/>
        </w:tabs>
        <w:suppressAutoHyphens/>
        <w:rPr>
          <w:spacing w:val="-3"/>
          <w:sz w:val="24"/>
        </w:rPr>
      </w:pPr>
    </w:p>
    <w:p w:rsidR="0066236C" w:rsidRDefault="0066236C">
      <w:pPr>
        <w:pStyle w:val="Naslov5"/>
        <w:rPr>
          <w:rFonts w:ascii="Arial" w:hAnsi="Arial"/>
          <w:b w:val="0"/>
          <w:iCs/>
        </w:rPr>
      </w:pPr>
      <w:r>
        <w:rPr>
          <w:rFonts w:ascii="Arial" w:hAnsi="Arial"/>
          <w:b w:val="0"/>
          <w:iCs/>
        </w:rPr>
        <w:t>Splošni pogoji</w:t>
      </w:r>
    </w:p>
    <w:p w:rsidR="0066236C" w:rsidRDefault="0066236C">
      <w:pPr>
        <w:tabs>
          <w:tab w:val="left" w:pos="0"/>
        </w:tabs>
        <w:suppressAutoHyphens/>
        <w:rPr>
          <w:spacing w:val="-3"/>
          <w:sz w:val="24"/>
        </w:rPr>
      </w:pPr>
    </w:p>
    <w:p w:rsidR="0066236C" w:rsidRDefault="0066236C">
      <w:pPr>
        <w:pStyle w:val="Telobesedila"/>
        <w:rPr>
          <w:sz w:val="24"/>
        </w:rPr>
      </w:pPr>
      <w:r>
        <w:rPr>
          <w:sz w:val="24"/>
        </w:rPr>
        <w:t>Opaži morajo biti izvedeni točno po merah, označenih v načrtih za konstrukcije, ki so betonirane.</w:t>
      </w:r>
    </w:p>
    <w:p w:rsidR="0066236C" w:rsidRDefault="0066236C">
      <w:pPr>
        <w:pStyle w:val="Telobesedila"/>
        <w:rPr>
          <w:sz w:val="24"/>
        </w:rPr>
      </w:pPr>
    </w:p>
    <w:p w:rsidR="0066236C" w:rsidRDefault="0066236C">
      <w:pPr>
        <w:pStyle w:val="Telobesedila"/>
        <w:rPr>
          <w:sz w:val="24"/>
        </w:rPr>
      </w:pPr>
      <w:r>
        <w:rPr>
          <w:sz w:val="24"/>
        </w:rPr>
        <w:t>Izvedeni opaži morajo biti sposobni prenesti predvideno obremenitev, biti morajo stabilni, odporni, utrjeni ter dovolj togi, da se ne zvijajo in popuščajo v katerikoli smeri.</w:t>
      </w:r>
    </w:p>
    <w:p w:rsidR="0066236C" w:rsidRDefault="0066236C">
      <w:pPr>
        <w:pStyle w:val="Telobesedila"/>
        <w:rPr>
          <w:sz w:val="24"/>
        </w:rPr>
      </w:pPr>
    </w:p>
    <w:p w:rsidR="0066236C" w:rsidRDefault="0066236C">
      <w:pPr>
        <w:pStyle w:val="Telobesedila"/>
        <w:rPr>
          <w:sz w:val="24"/>
        </w:rPr>
      </w:pPr>
      <w:r>
        <w:rPr>
          <w:sz w:val="24"/>
        </w:rPr>
        <w:t>Notranje površine opaža morajo biti čiste in ravne. Opaži morajo biti izvedeni tako, da se z lahkoto snamejo, brez tresljajev in poškodb konstrukcije za: opaže nosilcev, plošč  rebričastih stropov, stopnišč. Z višino podpiranja nad 6 m je potrebno uporabiti nosilne odre, ki se obračunavajo posebej.</w:t>
      </w:r>
    </w:p>
    <w:p w:rsidR="0066236C" w:rsidRDefault="0066236C">
      <w:pPr>
        <w:tabs>
          <w:tab w:val="left" w:pos="0"/>
        </w:tabs>
        <w:suppressAutoHyphens/>
        <w:rPr>
          <w:b/>
          <w:spacing w:val="-3"/>
          <w:sz w:val="24"/>
        </w:rPr>
      </w:pPr>
    </w:p>
    <w:p w:rsidR="0066236C" w:rsidRDefault="0066236C">
      <w:pPr>
        <w:pStyle w:val="Naslov5"/>
        <w:rPr>
          <w:rFonts w:ascii="Arial" w:hAnsi="Arial"/>
          <w:b w:val="0"/>
          <w:iCs/>
        </w:rPr>
      </w:pPr>
      <w:r>
        <w:rPr>
          <w:rFonts w:ascii="Arial" w:hAnsi="Arial"/>
          <w:b w:val="0"/>
          <w:iCs/>
        </w:rPr>
        <w:t>Opis del</w:t>
      </w:r>
    </w:p>
    <w:p w:rsidR="0066236C" w:rsidRDefault="0066236C">
      <w:pPr>
        <w:tabs>
          <w:tab w:val="left" w:pos="0"/>
        </w:tabs>
        <w:suppressAutoHyphens/>
        <w:rPr>
          <w:spacing w:val="-3"/>
          <w:sz w:val="24"/>
        </w:rPr>
      </w:pPr>
    </w:p>
    <w:p w:rsidR="0066236C" w:rsidRDefault="0066236C">
      <w:pPr>
        <w:pStyle w:val="Telobesedila"/>
        <w:rPr>
          <w:sz w:val="24"/>
        </w:rPr>
      </w:pPr>
      <w:r>
        <w:rPr>
          <w:sz w:val="24"/>
        </w:rPr>
        <w:t>Izdelava opaža v delavnici in prevoz iz delavnice do deponije na gradbišču ter horizontalni in vertikalni prenos od deponije do mesta vgraditve, ali izdelava opažev na mestu vgraditve.</w:t>
      </w:r>
    </w:p>
    <w:p w:rsidR="0066236C" w:rsidRDefault="0066236C">
      <w:pPr>
        <w:pStyle w:val="Telobesedila"/>
        <w:rPr>
          <w:sz w:val="24"/>
        </w:rPr>
      </w:pPr>
      <w:r>
        <w:rPr>
          <w:sz w:val="24"/>
        </w:rPr>
        <w:t>Postavljanje opaža na mesto vgraditve s podpiranjem, pritrjevanjem ter vezanjem opaža.</w:t>
      </w:r>
    </w:p>
    <w:p w:rsidR="009C1E63" w:rsidRDefault="009C1E63">
      <w:pPr>
        <w:tabs>
          <w:tab w:val="left" w:pos="0"/>
        </w:tabs>
        <w:suppressAutoHyphens/>
        <w:rPr>
          <w:spacing w:val="-3"/>
          <w:sz w:val="24"/>
        </w:rPr>
      </w:pPr>
    </w:p>
    <w:p w:rsidR="0066236C" w:rsidRDefault="0066236C">
      <w:pPr>
        <w:pStyle w:val="Naslov5"/>
        <w:rPr>
          <w:rFonts w:ascii="Arial" w:hAnsi="Arial"/>
          <w:b w:val="0"/>
          <w:iCs/>
        </w:rPr>
      </w:pPr>
      <w:r>
        <w:rPr>
          <w:rFonts w:ascii="Arial" w:hAnsi="Arial"/>
          <w:b w:val="0"/>
          <w:iCs/>
        </w:rPr>
        <w:t>Snemanje opaža</w:t>
      </w:r>
    </w:p>
    <w:p w:rsidR="0066236C" w:rsidRDefault="0066236C">
      <w:pPr>
        <w:tabs>
          <w:tab w:val="left" w:pos="0"/>
        </w:tabs>
        <w:suppressAutoHyphens/>
        <w:rPr>
          <w:spacing w:val="-3"/>
          <w:sz w:val="24"/>
        </w:rPr>
      </w:pPr>
    </w:p>
    <w:p w:rsidR="0066236C" w:rsidRDefault="0066236C">
      <w:pPr>
        <w:pStyle w:val="Telobesedila"/>
        <w:rPr>
          <w:sz w:val="24"/>
        </w:rPr>
      </w:pPr>
      <w:r>
        <w:rPr>
          <w:sz w:val="24"/>
        </w:rPr>
        <w:t>Čiščenje opažev ter puljenje žebljev, prenos na deponijo in sortiranje.</w:t>
      </w:r>
    </w:p>
    <w:p w:rsidR="0066236C" w:rsidRDefault="0066236C">
      <w:pPr>
        <w:pStyle w:val="Telobesedila"/>
      </w:pPr>
      <w:r>
        <w:rPr>
          <w:sz w:val="24"/>
        </w:rPr>
        <w:lastRenderedPageBreak/>
        <w:t>Izvedba vseh pripravljalnih in pomožnih del kot sledi: dela po odredbah veljavnih predpisih zaščite pri delu, posnetek mer na objektu, postavljanje, premeščanje in demontaža pomožnih mobilnih odrov, potrebnih za izdelavo opažev, odbiranje potrebnega lesa na deponiji, čiščenje, delovnega mesta ter prenos odpadkov na deponijo</w:t>
      </w:r>
      <w:r>
        <w:t>.</w:t>
      </w:r>
    </w:p>
    <w:p w:rsidR="0066236C" w:rsidRDefault="0066236C">
      <w:pPr>
        <w:tabs>
          <w:tab w:val="left" w:pos="0"/>
        </w:tabs>
        <w:suppressAutoHyphens/>
        <w:outlineLvl w:val="0"/>
        <w:rPr>
          <w:b/>
          <w:spacing w:val="-3"/>
          <w:sz w:val="24"/>
        </w:rPr>
      </w:pPr>
    </w:p>
    <w:p w:rsidR="001C6F6B" w:rsidRDefault="001C6F6B">
      <w:pPr>
        <w:tabs>
          <w:tab w:val="left" w:pos="0"/>
        </w:tabs>
        <w:suppressAutoHyphens/>
        <w:outlineLvl w:val="0"/>
        <w:rPr>
          <w:b/>
          <w:spacing w:val="-3"/>
          <w:sz w:val="24"/>
        </w:rPr>
      </w:pPr>
    </w:p>
    <w:p w:rsidR="0066236C" w:rsidRPr="00D70128" w:rsidRDefault="0066236C" w:rsidP="00D70128">
      <w:pPr>
        <w:pStyle w:val="Naslov5"/>
        <w:rPr>
          <w:rFonts w:ascii="Arial" w:hAnsi="Arial"/>
          <w:b w:val="0"/>
          <w:iCs/>
        </w:rPr>
      </w:pPr>
      <w:r>
        <w:rPr>
          <w:rFonts w:ascii="Arial" w:hAnsi="Arial"/>
          <w:b w:val="0"/>
          <w:iCs/>
        </w:rPr>
        <w:t>Način obračuna</w:t>
      </w:r>
    </w:p>
    <w:p w:rsidR="00D7110D" w:rsidRDefault="00D7110D">
      <w:pPr>
        <w:tabs>
          <w:tab w:val="left" w:pos="0"/>
        </w:tabs>
        <w:suppressAutoHyphens/>
        <w:rPr>
          <w:spacing w:val="-3"/>
          <w:sz w:val="24"/>
        </w:rPr>
      </w:pPr>
    </w:p>
    <w:p w:rsidR="0066236C" w:rsidRDefault="0066236C">
      <w:pPr>
        <w:tabs>
          <w:tab w:val="left" w:pos="0"/>
        </w:tabs>
        <w:suppressAutoHyphens/>
        <w:rPr>
          <w:spacing w:val="-3"/>
          <w:sz w:val="24"/>
        </w:rPr>
      </w:pPr>
      <w:r>
        <w:rPr>
          <w:spacing w:val="-3"/>
          <w:sz w:val="24"/>
        </w:rPr>
        <w:t>Opaž temeljev in betonskih zidov, stebrov, jaškov, nosilcev, plošč, stopnišča se obračunava po "m2" razvite površine izvedene konstrukcije.</w:t>
      </w:r>
    </w:p>
    <w:p w:rsidR="0066236C" w:rsidRDefault="0066236C">
      <w:pPr>
        <w:tabs>
          <w:tab w:val="left" w:pos="0"/>
        </w:tabs>
        <w:suppressAutoHyphens/>
        <w:rPr>
          <w:spacing w:val="-3"/>
          <w:sz w:val="24"/>
        </w:rPr>
      </w:pPr>
      <w:r>
        <w:rPr>
          <w:spacing w:val="-3"/>
          <w:sz w:val="24"/>
        </w:rPr>
        <w:t>Opaži rebričastih stropov in montažnih armiranobetonskih nosilcev za rebričaste plošče z opažem za prečno rebro se obračunavajo po "m2" tlorisne površine prostora.</w:t>
      </w:r>
    </w:p>
    <w:p w:rsidR="0066236C" w:rsidRDefault="0066236C">
      <w:pPr>
        <w:tabs>
          <w:tab w:val="left" w:pos="0"/>
        </w:tabs>
        <w:suppressAutoHyphens/>
        <w:rPr>
          <w:b/>
          <w:spacing w:val="-3"/>
          <w:sz w:val="24"/>
        </w:rPr>
      </w:pPr>
      <w:r>
        <w:rPr>
          <w:spacing w:val="-3"/>
          <w:sz w:val="24"/>
        </w:rPr>
        <w:t>Opaži vencev se obračunavajo po "m2" izvedenega opaža.</w:t>
      </w:r>
    </w:p>
    <w:p w:rsidR="0066236C" w:rsidRDefault="0066236C">
      <w:pPr>
        <w:tabs>
          <w:tab w:val="left" w:pos="0"/>
        </w:tabs>
        <w:suppressAutoHyphens/>
        <w:rPr>
          <w:b/>
          <w:i/>
          <w:spacing w:val="-3"/>
          <w:sz w:val="24"/>
        </w:rPr>
      </w:pPr>
    </w:p>
    <w:p w:rsidR="001C6F6B" w:rsidRDefault="001C6F6B">
      <w:pPr>
        <w:tabs>
          <w:tab w:val="left" w:pos="0"/>
        </w:tabs>
        <w:suppressAutoHyphens/>
        <w:rPr>
          <w:b/>
          <w:i/>
          <w:spacing w:val="-3"/>
          <w:sz w:val="24"/>
        </w:rPr>
      </w:pPr>
    </w:p>
    <w:p w:rsidR="00B735C2" w:rsidRDefault="00B735C2">
      <w:pPr>
        <w:tabs>
          <w:tab w:val="left" w:pos="0"/>
        </w:tabs>
        <w:suppressAutoHyphens/>
        <w:rPr>
          <w:b/>
          <w:i/>
          <w:spacing w:val="-3"/>
          <w:sz w:val="24"/>
        </w:rPr>
      </w:pPr>
      <w:r>
        <w:rPr>
          <w:b/>
          <w:i/>
          <w:spacing w:val="-3"/>
          <w:sz w:val="24"/>
        </w:rPr>
        <w:t xml:space="preserve">Aproksimativna vrednost objekta znaša: </w:t>
      </w:r>
      <w:r w:rsidR="00D7110D">
        <w:rPr>
          <w:b/>
          <w:i/>
          <w:spacing w:val="-3"/>
          <w:sz w:val="24"/>
        </w:rPr>
        <w:t>5</w:t>
      </w:r>
      <w:r w:rsidR="00F676D9">
        <w:rPr>
          <w:b/>
          <w:i/>
          <w:spacing w:val="-3"/>
          <w:sz w:val="24"/>
        </w:rPr>
        <w:t>.</w:t>
      </w:r>
      <w:r w:rsidR="00D7110D">
        <w:rPr>
          <w:b/>
          <w:i/>
          <w:spacing w:val="-3"/>
          <w:sz w:val="24"/>
        </w:rPr>
        <w:t>310</w:t>
      </w:r>
      <w:r w:rsidR="00F676D9">
        <w:rPr>
          <w:b/>
          <w:i/>
          <w:spacing w:val="-3"/>
          <w:sz w:val="24"/>
        </w:rPr>
        <w:t>.</w:t>
      </w:r>
      <w:r w:rsidR="00D7110D">
        <w:rPr>
          <w:b/>
          <w:i/>
          <w:spacing w:val="-3"/>
          <w:sz w:val="24"/>
        </w:rPr>
        <w:t>362</w:t>
      </w:r>
      <w:r w:rsidR="00F676D9">
        <w:rPr>
          <w:b/>
          <w:i/>
          <w:spacing w:val="-3"/>
          <w:sz w:val="24"/>
        </w:rPr>
        <w:t>5,</w:t>
      </w:r>
      <w:r w:rsidR="00D7110D">
        <w:rPr>
          <w:b/>
          <w:i/>
          <w:spacing w:val="-3"/>
          <w:sz w:val="24"/>
        </w:rPr>
        <w:t>29</w:t>
      </w:r>
      <w:r w:rsidR="00020320">
        <w:rPr>
          <w:b/>
          <w:i/>
          <w:spacing w:val="-3"/>
          <w:sz w:val="24"/>
        </w:rPr>
        <w:t xml:space="preserve"> € brez DDV</w:t>
      </w:r>
    </w:p>
    <w:p w:rsidR="00D7110D" w:rsidRDefault="00D7110D">
      <w:pPr>
        <w:tabs>
          <w:tab w:val="left" w:pos="0"/>
        </w:tabs>
        <w:suppressAutoHyphens/>
        <w:rPr>
          <w:b/>
          <w:i/>
          <w:spacing w:val="-3"/>
          <w:sz w:val="24"/>
        </w:rPr>
      </w:pPr>
    </w:p>
    <w:p w:rsidR="001C6F6B" w:rsidRDefault="001C6F6B">
      <w:pPr>
        <w:tabs>
          <w:tab w:val="left" w:pos="0"/>
        </w:tabs>
        <w:suppressAutoHyphens/>
        <w:rPr>
          <w:b/>
          <w:i/>
          <w:spacing w:val="-3"/>
          <w:sz w:val="24"/>
        </w:rPr>
      </w:pPr>
    </w:p>
    <w:p w:rsidR="00B735C2" w:rsidRDefault="00B735C2">
      <w:pPr>
        <w:tabs>
          <w:tab w:val="left" w:pos="0"/>
        </w:tabs>
        <w:suppressAutoHyphens/>
        <w:rPr>
          <w:b/>
          <w:i/>
          <w:spacing w:val="-3"/>
          <w:sz w:val="24"/>
        </w:rPr>
      </w:pPr>
    </w:p>
    <w:p w:rsidR="00B735C2" w:rsidRPr="00B735C2" w:rsidRDefault="00F676D9">
      <w:pPr>
        <w:tabs>
          <w:tab w:val="left" w:pos="0"/>
        </w:tabs>
        <w:suppressAutoHyphens/>
        <w:rPr>
          <w:spacing w:val="-3"/>
          <w:sz w:val="24"/>
        </w:rPr>
      </w:pPr>
      <w:r>
        <w:rPr>
          <w:spacing w:val="-3"/>
          <w:sz w:val="24"/>
        </w:rPr>
        <w:t>Avgust 2018</w:t>
      </w:r>
      <w:r w:rsidR="00B735C2">
        <w:rPr>
          <w:spacing w:val="-3"/>
          <w:sz w:val="24"/>
        </w:rPr>
        <w:tab/>
      </w:r>
      <w:r w:rsidR="00B735C2">
        <w:rPr>
          <w:spacing w:val="-3"/>
          <w:sz w:val="24"/>
        </w:rPr>
        <w:tab/>
      </w:r>
      <w:r w:rsidR="00B735C2">
        <w:rPr>
          <w:spacing w:val="-3"/>
          <w:sz w:val="24"/>
        </w:rPr>
        <w:tab/>
      </w:r>
      <w:r w:rsidR="00B735C2">
        <w:rPr>
          <w:spacing w:val="-3"/>
          <w:sz w:val="24"/>
        </w:rPr>
        <w:tab/>
      </w:r>
      <w:r w:rsidR="00B735C2">
        <w:rPr>
          <w:spacing w:val="-3"/>
          <w:sz w:val="24"/>
        </w:rPr>
        <w:tab/>
      </w:r>
      <w:r w:rsidR="00B735C2">
        <w:rPr>
          <w:spacing w:val="-3"/>
          <w:sz w:val="24"/>
        </w:rPr>
        <w:tab/>
      </w:r>
      <w:r w:rsidR="00B735C2">
        <w:rPr>
          <w:spacing w:val="-3"/>
          <w:sz w:val="24"/>
        </w:rPr>
        <w:tab/>
      </w:r>
      <w:r w:rsidR="00B735C2">
        <w:rPr>
          <w:spacing w:val="-3"/>
          <w:sz w:val="24"/>
        </w:rPr>
        <w:tab/>
        <w:t>Rebernik Goran</w:t>
      </w:r>
      <w:r w:rsidR="00B735C2">
        <w:rPr>
          <w:spacing w:val="-3"/>
          <w:sz w:val="24"/>
        </w:rPr>
        <w:tab/>
      </w:r>
      <w:r w:rsidR="00B735C2">
        <w:rPr>
          <w:spacing w:val="-3"/>
          <w:sz w:val="24"/>
        </w:rPr>
        <w:tab/>
      </w:r>
      <w:r w:rsidR="00B735C2">
        <w:rPr>
          <w:spacing w:val="-3"/>
          <w:sz w:val="24"/>
        </w:rPr>
        <w:tab/>
      </w:r>
      <w:r w:rsidR="00B735C2">
        <w:rPr>
          <w:spacing w:val="-3"/>
          <w:sz w:val="24"/>
        </w:rPr>
        <w:tab/>
      </w:r>
    </w:p>
    <w:sectPr w:rsidR="00B735C2" w:rsidRPr="00B735C2" w:rsidSect="00985B5E">
      <w:headerReference w:type="default" r:id="rId14"/>
      <w:footerReference w:type="default" r:id="rId15"/>
      <w:pgSz w:w="11907" w:h="16840" w:code="9"/>
      <w:pgMar w:top="1985" w:right="851" w:bottom="1418" w:left="1701" w:header="567" w:footer="567" w:gutter="0"/>
      <w:pgNumType w:start="0" w:chapSep="period"/>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207F" w:rsidRDefault="0078207F">
      <w:r>
        <w:separator/>
      </w:r>
    </w:p>
  </w:endnote>
  <w:endnote w:type="continuationSeparator" w:id="0">
    <w:p w:rsidR="0078207F" w:rsidRDefault="00782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LO_Swiss">
    <w:altName w:val="Times New Roman"/>
    <w:charset w:val="00"/>
    <w:family w:val="auto"/>
    <w:pitch w:val="variable"/>
    <w:sig w:usb0="00000007"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CPKPAM+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9D4" w:rsidRPr="00DD39D4" w:rsidRDefault="00DD39D4" w:rsidP="00DD39D4">
    <w:pPr>
      <w:pStyle w:val="Noga"/>
      <w:jc w:val="center"/>
      <w:rPr>
        <w:rFonts w:ascii="Arial" w:hAnsi="Arial" w:cs="Arial"/>
      </w:rPr>
    </w:pPr>
    <w:r w:rsidRPr="00DD39D4">
      <w:rPr>
        <w:rFonts w:ascii="Arial" w:hAnsi="Arial" w:cs="Arial"/>
        <w:lang w:val="sl-SI"/>
      </w:rPr>
      <w:t xml:space="preserve">Stran </w:t>
    </w:r>
    <w:r w:rsidRPr="00DD39D4">
      <w:rPr>
        <w:rFonts w:ascii="Arial" w:hAnsi="Arial" w:cs="Arial"/>
        <w:b/>
        <w:bCs/>
      </w:rPr>
      <w:fldChar w:fldCharType="begin"/>
    </w:r>
    <w:r w:rsidRPr="00DD39D4">
      <w:rPr>
        <w:rFonts w:ascii="Arial" w:hAnsi="Arial" w:cs="Arial"/>
        <w:b/>
        <w:bCs/>
      </w:rPr>
      <w:instrText>PAGE  \* Arabic  \* MERGEFORMAT</w:instrText>
    </w:r>
    <w:r w:rsidRPr="00DD39D4">
      <w:rPr>
        <w:rFonts w:ascii="Arial" w:hAnsi="Arial" w:cs="Arial"/>
        <w:b/>
        <w:bCs/>
      </w:rPr>
      <w:fldChar w:fldCharType="separate"/>
    </w:r>
    <w:r w:rsidRPr="00DD39D4">
      <w:rPr>
        <w:rFonts w:ascii="Arial" w:hAnsi="Arial" w:cs="Arial"/>
        <w:b/>
        <w:bCs/>
        <w:noProof/>
        <w:lang w:val="sl-SI"/>
      </w:rPr>
      <w:t>33</w:t>
    </w:r>
    <w:r w:rsidRPr="00DD39D4">
      <w:rPr>
        <w:rFonts w:ascii="Arial" w:hAnsi="Arial" w:cs="Arial"/>
        <w:b/>
        <w:bCs/>
      </w:rPr>
      <w:fldChar w:fldCharType="end"/>
    </w:r>
    <w:r w:rsidRPr="00DD39D4">
      <w:rPr>
        <w:rFonts w:ascii="Arial" w:hAnsi="Arial" w:cs="Arial"/>
        <w:lang w:val="sl-SI"/>
      </w:rPr>
      <w:t xml:space="preserve"> od </w:t>
    </w:r>
    <w:r w:rsidRPr="00DD39D4">
      <w:rPr>
        <w:rFonts w:ascii="Arial" w:hAnsi="Arial" w:cs="Arial"/>
        <w:b/>
        <w:bCs/>
      </w:rPr>
      <w:fldChar w:fldCharType="begin"/>
    </w:r>
    <w:r w:rsidRPr="00DD39D4">
      <w:rPr>
        <w:rFonts w:ascii="Arial" w:hAnsi="Arial" w:cs="Arial"/>
        <w:b/>
        <w:bCs/>
      </w:rPr>
      <w:instrText>NUMPAGES  \* Arabic  \* MERGEFORMAT</w:instrText>
    </w:r>
    <w:r w:rsidRPr="00DD39D4">
      <w:rPr>
        <w:rFonts w:ascii="Arial" w:hAnsi="Arial" w:cs="Arial"/>
        <w:b/>
        <w:bCs/>
      </w:rPr>
      <w:fldChar w:fldCharType="separate"/>
    </w:r>
    <w:r w:rsidRPr="00DD39D4">
      <w:rPr>
        <w:rFonts w:ascii="Arial" w:hAnsi="Arial" w:cs="Arial"/>
        <w:b/>
        <w:bCs/>
        <w:noProof/>
        <w:lang w:val="sl-SI"/>
      </w:rPr>
      <w:t>34</w:t>
    </w:r>
    <w:r w:rsidRPr="00DD39D4">
      <w:rPr>
        <w:rFonts w:ascii="Arial" w:hAnsi="Arial" w:cs="Arial"/>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207F" w:rsidRDefault="0078207F">
      <w:r>
        <w:separator/>
      </w:r>
    </w:p>
  </w:footnote>
  <w:footnote w:type="continuationSeparator" w:id="0">
    <w:p w:rsidR="0078207F" w:rsidRDefault="007820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6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9"/>
      <w:gridCol w:w="5377"/>
      <w:gridCol w:w="2086"/>
    </w:tblGrid>
    <w:tr w:rsidR="00D7110D">
      <w:trPr>
        <w:cantSplit/>
        <w:trHeight w:val="646"/>
      </w:trPr>
      <w:tc>
        <w:tcPr>
          <w:tcW w:w="1898" w:type="dxa"/>
          <w:vMerge w:val="restart"/>
          <w:vAlign w:val="bottom"/>
        </w:tcPr>
        <w:p w:rsidR="00D7110D" w:rsidRDefault="00D7110D">
          <w:pPr>
            <w:pStyle w:val="Glava"/>
            <w:tabs>
              <w:tab w:val="clear" w:pos="9071"/>
              <w:tab w:val="left" w:pos="2100"/>
              <w:tab w:val="left" w:pos="2242"/>
              <w:tab w:val="left" w:pos="8630"/>
            </w:tabs>
            <w:ind w:right="23"/>
            <w:jc w:val="center"/>
            <w:rPr>
              <w:sz w:val="2"/>
              <w:szCs w:val="2"/>
            </w:rPr>
          </w:pPr>
          <w:r>
            <w:rPr>
              <w:noProof/>
              <w:sz w:val="2"/>
              <w:szCs w:val="2"/>
              <w:lang w:val="sl-SI"/>
            </w:rPr>
            <w:drawing>
              <wp:inline distT="0" distB="0" distL="0" distR="0">
                <wp:extent cx="1152525" cy="771525"/>
                <wp:effectExtent l="19050" t="0" r="9525" b="0"/>
                <wp:docPr id="1" name="Slika 1" descr="ag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gj"/>
                        <pic:cNvPicPr>
                          <a:picLocks noChangeAspect="1" noChangeArrowheads="1"/>
                        </pic:cNvPicPr>
                      </pic:nvPicPr>
                      <pic:blipFill>
                        <a:blip r:embed="rId1"/>
                        <a:srcRect/>
                        <a:stretch>
                          <a:fillRect/>
                        </a:stretch>
                      </pic:blipFill>
                      <pic:spPr bwMode="auto">
                        <a:xfrm>
                          <a:off x="0" y="0"/>
                          <a:ext cx="1152525" cy="771525"/>
                        </a:xfrm>
                        <a:prstGeom prst="rect">
                          <a:avLst/>
                        </a:prstGeom>
                        <a:noFill/>
                        <a:ln w="9525">
                          <a:noFill/>
                          <a:miter lim="800000"/>
                          <a:headEnd/>
                          <a:tailEnd/>
                        </a:ln>
                      </pic:spPr>
                    </pic:pic>
                  </a:graphicData>
                </a:graphic>
              </wp:inline>
            </w:drawing>
          </w:r>
        </w:p>
      </w:tc>
      <w:tc>
        <w:tcPr>
          <w:tcW w:w="5529" w:type="dxa"/>
          <w:vMerge w:val="restart"/>
          <w:vAlign w:val="center"/>
        </w:tcPr>
        <w:p w:rsidR="00D7110D" w:rsidRPr="00227772" w:rsidRDefault="00D7110D">
          <w:pPr>
            <w:jc w:val="center"/>
            <w:rPr>
              <w:rFonts w:cs="Arial"/>
              <w:sz w:val="40"/>
              <w:szCs w:val="40"/>
            </w:rPr>
          </w:pPr>
          <w:r w:rsidRPr="00227772">
            <w:rPr>
              <w:rFonts w:cs="Arial"/>
              <w:sz w:val="40"/>
              <w:szCs w:val="40"/>
            </w:rPr>
            <w:t>Tehnično poročilo</w:t>
          </w:r>
        </w:p>
      </w:tc>
      <w:tc>
        <w:tcPr>
          <w:tcW w:w="2135" w:type="dxa"/>
          <w:vAlign w:val="center"/>
        </w:tcPr>
        <w:p w:rsidR="00D7110D" w:rsidRPr="00227772" w:rsidRDefault="00D7110D">
          <w:pPr>
            <w:pStyle w:val="Glava"/>
            <w:tabs>
              <w:tab w:val="clear" w:pos="9071"/>
              <w:tab w:val="left" w:pos="2100"/>
              <w:tab w:val="left" w:pos="8630"/>
            </w:tabs>
            <w:ind w:right="23"/>
            <w:jc w:val="center"/>
            <w:rPr>
              <w:rFonts w:cs="Arial"/>
              <w:sz w:val="28"/>
              <w:szCs w:val="28"/>
            </w:rPr>
          </w:pPr>
          <w:r w:rsidRPr="00227772">
            <w:rPr>
              <w:rFonts w:cs="Arial"/>
              <w:sz w:val="28"/>
              <w:szCs w:val="28"/>
            </w:rPr>
            <w:t>445-01/16</w:t>
          </w:r>
        </w:p>
      </w:tc>
    </w:tr>
    <w:tr w:rsidR="00D7110D">
      <w:trPr>
        <w:cantSplit/>
        <w:trHeight w:val="646"/>
      </w:trPr>
      <w:tc>
        <w:tcPr>
          <w:tcW w:w="1898" w:type="dxa"/>
          <w:vMerge/>
          <w:vAlign w:val="bottom"/>
        </w:tcPr>
        <w:p w:rsidR="00D7110D" w:rsidRDefault="00D7110D">
          <w:pPr>
            <w:pStyle w:val="Glava"/>
            <w:tabs>
              <w:tab w:val="clear" w:pos="9071"/>
              <w:tab w:val="left" w:pos="2100"/>
              <w:tab w:val="left" w:pos="2242"/>
              <w:tab w:val="left" w:pos="8630"/>
            </w:tabs>
            <w:ind w:right="23"/>
            <w:jc w:val="center"/>
            <w:rPr>
              <w:noProof/>
            </w:rPr>
          </w:pPr>
        </w:p>
      </w:tc>
      <w:tc>
        <w:tcPr>
          <w:tcW w:w="5529" w:type="dxa"/>
          <w:vMerge/>
        </w:tcPr>
        <w:p w:rsidR="00D7110D" w:rsidRPr="00227772" w:rsidRDefault="00D7110D">
          <w:pPr>
            <w:pStyle w:val="Glava"/>
            <w:tabs>
              <w:tab w:val="clear" w:pos="9071"/>
              <w:tab w:val="left" w:pos="2100"/>
              <w:tab w:val="left" w:pos="8630"/>
            </w:tabs>
            <w:ind w:left="-102" w:right="23"/>
            <w:rPr>
              <w:rFonts w:cs="Arial"/>
              <w:sz w:val="28"/>
              <w:szCs w:val="28"/>
            </w:rPr>
          </w:pPr>
        </w:p>
      </w:tc>
      <w:tc>
        <w:tcPr>
          <w:tcW w:w="2135" w:type="dxa"/>
          <w:vAlign w:val="center"/>
        </w:tcPr>
        <w:p w:rsidR="00D7110D" w:rsidRPr="00227772" w:rsidRDefault="00D7110D" w:rsidP="001C6F6B">
          <w:pPr>
            <w:pStyle w:val="Glava"/>
            <w:tabs>
              <w:tab w:val="clear" w:pos="9071"/>
              <w:tab w:val="left" w:pos="2100"/>
              <w:tab w:val="left" w:pos="8630"/>
            </w:tabs>
            <w:ind w:right="23"/>
            <w:jc w:val="center"/>
            <w:rPr>
              <w:rFonts w:cs="Arial"/>
              <w:sz w:val="28"/>
              <w:szCs w:val="28"/>
            </w:rPr>
          </w:pPr>
          <w:r w:rsidRPr="00227772">
            <w:rPr>
              <w:rFonts w:cs="Arial"/>
              <w:sz w:val="28"/>
              <w:szCs w:val="28"/>
            </w:rPr>
            <w:t>P</w:t>
          </w:r>
          <w:r w:rsidR="001C6F6B">
            <w:rPr>
              <w:rFonts w:cs="Arial"/>
              <w:sz w:val="28"/>
              <w:szCs w:val="28"/>
            </w:rPr>
            <w:t>ZI</w:t>
          </w:r>
        </w:p>
      </w:tc>
    </w:tr>
  </w:tbl>
  <w:p w:rsidR="00D7110D" w:rsidRDefault="00D7110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906FAC8"/>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5F0BA3E"/>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FBDE30B8"/>
    <w:lvl w:ilvl="0">
      <w:start w:val="1"/>
      <w:numFmt w:val="decimal"/>
      <w:pStyle w:val="Naslov1"/>
      <w:lvlText w:val="%1."/>
      <w:legacy w:legacy="1" w:legacySpace="144" w:legacyIndent="0"/>
      <w:lvlJc w:val="left"/>
      <w:rPr>
        <w:rFonts w:ascii="Arial" w:hAnsi="Arial" w:cs="Arial" w:hint="default"/>
      </w:rPr>
    </w:lvl>
    <w:lvl w:ilvl="1">
      <w:start w:val="1"/>
      <w:numFmt w:val="decimal"/>
      <w:pStyle w:val="Naslov2"/>
      <w:lvlText w:val="%1.%2"/>
      <w:legacy w:legacy="1" w:legacySpace="144" w:legacyIndent="0"/>
      <w:lvlJc w:val="left"/>
    </w:lvl>
    <w:lvl w:ilvl="2">
      <w:start w:val="1"/>
      <w:numFmt w:val="decimal"/>
      <w:pStyle w:val="Naslov3"/>
      <w:lvlText w:val="%1.%2.%3"/>
      <w:legacy w:legacy="1" w:legacySpace="144" w:legacyIndent="0"/>
      <w:lvlJc w:val="left"/>
    </w:lvl>
    <w:lvl w:ilvl="3">
      <w:start w:val="1"/>
      <w:numFmt w:val="decimal"/>
      <w:pStyle w:val="Naslov4"/>
      <w:lvlText w:val="%1.%2.%3.%4"/>
      <w:legacy w:legacy="1" w:legacySpace="144" w:legacyIndent="0"/>
      <w:lvlJc w:val="left"/>
    </w:lvl>
    <w:lvl w:ilvl="4">
      <w:start w:val="1"/>
      <w:numFmt w:val="decimal"/>
      <w:pStyle w:val="Naslov5"/>
      <w:lvlText w:val="%1.%2.%3.%4.%5"/>
      <w:legacy w:legacy="1" w:legacySpace="144" w:legacyIndent="0"/>
      <w:lvlJc w:val="left"/>
    </w:lvl>
    <w:lvl w:ilvl="5">
      <w:start w:val="1"/>
      <w:numFmt w:val="decimal"/>
      <w:pStyle w:val="Naslov6"/>
      <w:lvlText w:val="%1.%2.%3.%4.%5.%6"/>
      <w:legacy w:legacy="1" w:legacySpace="144" w:legacyIndent="0"/>
      <w:lvlJc w:val="left"/>
    </w:lvl>
    <w:lvl w:ilvl="6">
      <w:start w:val="1"/>
      <w:numFmt w:val="decimal"/>
      <w:pStyle w:val="Naslov7"/>
      <w:lvlText w:val="%1.%2.%3.%4.%5.%6.%7"/>
      <w:legacy w:legacy="1" w:legacySpace="144" w:legacyIndent="0"/>
      <w:lvlJc w:val="left"/>
    </w:lvl>
    <w:lvl w:ilvl="7">
      <w:start w:val="1"/>
      <w:numFmt w:val="decimal"/>
      <w:pStyle w:val="Naslov8"/>
      <w:lvlText w:val="%1.%2.%3.%4.%5.%6.%7.%8"/>
      <w:legacy w:legacy="1" w:legacySpace="144" w:legacyIndent="0"/>
      <w:lvlJc w:val="left"/>
    </w:lvl>
    <w:lvl w:ilvl="8">
      <w:start w:val="1"/>
      <w:numFmt w:val="decimal"/>
      <w:pStyle w:val="Naslov9"/>
      <w:lvlText w:val="%1.%2.%3.%4.%5.%6.%7.%8.%9"/>
      <w:legacy w:legacy="1" w:legacySpace="144" w:legacyIndent="0"/>
      <w:lvlJc w:val="left"/>
    </w:lvl>
  </w:abstractNum>
  <w:abstractNum w:abstractNumId="3" w15:restartNumberingAfterBreak="0">
    <w:nsid w:val="09524EA4"/>
    <w:multiLevelType w:val="singleLevel"/>
    <w:tmpl w:val="1840C378"/>
    <w:lvl w:ilvl="0">
      <w:start w:val="1"/>
      <w:numFmt w:val="decimal"/>
      <w:lvlText w:val="%1."/>
      <w:lvlJc w:val="left"/>
      <w:pPr>
        <w:tabs>
          <w:tab w:val="num" w:pos="720"/>
        </w:tabs>
        <w:ind w:left="720" w:hanging="720"/>
      </w:pPr>
      <w:rPr>
        <w:rFonts w:hint="default"/>
      </w:rPr>
    </w:lvl>
  </w:abstractNum>
  <w:abstractNum w:abstractNumId="4" w15:restartNumberingAfterBreak="0">
    <w:nsid w:val="13625DA7"/>
    <w:multiLevelType w:val="singleLevel"/>
    <w:tmpl w:val="43AEE518"/>
    <w:lvl w:ilvl="0">
      <w:start w:val="1"/>
      <w:numFmt w:val="bullet"/>
      <w:lvlText w:val="-"/>
      <w:lvlJc w:val="left"/>
      <w:pPr>
        <w:tabs>
          <w:tab w:val="num" w:pos="720"/>
        </w:tabs>
        <w:ind w:left="720" w:hanging="720"/>
      </w:pPr>
      <w:rPr>
        <w:rFonts w:ascii="Times New Roman" w:hAnsi="Times New Roman" w:hint="default"/>
      </w:rPr>
    </w:lvl>
  </w:abstractNum>
  <w:abstractNum w:abstractNumId="5" w15:restartNumberingAfterBreak="0">
    <w:nsid w:val="1647515F"/>
    <w:multiLevelType w:val="hybridMultilevel"/>
    <w:tmpl w:val="4180323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0C4B9A"/>
    <w:multiLevelType w:val="hybridMultilevel"/>
    <w:tmpl w:val="4F20073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9C5695"/>
    <w:multiLevelType w:val="hybridMultilevel"/>
    <w:tmpl w:val="9ACC098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723AB5"/>
    <w:multiLevelType w:val="multilevel"/>
    <w:tmpl w:val="2E420528"/>
    <w:lvl w:ilvl="0">
      <w:start w:val="1"/>
      <w:numFmt w:val="decimal"/>
      <w:lvlText w:val="%1."/>
      <w:lvlJc w:val="left"/>
      <w:pPr>
        <w:tabs>
          <w:tab w:val="num" w:pos="720"/>
        </w:tabs>
        <w:ind w:left="720" w:hanging="720"/>
      </w:pPr>
      <w:rPr>
        <w:rFonts w:hint="default"/>
      </w:rPr>
    </w:lvl>
    <w:lvl w:ilvl="1">
      <w:start w:val="6"/>
      <w:numFmt w:val="decimal"/>
      <w:isLgl/>
      <w:lvlText w:val="%1.%2"/>
      <w:lvlJc w:val="left"/>
      <w:pPr>
        <w:tabs>
          <w:tab w:val="num" w:pos="528"/>
        </w:tabs>
        <w:ind w:left="528" w:hanging="528"/>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278E2DF2"/>
    <w:multiLevelType w:val="hybridMultilevel"/>
    <w:tmpl w:val="CD92E62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BB2743"/>
    <w:multiLevelType w:val="hybridMultilevel"/>
    <w:tmpl w:val="199E4AF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0823EF"/>
    <w:multiLevelType w:val="hybridMultilevel"/>
    <w:tmpl w:val="4748EA4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C82851"/>
    <w:multiLevelType w:val="hybridMultilevel"/>
    <w:tmpl w:val="5B6EF70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0F356C"/>
    <w:multiLevelType w:val="hybridMultilevel"/>
    <w:tmpl w:val="1ECE14FC"/>
    <w:lvl w:ilvl="0" w:tplc="96CECE98">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54D77F5"/>
    <w:multiLevelType w:val="hybridMultilevel"/>
    <w:tmpl w:val="719ABE9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7F7676"/>
    <w:multiLevelType w:val="hybridMultilevel"/>
    <w:tmpl w:val="7732343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A44108"/>
    <w:multiLevelType w:val="hybridMultilevel"/>
    <w:tmpl w:val="A316040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510BC6"/>
    <w:multiLevelType w:val="hybridMultilevel"/>
    <w:tmpl w:val="5D2E06C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821131"/>
    <w:multiLevelType w:val="hybridMultilevel"/>
    <w:tmpl w:val="B3B6E20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61C52B9"/>
    <w:multiLevelType w:val="hybridMultilevel"/>
    <w:tmpl w:val="CE26204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145ACB"/>
    <w:multiLevelType w:val="hybridMultilevel"/>
    <w:tmpl w:val="6D6C449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4C15B9"/>
    <w:multiLevelType w:val="hybridMultilevel"/>
    <w:tmpl w:val="4F2A79A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8F5DD7"/>
    <w:multiLevelType w:val="hybridMultilevel"/>
    <w:tmpl w:val="81FE7B0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1B2E8A"/>
    <w:multiLevelType w:val="hybridMultilevel"/>
    <w:tmpl w:val="30581D0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4B05DD"/>
    <w:multiLevelType w:val="hybridMultilevel"/>
    <w:tmpl w:val="D898FE1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6F507C"/>
    <w:multiLevelType w:val="hybridMultilevel"/>
    <w:tmpl w:val="8D80EA5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BD3C33"/>
    <w:multiLevelType w:val="hybridMultilevel"/>
    <w:tmpl w:val="BA20F94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F23949"/>
    <w:multiLevelType w:val="hybridMultilevel"/>
    <w:tmpl w:val="14C2A60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742D85"/>
    <w:multiLevelType w:val="hybridMultilevel"/>
    <w:tmpl w:val="E676CB8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47C2843"/>
    <w:multiLevelType w:val="hybridMultilevel"/>
    <w:tmpl w:val="A4723AE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E32FC1"/>
    <w:multiLevelType w:val="singleLevel"/>
    <w:tmpl w:val="04240017"/>
    <w:lvl w:ilvl="0">
      <w:start w:val="1"/>
      <w:numFmt w:val="lowerLetter"/>
      <w:lvlText w:val="%1)"/>
      <w:lvlJc w:val="left"/>
      <w:pPr>
        <w:tabs>
          <w:tab w:val="num" w:pos="360"/>
        </w:tabs>
        <w:ind w:left="360" w:hanging="360"/>
      </w:pPr>
    </w:lvl>
  </w:abstractNum>
  <w:abstractNum w:abstractNumId="31" w15:restartNumberingAfterBreak="0">
    <w:nsid w:val="65292E4D"/>
    <w:multiLevelType w:val="hybridMultilevel"/>
    <w:tmpl w:val="55DA03E6"/>
    <w:lvl w:ilvl="0" w:tplc="E65AB230">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69356441"/>
    <w:multiLevelType w:val="hybridMultilevel"/>
    <w:tmpl w:val="A96E781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251931"/>
    <w:multiLevelType w:val="singleLevel"/>
    <w:tmpl w:val="78BC2244"/>
    <w:lvl w:ilvl="0">
      <w:start w:val="7"/>
      <w:numFmt w:val="decimal"/>
      <w:lvlText w:val="%1."/>
      <w:lvlJc w:val="left"/>
      <w:pPr>
        <w:tabs>
          <w:tab w:val="num" w:pos="720"/>
        </w:tabs>
        <w:ind w:left="720" w:hanging="720"/>
      </w:pPr>
      <w:rPr>
        <w:rFonts w:hint="default"/>
      </w:rPr>
    </w:lvl>
  </w:abstractNum>
  <w:abstractNum w:abstractNumId="34" w15:restartNumberingAfterBreak="0">
    <w:nsid w:val="6CA3720E"/>
    <w:multiLevelType w:val="hybridMultilevel"/>
    <w:tmpl w:val="AA8415C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3D435F"/>
    <w:multiLevelType w:val="hybridMultilevel"/>
    <w:tmpl w:val="3E78D3F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460FCC"/>
    <w:multiLevelType w:val="hybridMultilevel"/>
    <w:tmpl w:val="76BEF4A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472E65"/>
    <w:multiLevelType w:val="hybridMultilevel"/>
    <w:tmpl w:val="53C2C52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3FB2B0C"/>
    <w:multiLevelType w:val="hybridMultilevel"/>
    <w:tmpl w:val="16E23DA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CBF0FFA"/>
    <w:multiLevelType w:val="hybridMultilevel"/>
    <w:tmpl w:val="3F32D07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6F5147"/>
    <w:multiLevelType w:val="hybridMultilevel"/>
    <w:tmpl w:val="BF165748"/>
    <w:lvl w:ilvl="0" w:tplc="24D8CEB0">
      <w:numFmt w:val="bullet"/>
      <w:lvlText w:val="-"/>
      <w:lvlJc w:val="left"/>
      <w:pPr>
        <w:tabs>
          <w:tab w:val="num" w:pos="1080"/>
        </w:tabs>
        <w:ind w:left="1080" w:hanging="72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33"/>
  </w:num>
  <w:num w:numId="6">
    <w:abstractNumId w:val="30"/>
  </w:num>
  <w:num w:numId="7">
    <w:abstractNumId w:val="8"/>
  </w:num>
  <w:num w:numId="8">
    <w:abstractNumId w:val="4"/>
  </w:num>
  <w:num w:numId="9">
    <w:abstractNumId w:val="16"/>
  </w:num>
  <w:num w:numId="10">
    <w:abstractNumId w:val="38"/>
  </w:num>
  <w:num w:numId="11">
    <w:abstractNumId w:val="35"/>
  </w:num>
  <w:num w:numId="12">
    <w:abstractNumId w:val="32"/>
  </w:num>
  <w:num w:numId="13">
    <w:abstractNumId w:val="17"/>
  </w:num>
  <w:num w:numId="14">
    <w:abstractNumId w:val="6"/>
  </w:num>
  <w:num w:numId="15">
    <w:abstractNumId w:val="11"/>
  </w:num>
  <w:num w:numId="16">
    <w:abstractNumId w:val="10"/>
  </w:num>
  <w:num w:numId="17">
    <w:abstractNumId w:val="21"/>
  </w:num>
  <w:num w:numId="18">
    <w:abstractNumId w:val="19"/>
  </w:num>
  <w:num w:numId="19">
    <w:abstractNumId w:val="37"/>
  </w:num>
  <w:num w:numId="20">
    <w:abstractNumId w:val="25"/>
  </w:num>
  <w:num w:numId="21">
    <w:abstractNumId w:val="27"/>
  </w:num>
  <w:num w:numId="22">
    <w:abstractNumId w:val="36"/>
  </w:num>
  <w:num w:numId="23">
    <w:abstractNumId w:val="15"/>
  </w:num>
  <w:num w:numId="24">
    <w:abstractNumId w:val="23"/>
  </w:num>
  <w:num w:numId="25">
    <w:abstractNumId w:val="22"/>
  </w:num>
  <w:num w:numId="26">
    <w:abstractNumId w:val="28"/>
  </w:num>
  <w:num w:numId="27">
    <w:abstractNumId w:val="14"/>
  </w:num>
  <w:num w:numId="28">
    <w:abstractNumId w:val="29"/>
  </w:num>
  <w:num w:numId="29">
    <w:abstractNumId w:val="12"/>
  </w:num>
  <w:num w:numId="30">
    <w:abstractNumId w:val="20"/>
  </w:num>
  <w:num w:numId="31">
    <w:abstractNumId w:val="26"/>
  </w:num>
  <w:num w:numId="32">
    <w:abstractNumId w:val="5"/>
  </w:num>
  <w:num w:numId="33">
    <w:abstractNumId w:val="24"/>
  </w:num>
  <w:num w:numId="34">
    <w:abstractNumId w:val="34"/>
  </w:num>
  <w:num w:numId="35">
    <w:abstractNumId w:val="39"/>
  </w:num>
  <w:num w:numId="36">
    <w:abstractNumId w:val="18"/>
  </w:num>
  <w:num w:numId="37">
    <w:abstractNumId w:val="9"/>
  </w:num>
  <w:num w:numId="38">
    <w:abstractNumId w:val="40"/>
  </w:num>
  <w:num w:numId="39">
    <w:abstractNumId w:val="31"/>
  </w:num>
  <w:num w:numId="40">
    <w:abstractNumId w:val="7"/>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E01"/>
    <w:rsid w:val="00005643"/>
    <w:rsid w:val="00020320"/>
    <w:rsid w:val="00022315"/>
    <w:rsid w:val="00024B09"/>
    <w:rsid w:val="000521DE"/>
    <w:rsid w:val="00092D20"/>
    <w:rsid w:val="000A611A"/>
    <w:rsid w:val="000D120D"/>
    <w:rsid w:val="000E1C3E"/>
    <w:rsid w:val="000E30C7"/>
    <w:rsid w:val="0013325A"/>
    <w:rsid w:val="0014684D"/>
    <w:rsid w:val="001A6103"/>
    <w:rsid w:val="001C3C29"/>
    <w:rsid w:val="001C5097"/>
    <w:rsid w:val="001C6F6B"/>
    <w:rsid w:val="001E1BB5"/>
    <w:rsid w:val="001E4EFF"/>
    <w:rsid w:val="00227772"/>
    <w:rsid w:val="0023759D"/>
    <w:rsid w:val="00256751"/>
    <w:rsid w:val="0027384D"/>
    <w:rsid w:val="00275223"/>
    <w:rsid w:val="002F1E3E"/>
    <w:rsid w:val="003007B2"/>
    <w:rsid w:val="00306BAA"/>
    <w:rsid w:val="003112CE"/>
    <w:rsid w:val="003132D8"/>
    <w:rsid w:val="00323CBB"/>
    <w:rsid w:val="00325052"/>
    <w:rsid w:val="00335BC6"/>
    <w:rsid w:val="003410B5"/>
    <w:rsid w:val="003515E9"/>
    <w:rsid w:val="0036525A"/>
    <w:rsid w:val="003806C5"/>
    <w:rsid w:val="003D56E0"/>
    <w:rsid w:val="003E19F2"/>
    <w:rsid w:val="00434688"/>
    <w:rsid w:val="004364AB"/>
    <w:rsid w:val="00476F8C"/>
    <w:rsid w:val="004A71C9"/>
    <w:rsid w:val="004B1663"/>
    <w:rsid w:val="004D4239"/>
    <w:rsid w:val="004E5D98"/>
    <w:rsid w:val="004E66A5"/>
    <w:rsid w:val="00503634"/>
    <w:rsid w:val="0051493A"/>
    <w:rsid w:val="00547714"/>
    <w:rsid w:val="00553563"/>
    <w:rsid w:val="00555EBA"/>
    <w:rsid w:val="005605F1"/>
    <w:rsid w:val="00582804"/>
    <w:rsid w:val="005A1DFC"/>
    <w:rsid w:val="005B43D0"/>
    <w:rsid w:val="005C3558"/>
    <w:rsid w:val="005E02A3"/>
    <w:rsid w:val="005F08A5"/>
    <w:rsid w:val="0066065A"/>
    <w:rsid w:val="006617A8"/>
    <w:rsid w:val="0066236C"/>
    <w:rsid w:val="00674003"/>
    <w:rsid w:val="0067603F"/>
    <w:rsid w:val="00677ACC"/>
    <w:rsid w:val="00690F7A"/>
    <w:rsid w:val="00692971"/>
    <w:rsid w:val="006B256F"/>
    <w:rsid w:val="006B6AED"/>
    <w:rsid w:val="006F519C"/>
    <w:rsid w:val="00705C11"/>
    <w:rsid w:val="007230DD"/>
    <w:rsid w:val="0072311E"/>
    <w:rsid w:val="00742351"/>
    <w:rsid w:val="00761D6D"/>
    <w:rsid w:val="00773D56"/>
    <w:rsid w:val="00775BCA"/>
    <w:rsid w:val="0078207F"/>
    <w:rsid w:val="007843EA"/>
    <w:rsid w:val="00785D92"/>
    <w:rsid w:val="007A4D91"/>
    <w:rsid w:val="007B4CA9"/>
    <w:rsid w:val="007E0BA0"/>
    <w:rsid w:val="008116AC"/>
    <w:rsid w:val="008762E2"/>
    <w:rsid w:val="00885772"/>
    <w:rsid w:val="008D5C79"/>
    <w:rsid w:val="008E6716"/>
    <w:rsid w:val="00921D15"/>
    <w:rsid w:val="00925984"/>
    <w:rsid w:val="0095703B"/>
    <w:rsid w:val="00980163"/>
    <w:rsid w:val="00985B5E"/>
    <w:rsid w:val="009C1E63"/>
    <w:rsid w:val="009D0F69"/>
    <w:rsid w:val="00A06F27"/>
    <w:rsid w:val="00A323CA"/>
    <w:rsid w:val="00A43D01"/>
    <w:rsid w:val="00AB3AED"/>
    <w:rsid w:val="00AD4FF1"/>
    <w:rsid w:val="00AE7BA5"/>
    <w:rsid w:val="00B044AF"/>
    <w:rsid w:val="00B117DA"/>
    <w:rsid w:val="00B14BB1"/>
    <w:rsid w:val="00B257B6"/>
    <w:rsid w:val="00B53BBA"/>
    <w:rsid w:val="00B654AD"/>
    <w:rsid w:val="00B66A90"/>
    <w:rsid w:val="00B735C2"/>
    <w:rsid w:val="00B76096"/>
    <w:rsid w:val="00BA3893"/>
    <w:rsid w:val="00BB2A9D"/>
    <w:rsid w:val="00C116EC"/>
    <w:rsid w:val="00C5294B"/>
    <w:rsid w:val="00C65B4C"/>
    <w:rsid w:val="00C8677D"/>
    <w:rsid w:val="00C94FF1"/>
    <w:rsid w:val="00CA666C"/>
    <w:rsid w:val="00CB50D8"/>
    <w:rsid w:val="00CF7F06"/>
    <w:rsid w:val="00D027CA"/>
    <w:rsid w:val="00D164FC"/>
    <w:rsid w:val="00D70128"/>
    <w:rsid w:val="00D7110D"/>
    <w:rsid w:val="00D862F6"/>
    <w:rsid w:val="00DC1DE6"/>
    <w:rsid w:val="00DD39D4"/>
    <w:rsid w:val="00DF0517"/>
    <w:rsid w:val="00E22173"/>
    <w:rsid w:val="00E62F4B"/>
    <w:rsid w:val="00E66DC9"/>
    <w:rsid w:val="00E71F5F"/>
    <w:rsid w:val="00E935B8"/>
    <w:rsid w:val="00EA42C1"/>
    <w:rsid w:val="00EC156F"/>
    <w:rsid w:val="00EC58DE"/>
    <w:rsid w:val="00EF0136"/>
    <w:rsid w:val="00F054BA"/>
    <w:rsid w:val="00F40A98"/>
    <w:rsid w:val="00F44296"/>
    <w:rsid w:val="00F676D9"/>
    <w:rsid w:val="00FC1011"/>
    <w:rsid w:val="00FC7E01"/>
    <w:rsid w:val="00FD425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4893B5"/>
  <w15:docId w15:val="{AE4F0EB4-8894-4FC4-A766-E66957F20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85B5E"/>
    <w:pPr>
      <w:spacing w:line="300" w:lineRule="atLeast"/>
      <w:jc w:val="both"/>
    </w:pPr>
    <w:rPr>
      <w:rFonts w:ascii="Arial" w:hAnsi="Arial"/>
      <w:sz w:val="22"/>
    </w:rPr>
  </w:style>
  <w:style w:type="paragraph" w:styleId="Naslov1">
    <w:name w:val="heading 1"/>
    <w:basedOn w:val="Navaden"/>
    <w:next w:val="Navaden"/>
    <w:qFormat/>
    <w:rsid w:val="00985B5E"/>
    <w:pPr>
      <w:keepNext/>
      <w:numPr>
        <w:numId w:val="1"/>
      </w:numPr>
      <w:tabs>
        <w:tab w:val="left" w:pos="1134"/>
      </w:tabs>
      <w:ind w:left="1134" w:hanging="1134"/>
      <w:outlineLvl w:val="0"/>
    </w:pPr>
    <w:rPr>
      <w:rFonts w:ascii="Times New Roman" w:hAnsi="Times New Roman"/>
      <w:b/>
      <w:caps/>
      <w:spacing w:val="10"/>
      <w:kern w:val="28"/>
      <w:sz w:val="32"/>
    </w:rPr>
  </w:style>
  <w:style w:type="paragraph" w:styleId="Naslov2">
    <w:name w:val="heading 2"/>
    <w:basedOn w:val="Navaden"/>
    <w:next w:val="Navaden"/>
    <w:qFormat/>
    <w:rsid w:val="00985B5E"/>
    <w:pPr>
      <w:keepNext/>
      <w:numPr>
        <w:ilvl w:val="1"/>
        <w:numId w:val="1"/>
      </w:numPr>
      <w:tabs>
        <w:tab w:val="left" w:pos="1134"/>
      </w:tabs>
      <w:ind w:left="1134" w:hanging="1134"/>
      <w:outlineLvl w:val="1"/>
    </w:pPr>
    <w:rPr>
      <w:rFonts w:ascii="Times New Roman" w:hAnsi="Times New Roman"/>
      <w:b/>
      <w:caps/>
      <w:sz w:val="26"/>
    </w:rPr>
  </w:style>
  <w:style w:type="paragraph" w:styleId="Naslov3">
    <w:name w:val="heading 3"/>
    <w:basedOn w:val="Navaden"/>
    <w:next w:val="Navaden"/>
    <w:qFormat/>
    <w:rsid w:val="00985B5E"/>
    <w:pPr>
      <w:keepNext/>
      <w:numPr>
        <w:ilvl w:val="2"/>
        <w:numId w:val="1"/>
      </w:numPr>
      <w:tabs>
        <w:tab w:val="left" w:pos="1134"/>
      </w:tabs>
      <w:ind w:left="1134" w:hanging="1134"/>
      <w:outlineLvl w:val="2"/>
    </w:pPr>
    <w:rPr>
      <w:rFonts w:ascii="Times New Roman" w:hAnsi="Times New Roman"/>
      <w:b/>
      <w:i/>
      <w:sz w:val="26"/>
    </w:rPr>
  </w:style>
  <w:style w:type="paragraph" w:styleId="Naslov4">
    <w:name w:val="heading 4"/>
    <w:basedOn w:val="Navaden"/>
    <w:next w:val="Navaden"/>
    <w:qFormat/>
    <w:rsid w:val="00985B5E"/>
    <w:pPr>
      <w:keepNext/>
      <w:numPr>
        <w:ilvl w:val="3"/>
        <w:numId w:val="1"/>
      </w:numPr>
      <w:tabs>
        <w:tab w:val="left" w:pos="1134"/>
      </w:tabs>
      <w:ind w:left="1134" w:hanging="1134"/>
      <w:outlineLvl w:val="3"/>
    </w:pPr>
    <w:rPr>
      <w:rFonts w:ascii="Times New Roman" w:hAnsi="Times New Roman"/>
      <w:b/>
      <w:sz w:val="24"/>
    </w:rPr>
  </w:style>
  <w:style w:type="paragraph" w:styleId="Naslov5">
    <w:name w:val="heading 5"/>
    <w:basedOn w:val="Navaden"/>
    <w:next w:val="Navaden"/>
    <w:qFormat/>
    <w:rsid w:val="00985B5E"/>
    <w:pPr>
      <w:numPr>
        <w:ilvl w:val="4"/>
        <w:numId w:val="1"/>
      </w:numPr>
      <w:tabs>
        <w:tab w:val="left" w:pos="1134"/>
      </w:tabs>
      <w:ind w:left="1134" w:hanging="1134"/>
      <w:outlineLvl w:val="4"/>
    </w:pPr>
    <w:rPr>
      <w:rFonts w:ascii="Times New Roman" w:hAnsi="Times New Roman"/>
      <w:b/>
      <w:i/>
      <w:sz w:val="24"/>
    </w:rPr>
  </w:style>
  <w:style w:type="paragraph" w:styleId="Naslov6">
    <w:name w:val="heading 6"/>
    <w:basedOn w:val="Navaden"/>
    <w:next w:val="Navaden"/>
    <w:qFormat/>
    <w:rsid w:val="00985B5E"/>
    <w:pPr>
      <w:numPr>
        <w:ilvl w:val="5"/>
        <w:numId w:val="1"/>
      </w:numPr>
      <w:ind w:left="1134" w:hanging="1134"/>
      <w:outlineLvl w:val="5"/>
    </w:pPr>
    <w:rPr>
      <w:rFonts w:ascii="Times New Roman" w:hAnsi="Times New Roman"/>
      <w:sz w:val="24"/>
    </w:rPr>
  </w:style>
  <w:style w:type="paragraph" w:styleId="Naslov7">
    <w:name w:val="heading 7"/>
    <w:basedOn w:val="Navaden"/>
    <w:next w:val="Navaden"/>
    <w:qFormat/>
    <w:rsid w:val="00985B5E"/>
    <w:pPr>
      <w:numPr>
        <w:ilvl w:val="6"/>
        <w:numId w:val="1"/>
      </w:numPr>
      <w:spacing w:before="240" w:after="60"/>
      <w:outlineLvl w:val="6"/>
    </w:pPr>
  </w:style>
  <w:style w:type="paragraph" w:styleId="Naslov8">
    <w:name w:val="heading 8"/>
    <w:basedOn w:val="Navaden"/>
    <w:next w:val="Navaden"/>
    <w:qFormat/>
    <w:rsid w:val="00985B5E"/>
    <w:pPr>
      <w:numPr>
        <w:ilvl w:val="7"/>
        <w:numId w:val="1"/>
      </w:numPr>
      <w:spacing w:before="240" w:after="60"/>
      <w:outlineLvl w:val="7"/>
    </w:pPr>
    <w:rPr>
      <w:i/>
    </w:rPr>
  </w:style>
  <w:style w:type="paragraph" w:styleId="Naslov9">
    <w:name w:val="heading 9"/>
    <w:basedOn w:val="Navaden"/>
    <w:next w:val="Navaden"/>
    <w:qFormat/>
    <w:rsid w:val="00985B5E"/>
    <w:pPr>
      <w:numPr>
        <w:ilvl w:val="8"/>
        <w:numId w:val="1"/>
      </w:numPr>
      <w:spacing w:before="240" w:after="60"/>
      <w:outlineLvl w:val="8"/>
    </w:pPr>
    <w:rPr>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tevilkastrani">
    <w:name w:val="page number"/>
    <w:basedOn w:val="Privzetapisavaodstavka"/>
    <w:rsid w:val="00985B5E"/>
    <w:rPr>
      <w:rFonts w:ascii="Arial" w:hAnsi="Arial"/>
      <w:sz w:val="18"/>
    </w:rPr>
  </w:style>
  <w:style w:type="paragraph" w:styleId="Glava">
    <w:name w:val="header"/>
    <w:basedOn w:val="Navaden"/>
    <w:rsid w:val="00985B5E"/>
    <w:pPr>
      <w:tabs>
        <w:tab w:val="center" w:pos="4819"/>
        <w:tab w:val="right" w:pos="9071"/>
      </w:tabs>
    </w:pPr>
    <w:rPr>
      <w:sz w:val="18"/>
      <w:lang w:val="en-GB"/>
    </w:rPr>
  </w:style>
  <w:style w:type="paragraph" w:styleId="Noga">
    <w:name w:val="footer"/>
    <w:basedOn w:val="Navaden"/>
    <w:rsid w:val="00985B5E"/>
    <w:pPr>
      <w:tabs>
        <w:tab w:val="center" w:pos="4819"/>
        <w:tab w:val="right" w:pos="9071"/>
      </w:tabs>
      <w:spacing w:line="240" w:lineRule="auto"/>
    </w:pPr>
    <w:rPr>
      <w:rFonts w:ascii="Times New Roman" w:hAnsi="Times New Roman"/>
      <w:sz w:val="16"/>
      <w:lang w:val="en-GB"/>
    </w:rPr>
  </w:style>
  <w:style w:type="paragraph" w:styleId="Kazalovsebine2">
    <w:name w:val="toc 2"/>
    <w:basedOn w:val="Navaden"/>
    <w:next w:val="Navaden"/>
    <w:uiPriority w:val="39"/>
    <w:rsid w:val="00985B5E"/>
    <w:pPr>
      <w:tabs>
        <w:tab w:val="right" w:leader="dot" w:pos="9355"/>
      </w:tabs>
      <w:spacing w:after="100"/>
      <w:ind w:left="992" w:hanging="992"/>
      <w:jc w:val="left"/>
    </w:pPr>
    <w:rPr>
      <w:rFonts w:ascii="Times New Roman" w:hAnsi="Times New Roman"/>
      <w:caps/>
    </w:rPr>
  </w:style>
  <w:style w:type="paragraph" w:styleId="Kazalovsebine1">
    <w:name w:val="toc 1"/>
    <w:basedOn w:val="Navaden"/>
    <w:next w:val="Navaden"/>
    <w:uiPriority w:val="39"/>
    <w:rsid w:val="00985B5E"/>
    <w:pPr>
      <w:tabs>
        <w:tab w:val="right" w:leader="dot" w:pos="9355"/>
      </w:tabs>
      <w:spacing w:before="120" w:after="120"/>
      <w:ind w:left="992" w:hanging="992"/>
      <w:jc w:val="left"/>
    </w:pPr>
    <w:rPr>
      <w:rFonts w:ascii="Times New Roman" w:hAnsi="Times New Roman"/>
      <w:b/>
      <w:caps/>
    </w:rPr>
  </w:style>
  <w:style w:type="paragraph" w:styleId="Kazalovsebine3">
    <w:name w:val="toc 3"/>
    <w:basedOn w:val="Navaden"/>
    <w:next w:val="Navaden"/>
    <w:uiPriority w:val="39"/>
    <w:rsid w:val="00985B5E"/>
    <w:pPr>
      <w:tabs>
        <w:tab w:val="right" w:leader="dot" w:pos="9355"/>
      </w:tabs>
      <w:spacing w:after="40"/>
      <w:ind w:left="992" w:hanging="992"/>
      <w:jc w:val="left"/>
    </w:pPr>
    <w:rPr>
      <w:rFonts w:ascii="Times New Roman" w:hAnsi="Times New Roman"/>
      <w:i/>
    </w:rPr>
  </w:style>
  <w:style w:type="paragraph" w:styleId="Kazalovsebine4">
    <w:name w:val="toc 4"/>
    <w:basedOn w:val="Navaden"/>
    <w:next w:val="Navaden"/>
    <w:semiHidden/>
    <w:rsid w:val="00985B5E"/>
    <w:pPr>
      <w:tabs>
        <w:tab w:val="right" w:leader="dot" w:pos="9355"/>
      </w:tabs>
      <w:ind w:left="992" w:hanging="992"/>
      <w:jc w:val="left"/>
    </w:pPr>
    <w:rPr>
      <w:rFonts w:ascii="Times New Roman" w:hAnsi="Times New Roman"/>
      <w:sz w:val="20"/>
    </w:rPr>
  </w:style>
  <w:style w:type="paragraph" w:styleId="Kazalovsebine5">
    <w:name w:val="toc 5"/>
    <w:basedOn w:val="Navaden"/>
    <w:next w:val="Navaden"/>
    <w:semiHidden/>
    <w:rsid w:val="00985B5E"/>
    <w:pPr>
      <w:tabs>
        <w:tab w:val="right" w:leader="dot" w:pos="9355"/>
      </w:tabs>
      <w:ind w:left="992" w:hanging="992"/>
      <w:jc w:val="left"/>
    </w:pPr>
    <w:rPr>
      <w:rFonts w:ascii="Times New Roman" w:hAnsi="Times New Roman"/>
      <w:i/>
      <w:sz w:val="20"/>
    </w:rPr>
  </w:style>
  <w:style w:type="paragraph" w:styleId="Kazalovsebine6">
    <w:name w:val="toc 6"/>
    <w:basedOn w:val="Navaden"/>
    <w:next w:val="Navaden"/>
    <w:semiHidden/>
    <w:rsid w:val="00985B5E"/>
    <w:pPr>
      <w:tabs>
        <w:tab w:val="right" w:leader="dot" w:pos="9355"/>
      </w:tabs>
      <w:ind w:left="992" w:hanging="992"/>
      <w:jc w:val="left"/>
    </w:pPr>
    <w:rPr>
      <w:rFonts w:ascii="Times New Roman" w:hAnsi="Times New Roman"/>
      <w:sz w:val="18"/>
    </w:rPr>
  </w:style>
  <w:style w:type="paragraph" w:styleId="Kazalovsebine7">
    <w:name w:val="toc 7"/>
    <w:basedOn w:val="Navaden"/>
    <w:next w:val="Navaden"/>
    <w:semiHidden/>
    <w:rsid w:val="00985B5E"/>
    <w:pPr>
      <w:tabs>
        <w:tab w:val="right" w:leader="dot" w:pos="9355"/>
      </w:tabs>
      <w:ind w:left="1320"/>
      <w:jc w:val="left"/>
    </w:pPr>
    <w:rPr>
      <w:rFonts w:ascii="Times New Roman" w:hAnsi="Times New Roman"/>
      <w:sz w:val="18"/>
    </w:rPr>
  </w:style>
  <w:style w:type="paragraph" w:styleId="Kazalovsebine8">
    <w:name w:val="toc 8"/>
    <w:basedOn w:val="Navaden"/>
    <w:next w:val="Navaden"/>
    <w:semiHidden/>
    <w:rsid w:val="00985B5E"/>
    <w:pPr>
      <w:tabs>
        <w:tab w:val="right" w:leader="dot" w:pos="9355"/>
      </w:tabs>
      <w:ind w:left="1540"/>
      <w:jc w:val="left"/>
    </w:pPr>
    <w:rPr>
      <w:rFonts w:ascii="Times New Roman" w:hAnsi="Times New Roman"/>
      <w:sz w:val="18"/>
    </w:rPr>
  </w:style>
  <w:style w:type="paragraph" w:styleId="Kazalovsebine9">
    <w:name w:val="toc 9"/>
    <w:basedOn w:val="Navaden"/>
    <w:next w:val="Navaden"/>
    <w:semiHidden/>
    <w:rsid w:val="00985B5E"/>
    <w:pPr>
      <w:tabs>
        <w:tab w:val="right" w:leader="dot" w:pos="9355"/>
      </w:tabs>
      <w:ind w:left="1760"/>
      <w:jc w:val="left"/>
    </w:pPr>
    <w:rPr>
      <w:rFonts w:ascii="Times New Roman" w:hAnsi="Times New Roman"/>
      <w:sz w:val="18"/>
    </w:rPr>
  </w:style>
  <w:style w:type="paragraph" w:styleId="Kazalovirov">
    <w:name w:val="table of authorities"/>
    <w:basedOn w:val="Navaden"/>
    <w:next w:val="Navaden"/>
    <w:semiHidden/>
    <w:rsid w:val="00985B5E"/>
    <w:pPr>
      <w:tabs>
        <w:tab w:val="right" w:leader="dot" w:pos="9355"/>
      </w:tabs>
      <w:ind w:left="220" w:hanging="220"/>
    </w:pPr>
  </w:style>
  <w:style w:type="paragraph" w:styleId="Otevilenseznam5">
    <w:name w:val="List Number 5"/>
    <w:basedOn w:val="Navaden"/>
    <w:rsid w:val="00985B5E"/>
    <w:pPr>
      <w:ind w:left="1415" w:hanging="283"/>
    </w:pPr>
  </w:style>
  <w:style w:type="paragraph" w:styleId="Kazaloslik">
    <w:name w:val="table of figures"/>
    <w:basedOn w:val="Navaden"/>
    <w:next w:val="Navaden"/>
    <w:semiHidden/>
    <w:rsid w:val="00985B5E"/>
    <w:pPr>
      <w:tabs>
        <w:tab w:val="right" w:leader="dot" w:pos="9355"/>
      </w:tabs>
      <w:ind w:left="440" w:hanging="440"/>
    </w:pPr>
  </w:style>
  <w:style w:type="paragraph" w:styleId="Seznam2">
    <w:name w:val="List 2"/>
    <w:basedOn w:val="Navaden"/>
    <w:rsid w:val="00985B5E"/>
    <w:pPr>
      <w:ind w:left="566" w:hanging="283"/>
    </w:pPr>
  </w:style>
  <w:style w:type="paragraph" w:styleId="Kazalovirov-naslov">
    <w:name w:val="toa heading"/>
    <w:basedOn w:val="Navaden"/>
    <w:next w:val="Navaden"/>
    <w:semiHidden/>
    <w:rsid w:val="00985B5E"/>
    <w:pPr>
      <w:spacing w:before="120"/>
    </w:pPr>
    <w:rPr>
      <w:b/>
      <w:sz w:val="24"/>
    </w:rPr>
  </w:style>
  <w:style w:type="paragraph" w:styleId="Oznaenseznam">
    <w:name w:val="List Bullet"/>
    <w:basedOn w:val="Navaden"/>
    <w:rsid w:val="00985B5E"/>
    <w:pPr>
      <w:spacing w:after="100"/>
      <w:ind w:left="284" w:hanging="284"/>
    </w:pPr>
  </w:style>
  <w:style w:type="paragraph" w:styleId="Oznaenseznam2">
    <w:name w:val="List Bullet 2"/>
    <w:basedOn w:val="Navaden"/>
    <w:autoRedefine/>
    <w:rsid w:val="00985B5E"/>
    <w:pPr>
      <w:tabs>
        <w:tab w:val="num" w:pos="643"/>
      </w:tabs>
      <w:spacing w:line="240" w:lineRule="auto"/>
      <w:ind w:left="643" w:hanging="360"/>
      <w:jc w:val="left"/>
    </w:pPr>
    <w:rPr>
      <w:rFonts w:ascii="SLO_Swiss" w:hAnsi="SLO_Swiss"/>
      <w:sz w:val="20"/>
    </w:rPr>
  </w:style>
  <w:style w:type="paragraph" w:styleId="Oznaenseznam3">
    <w:name w:val="List Bullet 3"/>
    <w:basedOn w:val="Navaden"/>
    <w:autoRedefine/>
    <w:rsid w:val="00985B5E"/>
    <w:pPr>
      <w:tabs>
        <w:tab w:val="num" w:pos="926"/>
      </w:tabs>
      <w:spacing w:line="240" w:lineRule="auto"/>
      <w:ind w:left="926" w:hanging="360"/>
      <w:jc w:val="left"/>
    </w:pPr>
    <w:rPr>
      <w:rFonts w:ascii="SLO_Swiss" w:hAnsi="SLO_Swiss"/>
      <w:sz w:val="20"/>
    </w:rPr>
  </w:style>
  <w:style w:type="paragraph" w:styleId="Telobesedila2">
    <w:name w:val="Body Text 2"/>
    <w:basedOn w:val="Navaden"/>
    <w:rsid w:val="00985B5E"/>
    <w:pPr>
      <w:spacing w:line="240" w:lineRule="auto"/>
      <w:jc w:val="left"/>
    </w:pPr>
  </w:style>
  <w:style w:type="paragraph" w:styleId="Telobesedila">
    <w:name w:val="Body Text"/>
    <w:basedOn w:val="Navaden"/>
    <w:rsid w:val="00985B5E"/>
    <w:pPr>
      <w:spacing w:line="240" w:lineRule="auto"/>
    </w:pPr>
  </w:style>
  <w:style w:type="paragraph" w:styleId="Telobesedila-zamik">
    <w:name w:val="Body Text Indent"/>
    <w:basedOn w:val="Navaden"/>
    <w:rsid w:val="00985B5E"/>
    <w:pPr>
      <w:tabs>
        <w:tab w:val="left" w:pos="0"/>
      </w:tabs>
      <w:suppressAutoHyphens/>
      <w:spacing w:line="240" w:lineRule="auto"/>
      <w:ind w:left="426" w:hanging="426"/>
    </w:pPr>
    <w:rPr>
      <w:spacing w:val="-3"/>
      <w:sz w:val="24"/>
    </w:rPr>
  </w:style>
  <w:style w:type="paragraph" w:styleId="Telobesedila-zamik3">
    <w:name w:val="Body Text Indent 3"/>
    <w:basedOn w:val="Navaden"/>
    <w:rsid w:val="00985B5E"/>
    <w:pPr>
      <w:tabs>
        <w:tab w:val="left" w:pos="0"/>
      </w:tabs>
      <w:suppressAutoHyphens/>
      <w:spacing w:line="240" w:lineRule="auto"/>
      <w:ind w:left="720" w:hanging="720"/>
    </w:pPr>
    <w:rPr>
      <w:spacing w:val="-3"/>
    </w:rPr>
  </w:style>
  <w:style w:type="paragraph" w:styleId="Telobesedila3">
    <w:name w:val="Body Text 3"/>
    <w:basedOn w:val="Navaden"/>
    <w:rsid w:val="00985B5E"/>
    <w:pPr>
      <w:tabs>
        <w:tab w:val="left" w:pos="0"/>
      </w:tabs>
      <w:suppressAutoHyphens/>
      <w:spacing w:line="240" w:lineRule="auto"/>
    </w:pPr>
    <w:rPr>
      <w:spacing w:val="-3"/>
      <w:sz w:val="24"/>
    </w:rPr>
  </w:style>
  <w:style w:type="paragraph" w:styleId="Telobesedila-zamik2">
    <w:name w:val="Body Text Indent 2"/>
    <w:basedOn w:val="Navaden"/>
    <w:rsid w:val="00985B5E"/>
    <w:pPr>
      <w:tabs>
        <w:tab w:val="left" w:pos="0"/>
      </w:tabs>
      <w:suppressAutoHyphens/>
      <w:spacing w:line="240" w:lineRule="auto"/>
      <w:ind w:left="2160" w:hanging="2160"/>
      <w:jc w:val="left"/>
    </w:pPr>
    <w:rPr>
      <w:b/>
      <w:spacing w:val="-3"/>
      <w:sz w:val="32"/>
    </w:rPr>
  </w:style>
  <w:style w:type="paragraph" w:styleId="Zgradbadokumenta">
    <w:name w:val="Document Map"/>
    <w:basedOn w:val="Navaden"/>
    <w:semiHidden/>
    <w:rsid w:val="00985B5E"/>
    <w:pPr>
      <w:shd w:val="clear" w:color="auto" w:fill="000080"/>
    </w:pPr>
    <w:rPr>
      <w:rFonts w:ascii="Tahoma" w:hAnsi="Tahoma"/>
    </w:rPr>
  </w:style>
  <w:style w:type="paragraph" w:customStyle="1" w:styleId="BalloonText1">
    <w:name w:val="Balloon Text1"/>
    <w:basedOn w:val="Navaden"/>
    <w:semiHidden/>
    <w:rsid w:val="00985B5E"/>
    <w:rPr>
      <w:rFonts w:ascii="Tahoma" w:hAnsi="Tahoma" w:cs="Tahoma"/>
      <w:sz w:val="16"/>
      <w:szCs w:val="16"/>
    </w:rPr>
  </w:style>
  <w:style w:type="character" w:customStyle="1" w:styleId="CharChar">
    <w:name w:val="Char Char"/>
    <w:basedOn w:val="Privzetapisavaodstavka"/>
    <w:rsid w:val="00985B5E"/>
    <w:rPr>
      <w:rFonts w:ascii="Arial" w:hAnsi="Arial"/>
      <w:sz w:val="22"/>
      <w:lang w:val="sl-SI" w:eastAsia="sl-SI" w:bidi="ar-SA"/>
    </w:rPr>
  </w:style>
  <w:style w:type="character" w:customStyle="1" w:styleId="CharChar2">
    <w:name w:val="Char Char2"/>
    <w:basedOn w:val="Privzetapisavaodstavka"/>
    <w:rsid w:val="00985B5E"/>
    <w:rPr>
      <w:b/>
      <w:i/>
      <w:sz w:val="26"/>
      <w:lang w:val="sl-SI" w:eastAsia="sl-SI" w:bidi="ar-SA"/>
    </w:rPr>
  </w:style>
  <w:style w:type="character" w:customStyle="1" w:styleId="CharChar1">
    <w:name w:val="Char Char1"/>
    <w:basedOn w:val="Privzetapisavaodstavka"/>
    <w:rsid w:val="00985B5E"/>
    <w:rPr>
      <w:b/>
      <w:sz w:val="24"/>
      <w:lang w:val="sl-SI" w:eastAsia="sl-SI" w:bidi="ar-SA"/>
    </w:rPr>
  </w:style>
  <w:style w:type="character" w:styleId="Hiperpovezava">
    <w:name w:val="Hyperlink"/>
    <w:basedOn w:val="Privzetapisavaodstavka"/>
    <w:uiPriority w:val="99"/>
    <w:rsid w:val="00985B5E"/>
    <w:rPr>
      <w:color w:val="0000FF"/>
      <w:u w:val="single"/>
    </w:rPr>
  </w:style>
  <w:style w:type="character" w:customStyle="1" w:styleId="TelobesedilaZnak">
    <w:name w:val="Telo besedila Znak"/>
    <w:basedOn w:val="Privzetapisavaodstavka"/>
    <w:rsid w:val="00985B5E"/>
    <w:rPr>
      <w:rFonts w:ascii="Arial" w:hAnsi="Arial"/>
      <w:sz w:val="22"/>
      <w:lang w:val="sl-SI" w:eastAsia="sl-SI" w:bidi="ar-SA"/>
    </w:rPr>
  </w:style>
  <w:style w:type="paragraph" w:styleId="Besedilooblaka">
    <w:name w:val="Balloon Text"/>
    <w:basedOn w:val="Navaden"/>
    <w:link w:val="BesedilooblakaZnak"/>
    <w:rsid w:val="00EC58DE"/>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rsid w:val="00EC58DE"/>
    <w:rPr>
      <w:rFonts w:ascii="Tahoma" w:hAnsi="Tahoma" w:cs="Tahoma"/>
      <w:sz w:val="16"/>
      <w:szCs w:val="16"/>
    </w:rPr>
  </w:style>
  <w:style w:type="paragraph" w:customStyle="1" w:styleId="Default">
    <w:name w:val="Default"/>
    <w:rsid w:val="005B43D0"/>
    <w:pPr>
      <w:widowControl w:val="0"/>
      <w:autoSpaceDE w:val="0"/>
      <w:autoSpaceDN w:val="0"/>
      <w:adjustRightInd w:val="0"/>
    </w:pPr>
    <w:rPr>
      <w:rFonts w:ascii="CPKPAM+Arial" w:hAnsi="CPKPAM+Arial" w:cs="CPKPAM+Arial"/>
      <w:color w:val="000000"/>
      <w:sz w:val="24"/>
      <w:szCs w:val="24"/>
    </w:rPr>
  </w:style>
  <w:style w:type="character" w:customStyle="1" w:styleId="CharChar0">
    <w:name w:val="Char Char"/>
    <w:rsid w:val="00D70128"/>
    <w:rPr>
      <w:rFonts w:ascii="Arial" w:hAnsi="Arial"/>
      <w:sz w:val="22"/>
      <w:lang w:val="sl-SI" w:eastAsia="sl-SI" w:bidi="ar-SA"/>
    </w:rPr>
  </w:style>
  <w:style w:type="character" w:customStyle="1" w:styleId="CharChar20">
    <w:name w:val="Char Char2"/>
    <w:rsid w:val="00D70128"/>
    <w:rPr>
      <w:b/>
      <w:i/>
      <w:sz w:val="26"/>
      <w:lang w:val="sl-SI" w:eastAsia="sl-SI" w:bidi="ar-SA"/>
    </w:rPr>
  </w:style>
  <w:style w:type="character" w:customStyle="1" w:styleId="CharChar10">
    <w:name w:val="Char Char1"/>
    <w:rsid w:val="00D70128"/>
    <w:rPr>
      <w:b/>
      <w:sz w:val="24"/>
      <w:lang w:val="sl-SI" w:eastAsia="sl-SI"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F:\ibe\UTILITY\ASTRAN.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ASTRAN.DOT</Template>
  <TotalTime>32</TotalTime>
  <Pages>34</Pages>
  <Words>8483</Words>
  <Characters>48359</Characters>
  <Application>Microsoft Office Word</Application>
  <DocSecurity>0</DocSecurity>
  <Lines>402</Lines>
  <Paragraphs>113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VSEBINA</vt:lpstr>
      <vt:lpstr>VSEBINA</vt:lpstr>
    </vt:vector>
  </TitlesOfParts>
  <Company>agj</Company>
  <LinksUpToDate>false</LinksUpToDate>
  <CharactersWithSpaces>56729</CharactersWithSpaces>
  <SharedDoc>false</SharedDoc>
  <HLinks>
    <vt:vector size="162" baseType="variant">
      <vt:variant>
        <vt:i4>1179702</vt:i4>
      </vt:variant>
      <vt:variant>
        <vt:i4>158</vt:i4>
      </vt:variant>
      <vt:variant>
        <vt:i4>0</vt:i4>
      </vt:variant>
      <vt:variant>
        <vt:i4>5</vt:i4>
      </vt:variant>
      <vt:variant>
        <vt:lpwstr/>
      </vt:variant>
      <vt:variant>
        <vt:lpwstr>_Toc202757355</vt:lpwstr>
      </vt:variant>
      <vt:variant>
        <vt:i4>1179702</vt:i4>
      </vt:variant>
      <vt:variant>
        <vt:i4>152</vt:i4>
      </vt:variant>
      <vt:variant>
        <vt:i4>0</vt:i4>
      </vt:variant>
      <vt:variant>
        <vt:i4>5</vt:i4>
      </vt:variant>
      <vt:variant>
        <vt:lpwstr/>
      </vt:variant>
      <vt:variant>
        <vt:lpwstr>_Toc202757354</vt:lpwstr>
      </vt:variant>
      <vt:variant>
        <vt:i4>1179702</vt:i4>
      </vt:variant>
      <vt:variant>
        <vt:i4>146</vt:i4>
      </vt:variant>
      <vt:variant>
        <vt:i4>0</vt:i4>
      </vt:variant>
      <vt:variant>
        <vt:i4>5</vt:i4>
      </vt:variant>
      <vt:variant>
        <vt:lpwstr/>
      </vt:variant>
      <vt:variant>
        <vt:lpwstr>_Toc202757353</vt:lpwstr>
      </vt:variant>
      <vt:variant>
        <vt:i4>1179702</vt:i4>
      </vt:variant>
      <vt:variant>
        <vt:i4>140</vt:i4>
      </vt:variant>
      <vt:variant>
        <vt:i4>0</vt:i4>
      </vt:variant>
      <vt:variant>
        <vt:i4>5</vt:i4>
      </vt:variant>
      <vt:variant>
        <vt:lpwstr/>
      </vt:variant>
      <vt:variant>
        <vt:lpwstr>_Toc202757352</vt:lpwstr>
      </vt:variant>
      <vt:variant>
        <vt:i4>1179702</vt:i4>
      </vt:variant>
      <vt:variant>
        <vt:i4>134</vt:i4>
      </vt:variant>
      <vt:variant>
        <vt:i4>0</vt:i4>
      </vt:variant>
      <vt:variant>
        <vt:i4>5</vt:i4>
      </vt:variant>
      <vt:variant>
        <vt:lpwstr/>
      </vt:variant>
      <vt:variant>
        <vt:lpwstr>_Toc202757351</vt:lpwstr>
      </vt:variant>
      <vt:variant>
        <vt:i4>1179702</vt:i4>
      </vt:variant>
      <vt:variant>
        <vt:i4>128</vt:i4>
      </vt:variant>
      <vt:variant>
        <vt:i4>0</vt:i4>
      </vt:variant>
      <vt:variant>
        <vt:i4>5</vt:i4>
      </vt:variant>
      <vt:variant>
        <vt:lpwstr/>
      </vt:variant>
      <vt:variant>
        <vt:lpwstr>_Toc202757350</vt:lpwstr>
      </vt:variant>
      <vt:variant>
        <vt:i4>1245238</vt:i4>
      </vt:variant>
      <vt:variant>
        <vt:i4>122</vt:i4>
      </vt:variant>
      <vt:variant>
        <vt:i4>0</vt:i4>
      </vt:variant>
      <vt:variant>
        <vt:i4>5</vt:i4>
      </vt:variant>
      <vt:variant>
        <vt:lpwstr/>
      </vt:variant>
      <vt:variant>
        <vt:lpwstr>_Toc202757349</vt:lpwstr>
      </vt:variant>
      <vt:variant>
        <vt:i4>1245238</vt:i4>
      </vt:variant>
      <vt:variant>
        <vt:i4>116</vt:i4>
      </vt:variant>
      <vt:variant>
        <vt:i4>0</vt:i4>
      </vt:variant>
      <vt:variant>
        <vt:i4>5</vt:i4>
      </vt:variant>
      <vt:variant>
        <vt:lpwstr/>
      </vt:variant>
      <vt:variant>
        <vt:lpwstr>_Toc202757348</vt:lpwstr>
      </vt:variant>
      <vt:variant>
        <vt:i4>1245238</vt:i4>
      </vt:variant>
      <vt:variant>
        <vt:i4>110</vt:i4>
      </vt:variant>
      <vt:variant>
        <vt:i4>0</vt:i4>
      </vt:variant>
      <vt:variant>
        <vt:i4>5</vt:i4>
      </vt:variant>
      <vt:variant>
        <vt:lpwstr/>
      </vt:variant>
      <vt:variant>
        <vt:lpwstr>_Toc202757347</vt:lpwstr>
      </vt:variant>
      <vt:variant>
        <vt:i4>1245238</vt:i4>
      </vt:variant>
      <vt:variant>
        <vt:i4>104</vt:i4>
      </vt:variant>
      <vt:variant>
        <vt:i4>0</vt:i4>
      </vt:variant>
      <vt:variant>
        <vt:i4>5</vt:i4>
      </vt:variant>
      <vt:variant>
        <vt:lpwstr/>
      </vt:variant>
      <vt:variant>
        <vt:lpwstr>_Toc202757346</vt:lpwstr>
      </vt:variant>
      <vt:variant>
        <vt:i4>1245238</vt:i4>
      </vt:variant>
      <vt:variant>
        <vt:i4>98</vt:i4>
      </vt:variant>
      <vt:variant>
        <vt:i4>0</vt:i4>
      </vt:variant>
      <vt:variant>
        <vt:i4>5</vt:i4>
      </vt:variant>
      <vt:variant>
        <vt:lpwstr/>
      </vt:variant>
      <vt:variant>
        <vt:lpwstr>_Toc202757345</vt:lpwstr>
      </vt:variant>
      <vt:variant>
        <vt:i4>1245238</vt:i4>
      </vt:variant>
      <vt:variant>
        <vt:i4>92</vt:i4>
      </vt:variant>
      <vt:variant>
        <vt:i4>0</vt:i4>
      </vt:variant>
      <vt:variant>
        <vt:i4>5</vt:i4>
      </vt:variant>
      <vt:variant>
        <vt:lpwstr/>
      </vt:variant>
      <vt:variant>
        <vt:lpwstr>_Toc202757344</vt:lpwstr>
      </vt:variant>
      <vt:variant>
        <vt:i4>1245238</vt:i4>
      </vt:variant>
      <vt:variant>
        <vt:i4>86</vt:i4>
      </vt:variant>
      <vt:variant>
        <vt:i4>0</vt:i4>
      </vt:variant>
      <vt:variant>
        <vt:i4>5</vt:i4>
      </vt:variant>
      <vt:variant>
        <vt:lpwstr/>
      </vt:variant>
      <vt:variant>
        <vt:lpwstr>_Toc202757343</vt:lpwstr>
      </vt:variant>
      <vt:variant>
        <vt:i4>1245238</vt:i4>
      </vt:variant>
      <vt:variant>
        <vt:i4>80</vt:i4>
      </vt:variant>
      <vt:variant>
        <vt:i4>0</vt:i4>
      </vt:variant>
      <vt:variant>
        <vt:i4>5</vt:i4>
      </vt:variant>
      <vt:variant>
        <vt:lpwstr/>
      </vt:variant>
      <vt:variant>
        <vt:lpwstr>_Toc202757342</vt:lpwstr>
      </vt:variant>
      <vt:variant>
        <vt:i4>1245238</vt:i4>
      </vt:variant>
      <vt:variant>
        <vt:i4>74</vt:i4>
      </vt:variant>
      <vt:variant>
        <vt:i4>0</vt:i4>
      </vt:variant>
      <vt:variant>
        <vt:i4>5</vt:i4>
      </vt:variant>
      <vt:variant>
        <vt:lpwstr/>
      </vt:variant>
      <vt:variant>
        <vt:lpwstr>_Toc202757341</vt:lpwstr>
      </vt:variant>
      <vt:variant>
        <vt:i4>1245238</vt:i4>
      </vt:variant>
      <vt:variant>
        <vt:i4>68</vt:i4>
      </vt:variant>
      <vt:variant>
        <vt:i4>0</vt:i4>
      </vt:variant>
      <vt:variant>
        <vt:i4>5</vt:i4>
      </vt:variant>
      <vt:variant>
        <vt:lpwstr/>
      </vt:variant>
      <vt:variant>
        <vt:lpwstr>_Toc202757340</vt:lpwstr>
      </vt:variant>
      <vt:variant>
        <vt:i4>1310774</vt:i4>
      </vt:variant>
      <vt:variant>
        <vt:i4>62</vt:i4>
      </vt:variant>
      <vt:variant>
        <vt:i4>0</vt:i4>
      </vt:variant>
      <vt:variant>
        <vt:i4>5</vt:i4>
      </vt:variant>
      <vt:variant>
        <vt:lpwstr/>
      </vt:variant>
      <vt:variant>
        <vt:lpwstr>_Toc202757339</vt:lpwstr>
      </vt:variant>
      <vt:variant>
        <vt:i4>1310774</vt:i4>
      </vt:variant>
      <vt:variant>
        <vt:i4>56</vt:i4>
      </vt:variant>
      <vt:variant>
        <vt:i4>0</vt:i4>
      </vt:variant>
      <vt:variant>
        <vt:i4>5</vt:i4>
      </vt:variant>
      <vt:variant>
        <vt:lpwstr/>
      </vt:variant>
      <vt:variant>
        <vt:lpwstr>_Toc202757338</vt:lpwstr>
      </vt:variant>
      <vt:variant>
        <vt:i4>1310774</vt:i4>
      </vt:variant>
      <vt:variant>
        <vt:i4>50</vt:i4>
      </vt:variant>
      <vt:variant>
        <vt:i4>0</vt:i4>
      </vt:variant>
      <vt:variant>
        <vt:i4>5</vt:i4>
      </vt:variant>
      <vt:variant>
        <vt:lpwstr/>
      </vt:variant>
      <vt:variant>
        <vt:lpwstr>_Toc202757337</vt:lpwstr>
      </vt:variant>
      <vt:variant>
        <vt:i4>1310774</vt:i4>
      </vt:variant>
      <vt:variant>
        <vt:i4>44</vt:i4>
      </vt:variant>
      <vt:variant>
        <vt:i4>0</vt:i4>
      </vt:variant>
      <vt:variant>
        <vt:i4>5</vt:i4>
      </vt:variant>
      <vt:variant>
        <vt:lpwstr/>
      </vt:variant>
      <vt:variant>
        <vt:lpwstr>_Toc202757336</vt:lpwstr>
      </vt:variant>
      <vt:variant>
        <vt:i4>1310774</vt:i4>
      </vt:variant>
      <vt:variant>
        <vt:i4>38</vt:i4>
      </vt:variant>
      <vt:variant>
        <vt:i4>0</vt:i4>
      </vt:variant>
      <vt:variant>
        <vt:i4>5</vt:i4>
      </vt:variant>
      <vt:variant>
        <vt:lpwstr/>
      </vt:variant>
      <vt:variant>
        <vt:lpwstr>_Toc202757335</vt:lpwstr>
      </vt:variant>
      <vt:variant>
        <vt:i4>1310774</vt:i4>
      </vt:variant>
      <vt:variant>
        <vt:i4>32</vt:i4>
      </vt:variant>
      <vt:variant>
        <vt:i4>0</vt:i4>
      </vt:variant>
      <vt:variant>
        <vt:i4>5</vt:i4>
      </vt:variant>
      <vt:variant>
        <vt:lpwstr/>
      </vt:variant>
      <vt:variant>
        <vt:lpwstr>_Toc202757334</vt:lpwstr>
      </vt:variant>
      <vt:variant>
        <vt:i4>1310774</vt:i4>
      </vt:variant>
      <vt:variant>
        <vt:i4>26</vt:i4>
      </vt:variant>
      <vt:variant>
        <vt:i4>0</vt:i4>
      </vt:variant>
      <vt:variant>
        <vt:i4>5</vt:i4>
      </vt:variant>
      <vt:variant>
        <vt:lpwstr/>
      </vt:variant>
      <vt:variant>
        <vt:lpwstr>_Toc202757333</vt:lpwstr>
      </vt:variant>
      <vt:variant>
        <vt:i4>1310774</vt:i4>
      </vt:variant>
      <vt:variant>
        <vt:i4>20</vt:i4>
      </vt:variant>
      <vt:variant>
        <vt:i4>0</vt:i4>
      </vt:variant>
      <vt:variant>
        <vt:i4>5</vt:i4>
      </vt:variant>
      <vt:variant>
        <vt:lpwstr/>
      </vt:variant>
      <vt:variant>
        <vt:lpwstr>_Toc202757332</vt:lpwstr>
      </vt:variant>
      <vt:variant>
        <vt:i4>1310774</vt:i4>
      </vt:variant>
      <vt:variant>
        <vt:i4>14</vt:i4>
      </vt:variant>
      <vt:variant>
        <vt:i4>0</vt:i4>
      </vt:variant>
      <vt:variant>
        <vt:i4>5</vt:i4>
      </vt:variant>
      <vt:variant>
        <vt:lpwstr/>
      </vt:variant>
      <vt:variant>
        <vt:lpwstr>_Toc202757331</vt:lpwstr>
      </vt:variant>
      <vt:variant>
        <vt:i4>1310774</vt:i4>
      </vt:variant>
      <vt:variant>
        <vt:i4>8</vt:i4>
      </vt:variant>
      <vt:variant>
        <vt:i4>0</vt:i4>
      </vt:variant>
      <vt:variant>
        <vt:i4>5</vt:i4>
      </vt:variant>
      <vt:variant>
        <vt:lpwstr/>
      </vt:variant>
      <vt:variant>
        <vt:lpwstr>_Toc202757330</vt:lpwstr>
      </vt:variant>
      <vt:variant>
        <vt:i4>1376310</vt:i4>
      </vt:variant>
      <vt:variant>
        <vt:i4>2</vt:i4>
      </vt:variant>
      <vt:variant>
        <vt:i4>0</vt:i4>
      </vt:variant>
      <vt:variant>
        <vt:i4>5</vt:i4>
      </vt:variant>
      <vt:variant>
        <vt:lpwstr/>
      </vt:variant>
      <vt:variant>
        <vt:lpwstr>_Toc202757329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VSEBINA</dc:title>
  <dc:creator>agj</dc:creator>
  <cp:lastModifiedBy>Windows User</cp:lastModifiedBy>
  <cp:revision>5</cp:revision>
  <cp:lastPrinted>2017-11-16T07:54:00Z</cp:lastPrinted>
  <dcterms:created xsi:type="dcterms:W3CDTF">2018-12-02T15:35:00Z</dcterms:created>
  <dcterms:modified xsi:type="dcterms:W3CDTF">2018-12-02T16:13:00Z</dcterms:modified>
</cp:coreProperties>
</file>